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6311" w14:textId="77777777" w:rsidR="00416394" w:rsidRPr="00426332" w:rsidRDefault="006B66C7">
      <w:pPr>
        <w:spacing w:line="560" w:lineRule="exact"/>
        <w:jc w:val="center"/>
        <w:rPr>
          <w:rFonts w:eastAsia="方正小标宋简体"/>
          <w:sz w:val="40"/>
          <w:szCs w:val="40"/>
        </w:rPr>
      </w:pPr>
      <w:r w:rsidRPr="00426332">
        <w:rPr>
          <w:rFonts w:ascii="Times New Roman" w:eastAsia="方正小标宋简体" w:hAnsi="Times New Roman" w:cs="Times New Roman"/>
          <w:sz w:val="40"/>
          <w:szCs w:val="40"/>
        </w:rPr>
        <w:t>202</w:t>
      </w:r>
      <w:r w:rsidRPr="00426332">
        <w:rPr>
          <w:rFonts w:ascii="Times New Roman" w:eastAsia="方正小标宋简体" w:hAnsi="Times New Roman" w:cs="Times New Roman" w:hint="eastAsia"/>
          <w:sz w:val="40"/>
          <w:szCs w:val="40"/>
        </w:rPr>
        <w:t>5</w:t>
      </w:r>
      <w:r w:rsidRPr="00426332">
        <w:rPr>
          <w:rFonts w:eastAsia="方正小标宋简体" w:hint="eastAsia"/>
          <w:sz w:val="40"/>
          <w:szCs w:val="40"/>
        </w:rPr>
        <w:t>年</w:t>
      </w:r>
      <w:r w:rsidRPr="00426332">
        <w:rPr>
          <w:rFonts w:eastAsia="方正小标宋简体"/>
          <w:sz w:val="40"/>
          <w:szCs w:val="40"/>
        </w:rPr>
        <w:t>城乡居民</w:t>
      </w:r>
      <w:proofErr w:type="gramStart"/>
      <w:r w:rsidRPr="00426332">
        <w:rPr>
          <w:rFonts w:eastAsia="方正小标宋简体"/>
          <w:sz w:val="40"/>
          <w:szCs w:val="40"/>
        </w:rPr>
        <w:t>医</w:t>
      </w:r>
      <w:proofErr w:type="gramEnd"/>
      <w:r w:rsidRPr="00426332">
        <w:rPr>
          <w:rFonts w:eastAsia="方正小标宋简体"/>
          <w:sz w:val="40"/>
          <w:szCs w:val="40"/>
        </w:rPr>
        <w:t>保区级财政补助</w:t>
      </w:r>
      <w:proofErr w:type="gramStart"/>
      <w:r w:rsidRPr="00426332">
        <w:rPr>
          <w:rFonts w:eastAsia="方正小标宋简体"/>
          <w:sz w:val="40"/>
          <w:szCs w:val="40"/>
        </w:rPr>
        <w:t>和</w:t>
      </w:r>
      <w:proofErr w:type="gramEnd"/>
    </w:p>
    <w:p w14:paraId="66AE1AE3" w14:textId="77777777" w:rsidR="00416394" w:rsidRPr="00426332" w:rsidRDefault="006B66C7">
      <w:pPr>
        <w:spacing w:line="560" w:lineRule="exact"/>
        <w:jc w:val="center"/>
        <w:rPr>
          <w:rFonts w:eastAsia="方正小标宋简体"/>
          <w:sz w:val="40"/>
          <w:szCs w:val="40"/>
        </w:rPr>
      </w:pPr>
      <w:proofErr w:type="gramStart"/>
      <w:r w:rsidRPr="00426332">
        <w:rPr>
          <w:rFonts w:eastAsia="方正小标宋简体"/>
          <w:sz w:val="40"/>
          <w:szCs w:val="40"/>
        </w:rPr>
        <w:t>参保扩面工作</w:t>
      </w:r>
      <w:proofErr w:type="gramEnd"/>
      <w:r w:rsidRPr="00426332">
        <w:rPr>
          <w:rFonts w:eastAsia="方正小标宋简体"/>
          <w:sz w:val="40"/>
          <w:szCs w:val="40"/>
        </w:rPr>
        <w:t>专项经费</w:t>
      </w:r>
      <w:r w:rsidRPr="00426332">
        <w:rPr>
          <w:rFonts w:eastAsia="方正小标宋简体" w:hint="eastAsia"/>
          <w:sz w:val="40"/>
          <w:szCs w:val="40"/>
        </w:rPr>
        <w:t>支出绩效自评报告</w:t>
      </w:r>
    </w:p>
    <w:p w14:paraId="404A5E77" w14:textId="77777777" w:rsidR="00416394" w:rsidRPr="00426332" w:rsidRDefault="006B66C7">
      <w:pPr>
        <w:spacing w:line="560" w:lineRule="exact"/>
        <w:ind w:left="800" w:hangingChars="250" w:hanging="800"/>
        <w:jc w:val="center"/>
        <w:rPr>
          <w:rFonts w:ascii="仿宋_GB2312" w:eastAsia="仿宋_GB2312"/>
          <w:sz w:val="32"/>
          <w:szCs w:val="32"/>
        </w:rPr>
      </w:pPr>
      <w:r w:rsidRPr="00426332">
        <w:rPr>
          <w:rFonts w:ascii="仿宋_GB2312" w:eastAsia="仿宋_GB2312" w:hint="eastAsia"/>
          <w:sz w:val="32"/>
          <w:szCs w:val="32"/>
        </w:rPr>
        <w:t>（攀枝花市西区医疗保障局）</w:t>
      </w:r>
    </w:p>
    <w:p w14:paraId="0016D992" w14:textId="77777777" w:rsidR="00416394" w:rsidRPr="00426332" w:rsidRDefault="00416394">
      <w:pPr>
        <w:pStyle w:val="a3"/>
        <w:tabs>
          <w:tab w:val="left" w:pos="1731"/>
          <w:tab w:val="center" w:pos="4213"/>
        </w:tabs>
        <w:spacing w:line="0" w:lineRule="atLeas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07A55D75" w14:textId="77777777" w:rsidR="00416394" w:rsidRPr="00426332" w:rsidRDefault="006B66C7">
      <w:pPr>
        <w:tabs>
          <w:tab w:val="left" w:pos="6480"/>
        </w:tabs>
        <w:spacing w:line="353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26332">
        <w:rPr>
          <w:rFonts w:ascii="Times New Roman" w:eastAsia="黑体" w:hAnsi="Times New Roman" w:cs="Times New Roman"/>
          <w:sz w:val="32"/>
          <w:szCs w:val="32"/>
        </w:rPr>
        <w:t>一、项目概况</w:t>
      </w:r>
      <w:r w:rsidRPr="00426332">
        <w:rPr>
          <w:rFonts w:ascii="Times New Roman" w:eastAsia="黑体" w:hAnsi="Times New Roman" w:cs="Times New Roman"/>
          <w:sz w:val="32"/>
          <w:szCs w:val="32"/>
        </w:rPr>
        <w:tab/>
      </w:r>
    </w:p>
    <w:p w14:paraId="6DFEF372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楷体_GB2312" w:hAnsi="Times New Roman" w:cs="Times New Roman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（一）项目基本情况。</w:t>
      </w:r>
    </w:p>
    <w:p w14:paraId="68CE4EC5" w14:textId="77777777" w:rsidR="00416394" w:rsidRPr="00426332" w:rsidRDefault="006B66C7">
      <w:pPr>
        <w:autoSpaceDE w:val="0"/>
        <w:autoSpaceDN w:val="0"/>
        <w:adjustRightInd w:val="0"/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根据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川财社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02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95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号《关于确定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年城乡居民基本医疗保险财政补助分担标准的通知》、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攀财社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02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号《关于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年城乡居民医疗保险市级财政补助标准的通知》文件精神，西区医疗保障局负责组织辖区内城乡居民参保和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医保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基金筹集，协调区级相关部门做好城乡居民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保参保工作等工作，镇、街道具体负责组织辖区内城乡居民参保登记、缴费续保、政策宣传等工作。</w:t>
      </w:r>
    </w:p>
    <w:p w14:paraId="4DB0DB05" w14:textId="77777777" w:rsidR="00416394" w:rsidRPr="00426332" w:rsidRDefault="006B66C7">
      <w:pPr>
        <w:autoSpaceDE w:val="0"/>
        <w:autoSpaceDN w:val="0"/>
        <w:adjustRightInd w:val="0"/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项目自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2007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医保启动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开始实施，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统筹年度从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9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月起，到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8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月底结束，以市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保认定的参（续）保人数和本级财政补助标准计算。</w:t>
      </w:r>
    </w:p>
    <w:p w14:paraId="14CF2789" w14:textId="77777777" w:rsidR="00416394" w:rsidRPr="00426332" w:rsidRDefault="006B66C7">
      <w:pPr>
        <w:autoSpaceDE w:val="0"/>
        <w:autoSpaceDN w:val="0"/>
        <w:adjustRightInd w:val="0"/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项目资金按照我单位《攀枝花市西区医疗保障局财务管理制度》拨付。</w:t>
      </w:r>
    </w:p>
    <w:p w14:paraId="6A2C68A4" w14:textId="77777777" w:rsidR="00416394" w:rsidRPr="00426332" w:rsidRDefault="006B66C7">
      <w:pPr>
        <w:autoSpaceDE w:val="0"/>
        <w:autoSpaceDN w:val="0"/>
        <w:adjustRightInd w:val="0"/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4.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该项资金分配时由市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保确定当年财政补助标准，我单位只需确定享受财政补助的具体人数，计算出该项资金的准确金额后，转入市财政局专户由市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保统筹安排。</w:t>
      </w:r>
    </w:p>
    <w:p w14:paraId="44B74C6C" w14:textId="77777777" w:rsidR="00416394" w:rsidRPr="00426332" w:rsidRDefault="006B66C7">
      <w:pPr>
        <w:spacing w:line="353" w:lineRule="auto"/>
        <w:ind w:firstLineChars="150" w:firstLine="482"/>
        <w:rPr>
          <w:rFonts w:ascii="Times New Roman" w:eastAsia="楷体_GB2312" w:hAnsi="Times New Roman" w:cs="Times New Roman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lastRenderedPageBreak/>
        <w:t>（二）项目绩效目标。</w:t>
      </w:r>
    </w:p>
    <w:p w14:paraId="46FB93D7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保以城乡居民基本医疗保险为主体，大病保险为辅助的多层次医疗保障，是保民生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兜底线促发展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的工作。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统筹年度，西区城乡居民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医保实际参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保人数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50999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人，其中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医疗救助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全额资助参保对象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1987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人，残联全额资助参保对象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1719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人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。按市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保下达目标任务计算，全区参保率为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100%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，按辖区内应参保人口计算，全区参保率为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97%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；全额资助参保对象参保率为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100%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3C637952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26332">
        <w:rPr>
          <w:rFonts w:ascii="Times New Roman" w:eastAsia="黑体" w:hAnsi="Times New Roman" w:cs="Times New Roman"/>
          <w:sz w:val="32"/>
          <w:szCs w:val="32"/>
        </w:rPr>
        <w:t>二、项目资金申报及使用情况</w:t>
      </w:r>
    </w:p>
    <w:p w14:paraId="4F320CF0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楷体_GB2312" w:hAnsi="Times New Roman" w:cs="Times New Roman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（一）项目资金申报及批复情况。</w:t>
      </w:r>
    </w:p>
    <w:p w14:paraId="4E273E56" w14:textId="5CB18540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保区级财政补助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及参保</w:t>
      </w:r>
      <w:proofErr w:type="gramStart"/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扩面补助</w:t>
      </w:r>
      <w:proofErr w:type="gramEnd"/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资金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的申报，是区医疗保障局在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年底完成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年部门预算时，根据区财政局印发《区本级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年部门预算编制方法和口径》，并结合本单位实际情况申报。区财政局及时批复，并在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年底将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保区级财政补助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及参保</w:t>
      </w:r>
      <w:proofErr w:type="gramStart"/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扩面补助</w:t>
      </w:r>
      <w:proofErr w:type="gramEnd"/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资金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年初预算数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198.00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万元调整为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194.79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万元，其中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保区级财政补助资金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193.56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proofErr w:type="gramStart"/>
      <w:r w:rsidR="0053201E" w:rsidRPr="00426332">
        <w:rPr>
          <w:rFonts w:ascii="Times New Roman" w:eastAsia="仿宋_GB2312" w:hAnsi="Times New Roman" w:cs="Times New Roman" w:hint="eastAsia"/>
          <w:sz w:val="32"/>
          <w:szCs w:val="32"/>
        </w:rPr>
        <w:t>低保边缘</w:t>
      </w:r>
      <w:proofErr w:type="gramEnd"/>
      <w:r w:rsidR="0053201E" w:rsidRPr="00426332">
        <w:rPr>
          <w:rFonts w:ascii="Times New Roman" w:eastAsia="仿宋_GB2312" w:hAnsi="Times New Roman" w:cs="Times New Roman" w:hint="eastAsia"/>
          <w:sz w:val="32"/>
          <w:szCs w:val="32"/>
        </w:rPr>
        <w:t>家庭参加</w:t>
      </w:r>
      <w:r w:rsidR="0053201E" w:rsidRPr="00426332"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 w:rsidR="0053201E" w:rsidRPr="00426332">
        <w:rPr>
          <w:rFonts w:ascii="Times New Roman" w:eastAsia="仿宋_GB2312" w:hAnsi="Times New Roman" w:cs="Times New Roman" w:hint="eastAsia"/>
          <w:sz w:val="32"/>
          <w:szCs w:val="32"/>
        </w:rPr>
        <w:t>年度参保费用</w:t>
      </w:r>
      <w:r w:rsidR="0053201E" w:rsidRPr="00426332">
        <w:rPr>
          <w:rFonts w:ascii="Times New Roman" w:eastAsia="仿宋_GB2312" w:hAnsi="Times New Roman" w:cs="Times New Roman" w:hint="eastAsia"/>
          <w:sz w:val="32"/>
          <w:szCs w:val="32"/>
        </w:rPr>
        <w:t>1.23</w:t>
      </w:r>
      <w:r w:rsidR="0053201E" w:rsidRPr="00426332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528F3957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（二）资金计划、到位及使用情况。</w:t>
      </w:r>
    </w:p>
    <w:p w14:paraId="5B979F1D" w14:textId="0AFB3868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资金计划。按照享受财政补助人数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000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人、补助标准每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lastRenderedPageBreak/>
        <w:t>人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0A7B0C" w:rsidRPr="00426332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.00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元计算，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保区级财政补助计划资金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0A7B0C" w:rsidRPr="00426332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5.00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，参保</w:t>
      </w:r>
      <w:proofErr w:type="gramStart"/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扩面补助</w:t>
      </w:r>
      <w:proofErr w:type="gramEnd"/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资金</w:t>
      </w:r>
      <w:r w:rsidR="000A7B0C" w:rsidRPr="00426332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.00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万元，总计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0A7B0C" w:rsidRPr="00426332">
        <w:rPr>
          <w:rFonts w:ascii="Times New Roman" w:eastAsia="仿宋_GB2312" w:hAnsi="Times New Roman" w:cs="Times New Roman" w:hint="eastAsia"/>
          <w:sz w:val="32"/>
          <w:szCs w:val="32"/>
        </w:rPr>
        <w:t>98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.00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2BFF393" w14:textId="51F4A3D8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资金到位。征收结束后，完成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医保参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保人数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50999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人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（纳入区级财政补助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50936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人）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川财社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02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95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号《关于确定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年城乡居民基本医疗保险财政补助分担标准的通知》、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攀财社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02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号《关于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年城乡居民医疗保险市级财政补助标准的通知》，区级财政补助标准每人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38.00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元，需要该项资金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3.56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后</w:t>
      </w:r>
      <w:proofErr w:type="gramStart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支付低保</w:t>
      </w:r>
      <w:proofErr w:type="gramEnd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边缘家庭参加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年度参保费用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1.23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财政实际下达预算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总计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194.79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78F038A6" w14:textId="67506E6A" w:rsidR="00416394" w:rsidRPr="00426332" w:rsidRDefault="006B66C7">
      <w:pPr>
        <w:spacing w:line="353" w:lineRule="auto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资金使用。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统筹年度上解城乡居民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保区级财政补助资金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193.56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万元，</w:t>
      </w:r>
      <w:proofErr w:type="gramStart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支付低保</w:t>
      </w:r>
      <w:proofErr w:type="gramEnd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边缘家庭参加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年度参保费用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1.23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426332">
        <w:rPr>
          <w:rFonts w:ascii="Times New Roman" w:eastAsia="楷体_GB2312" w:hAnsi="Times New Roman" w:cs="Times New Roman"/>
          <w:sz w:val="32"/>
          <w:szCs w:val="32"/>
        </w:rPr>
        <w:t>该项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资金的使用安全、规范、有效，资金的支付范围、支付标准、支付进度、支付依据等合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规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合法，与预算相符。</w:t>
      </w:r>
    </w:p>
    <w:p w14:paraId="32BA27E0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楷体_GB2312" w:hAnsi="Times New Roman" w:cs="Times New Roman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（三）项目财务管理情况。</w:t>
      </w:r>
    </w:p>
    <w:p w14:paraId="2A9881AF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sz w:val="32"/>
          <w:szCs w:val="32"/>
        </w:rPr>
        <w:t>我单位在该项资金运行中财务管理制度健全，严格执行财务管理制度、内部控制制度，账务处理及时，会计核算规范，无任何违法违规情况。</w:t>
      </w:r>
    </w:p>
    <w:p w14:paraId="37B3F117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黑体" w:hAnsi="Times New Roman" w:cs="Times New Roman"/>
          <w:sz w:val="32"/>
          <w:szCs w:val="32"/>
        </w:rPr>
        <w:t>三、项目实施及管理情况</w:t>
      </w:r>
    </w:p>
    <w:p w14:paraId="0D34C305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lastRenderedPageBreak/>
        <w:t>（一）项目组织架构及实施流程。</w:t>
      </w:r>
    </w:p>
    <w:p w14:paraId="3C2A4B1E" w14:textId="77777777" w:rsidR="00416394" w:rsidRPr="00426332" w:rsidRDefault="006B66C7">
      <w:pPr>
        <w:widowControl/>
        <w:shd w:val="clear" w:color="auto" w:fill="FFFFFF"/>
        <w:spacing w:before="150" w:line="353" w:lineRule="auto"/>
        <w:ind w:firstLine="654"/>
        <w:jc w:val="left"/>
        <w:rPr>
          <w:rFonts w:ascii="Times New Roman" w:eastAsia="仿宋_GB2312" w:hAnsi="Times New Roman" w:cs="Times New Roman"/>
          <w:kern w:val="0"/>
          <w:szCs w:val="21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个人缴费。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24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月，西区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局启动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保参保工作，下发通知，公示参保人员范围、个人缴费标准、方式及时间要求等。参保人员持相关资料，到户口所在地或居住地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（村）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社区办理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参保登记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，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通过税务端缴费渠道完成参保缴费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3D908F7F" w14:textId="1E8749CA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财政补助资金申报。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按照享受财政补助人数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50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936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人、补助标准每人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38.00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元，申报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统筹年度城乡居民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sz w:val="32"/>
          <w:szCs w:val="32"/>
        </w:rPr>
        <w:t>保区级财政补助资金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193.56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后</w:t>
      </w:r>
      <w:proofErr w:type="gramStart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支付低保</w:t>
      </w:r>
      <w:proofErr w:type="gramEnd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边缘家庭参加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年度参保费用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1.23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DDDCD8E" w14:textId="77777777" w:rsidR="00416394" w:rsidRPr="00426332" w:rsidRDefault="006B66C7">
      <w:pPr>
        <w:widowControl/>
        <w:shd w:val="clear" w:color="auto" w:fill="FFFFFF"/>
        <w:spacing w:line="353" w:lineRule="auto"/>
        <w:ind w:firstLine="654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（二）项目管理情况。</w:t>
      </w:r>
    </w:p>
    <w:p w14:paraId="7123B94B" w14:textId="77777777" w:rsidR="00416394" w:rsidRPr="00426332" w:rsidRDefault="006B66C7">
      <w:pPr>
        <w:widowControl/>
        <w:shd w:val="clear" w:color="auto" w:fill="FFFFFF"/>
        <w:spacing w:line="353" w:lineRule="auto"/>
        <w:ind w:firstLine="652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为进一步做好城乡居民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保征缴工作，管理好城乡居民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保基金，西区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保局根据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《攀枝花市城乡居民医疗保险办法》（攀府</w:t>
      </w:r>
      <w:proofErr w:type="gramStart"/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规</w:t>
      </w:r>
      <w:proofErr w:type="gramEnd"/>
      <w:r w:rsidRPr="00426332">
        <w:rPr>
          <w:rFonts w:ascii="仿宋_GB2312" w:eastAsia="仿宋_GB2312" w:hAnsi="仿宋_GB2312" w:cs="仿宋_GB2312" w:hint="eastAsia"/>
          <w:kern w:val="0"/>
          <w:sz w:val="32"/>
          <w:szCs w:val="32"/>
        </w:rPr>
        <w:t>〔2022〕3号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文件精神，从以下几方面加强管理：</w:t>
      </w:r>
    </w:p>
    <w:p w14:paraId="02886411" w14:textId="77777777" w:rsidR="00416394" w:rsidRPr="00426332" w:rsidRDefault="006B66C7">
      <w:pPr>
        <w:widowControl/>
        <w:shd w:val="clear" w:color="auto" w:fill="FFFFFF"/>
        <w:spacing w:line="353" w:lineRule="auto"/>
        <w:ind w:firstLine="652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明确专人负责征缴工作。</w:t>
      </w:r>
    </w:p>
    <w:p w14:paraId="4573905B" w14:textId="77777777" w:rsidR="00416394" w:rsidRPr="00426332" w:rsidRDefault="006B66C7">
      <w:pPr>
        <w:widowControl/>
        <w:shd w:val="clear" w:color="auto" w:fill="FFFFFF"/>
        <w:spacing w:line="353" w:lineRule="auto"/>
        <w:ind w:firstLine="652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26332">
        <w:rPr>
          <w:rFonts w:ascii="Times New Roman" w:eastAsia="仿宋_GB2312" w:hAnsi="Times New Roman" w:cs="Times New Roman"/>
          <w:bCs/>
          <w:sz w:val="32"/>
          <w:szCs w:val="32"/>
        </w:rPr>
        <w:t>集中培训和单独指导相结合，做好宣传培训工作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。征缴前，组织各社区、学校进行征缴业务培训会；征缴期间，到部分社区进行单独指导和业务培训。并在人员密集的场所、社区集中进行居民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保政策宣传，调动居民的参保积极性。</w:t>
      </w:r>
    </w:p>
    <w:p w14:paraId="7D75C507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做好资助对象参（续）保工作，应保尽保。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加强与区民政、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lastRenderedPageBreak/>
        <w:t>区残联协作配合，及时交换核定资助困难居民参保的数据，按时完成全额资助参保对象参续保工作。</w:t>
      </w:r>
    </w:p>
    <w:p w14:paraId="2A14A9CF" w14:textId="77777777" w:rsidR="00416394" w:rsidRPr="00426332" w:rsidRDefault="006B66C7">
      <w:pPr>
        <w:widowControl/>
        <w:shd w:val="clear" w:color="auto" w:fill="FFFFFF"/>
        <w:spacing w:before="150" w:line="353" w:lineRule="auto"/>
        <w:ind w:firstLine="654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严格财务管理制度。严格执行国家统一的基金财务制度、会计制度和基金预决算管理制度。建立内控制度，将城乡居民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保基金纳入基金收入专户，实行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收支两条线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管理，独立核算、专款专用，任何单位和个人不得挤占挪用，且银行计息按相关政策享受优惠利率。</w:t>
      </w:r>
    </w:p>
    <w:p w14:paraId="75C3453C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26332">
        <w:rPr>
          <w:rFonts w:ascii="Times New Roman" w:eastAsia="黑体" w:hAnsi="Times New Roman" w:cs="Times New Roman"/>
          <w:sz w:val="32"/>
          <w:szCs w:val="32"/>
        </w:rPr>
        <w:t>四、项目绩效情况</w:t>
      </w:r>
    </w:p>
    <w:p w14:paraId="5F44033C" w14:textId="77777777" w:rsidR="00416394" w:rsidRPr="00426332" w:rsidRDefault="006B66C7">
      <w:pPr>
        <w:widowControl/>
        <w:shd w:val="clear" w:color="auto" w:fill="FFFFFF"/>
        <w:spacing w:line="353" w:lineRule="auto"/>
        <w:ind w:firstLine="654"/>
        <w:jc w:val="left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（一）项目完成情况。</w:t>
      </w:r>
    </w:p>
    <w:p w14:paraId="4F3CF920" w14:textId="53EB6DD0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8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31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日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，西区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保局协同区民政、区残联按时完成全额资助对象资助参保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3706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人，格里坪镇、各街道完成参保人数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29566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人，西区实际完成参保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50999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人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（纳入区级财政补助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50936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人）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按照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川财社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02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95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号《关于确定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年城乡居民基本医疗保险财政补助分担标准的通知》、</w:t>
      </w:r>
      <w:proofErr w:type="gramStart"/>
      <w:r w:rsidRPr="00426332">
        <w:rPr>
          <w:rFonts w:ascii="Times New Roman" w:eastAsia="仿宋_GB2312" w:hAnsi="Times New Roman" w:cs="Times New Roman"/>
          <w:sz w:val="32"/>
          <w:szCs w:val="32"/>
        </w:rPr>
        <w:t>攀财社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02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号《关于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2025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年城乡居民医疗保险市级财政补助标准的通知》规定，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城乡居民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保区级财政补助标准每人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38.00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元，该项资金总计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193.56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万元，全额按时上解市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保局专户，由市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保统筹安排，</w:t>
      </w:r>
      <w:proofErr w:type="gramStart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支付低保</w:t>
      </w:r>
      <w:proofErr w:type="gramEnd"/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边缘家庭参加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年度参保费用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1.23</w:t>
      </w:r>
      <w:r w:rsidR="00CB3477" w:rsidRPr="00426332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执行率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100%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712E22C7" w14:textId="77777777" w:rsidR="00416394" w:rsidRPr="00426332" w:rsidRDefault="006B66C7">
      <w:pPr>
        <w:widowControl/>
        <w:shd w:val="clear" w:color="auto" w:fill="FFFFFF"/>
        <w:spacing w:line="353" w:lineRule="auto"/>
        <w:ind w:firstLine="654"/>
        <w:jc w:val="left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（二）项目效益情况。</w:t>
      </w:r>
    </w:p>
    <w:p w14:paraId="11F92A8D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20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25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统筹年度，西区城乡居民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保应参保率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97%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，完成目标任务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104.75%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，全额资助对象资助参保率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100%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让更多群众能够享受医疗保障待遇，</w:t>
      </w:r>
      <w:r w:rsidRPr="00426332">
        <w:rPr>
          <w:rFonts w:ascii="Times New Roman" w:eastAsia="仿宋_GB2312" w:hAnsi="Times New Roman" w:cs="Times New Roman"/>
          <w:sz w:val="32"/>
          <w:szCs w:val="32"/>
        </w:rPr>
        <w:t>增强人民群众的医疗保障获得感、幸福感、安全感</w:t>
      </w:r>
      <w:r w:rsidRPr="00426332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EE21940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26332">
        <w:rPr>
          <w:rFonts w:ascii="Times New Roman" w:eastAsia="黑体" w:hAnsi="Times New Roman" w:cs="Times New Roman"/>
          <w:sz w:val="32"/>
          <w:szCs w:val="32"/>
        </w:rPr>
        <w:t>五、评价结论及建议</w:t>
      </w:r>
    </w:p>
    <w:p w14:paraId="62EF5E4D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（一）评价结论。</w:t>
      </w:r>
    </w:p>
    <w:p w14:paraId="140196B4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积极做好参保工作，</w:t>
      </w:r>
      <w:r w:rsidRPr="0042633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深入推进全民参保计划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，有效缓解参保群众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看病难、看病贵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的问题，受到广大居民衷心拥护。</w:t>
      </w:r>
    </w:p>
    <w:p w14:paraId="1BFF2BFE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（二）存在的问题。</w:t>
      </w:r>
    </w:p>
    <w:p w14:paraId="27477662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b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bCs/>
          <w:sz w:val="32"/>
          <w:szCs w:val="32"/>
        </w:rPr>
        <w:t>极少数居民参保积极性仍然不高，存在拒绝参保现象。</w:t>
      </w:r>
    </w:p>
    <w:p w14:paraId="7B954F89" w14:textId="77777777" w:rsidR="00416394" w:rsidRPr="00426332" w:rsidRDefault="006B66C7">
      <w:pPr>
        <w:spacing w:line="353" w:lineRule="auto"/>
        <w:ind w:firstLineChars="200" w:firstLine="643"/>
        <w:rPr>
          <w:rFonts w:ascii="Times New Roman" w:eastAsia="楷体_GB2312" w:hAnsi="Times New Roman" w:cs="Times New Roman"/>
          <w:b/>
          <w:bCs/>
          <w:sz w:val="32"/>
          <w:szCs w:val="32"/>
        </w:rPr>
      </w:pPr>
      <w:r w:rsidRPr="00426332">
        <w:rPr>
          <w:rFonts w:ascii="Times New Roman" w:eastAsia="楷体_GB2312" w:hAnsi="Times New Roman" w:cs="Times New Roman"/>
          <w:b/>
          <w:bCs/>
          <w:sz w:val="32"/>
          <w:szCs w:val="32"/>
        </w:rPr>
        <w:t>（三）相关建议。</w:t>
      </w:r>
    </w:p>
    <w:p w14:paraId="2A1934FB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进一步提高参保群众的医疗保障待遇。</w:t>
      </w:r>
    </w:p>
    <w:p w14:paraId="24123E8D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进一步创新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保政策宣传方式，利用新媒体，切实提高宣传时效，不断提升居民参保积极性。</w:t>
      </w:r>
    </w:p>
    <w:p w14:paraId="6AF677FE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加强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两定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机构监管，提高</w:t>
      </w:r>
      <w:proofErr w:type="gramStart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医</w:t>
      </w:r>
      <w:proofErr w:type="gramEnd"/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保基金使用效率。</w:t>
      </w:r>
    </w:p>
    <w:p w14:paraId="0C664423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坚持推进付费方式改革，进一步减轻群众负担。</w:t>
      </w:r>
    </w:p>
    <w:p w14:paraId="4A50A5BE" w14:textId="77777777" w:rsidR="00416394" w:rsidRPr="00426332" w:rsidRDefault="006B66C7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5.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深化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“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最后一公里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 w:rsidRPr="00426332">
        <w:rPr>
          <w:rFonts w:ascii="Times New Roman" w:eastAsia="仿宋_GB2312" w:hAnsi="Times New Roman" w:cs="Times New Roman"/>
          <w:kern w:val="0"/>
          <w:sz w:val="32"/>
          <w:szCs w:val="32"/>
        </w:rPr>
        <w:t>改革，提升服务效率。</w:t>
      </w:r>
    </w:p>
    <w:p w14:paraId="12F33840" w14:textId="77777777" w:rsidR="00416394" w:rsidRPr="00426332" w:rsidRDefault="00416394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17C1BB01" w14:textId="77777777" w:rsidR="00416394" w:rsidRPr="00426332" w:rsidRDefault="00416394">
      <w:pPr>
        <w:spacing w:line="353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416394" w:rsidRPr="00426332">
      <w:footerReference w:type="even" r:id="rId6"/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BE29" w14:textId="77777777" w:rsidR="00BA08D7" w:rsidRDefault="00BA08D7">
      <w:r>
        <w:separator/>
      </w:r>
    </w:p>
  </w:endnote>
  <w:endnote w:type="continuationSeparator" w:id="0">
    <w:p w14:paraId="41A14DB4" w14:textId="77777777" w:rsidR="00BA08D7" w:rsidRDefault="00BA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593489"/>
    </w:sdtPr>
    <w:sdtEndPr>
      <w:rPr>
        <w:rFonts w:ascii="宋体" w:eastAsia="宋体" w:hAnsi="宋体"/>
        <w:sz w:val="28"/>
        <w:szCs w:val="28"/>
      </w:rPr>
    </w:sdtEndPr>
    <w:sdtContent>
      <w:p w14:paraId="6483711A" w14:textId="77777777" w:rsidR="00416394" w:rsidRDefault="006B66C7">
        <w:pPr>
          <w:pStyle w:val="a4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4 -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196E4B7" w14:textId="77777777" w:rsidR="00416394" w:rsidRDefault="0041639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2095207"/>
    </w:sdtPr>
    <w:sdtEndPr>
      <w:rPr>
        <w:rFonts w:ascii="宋体" w:eastAsia="宋体" w:hAnsi="宋体"/>
        <w:sz w:val="28"/>
        <w:szCs w:val="28"/>
      </w:rPr>
    </w:sdtEndPr>
    <w:sdtContent>
      <w:p w14:paraId="4F2EAF8C" w14:textId="77777777" w:rsidR="00416394" w:rsidRDefault="006B66C7">
        <w:pPr>
          <w:pStyle w:val="a4"/>
          <w:jc w:val="right"/>
          <w:rPr>
            <w:rFonts w:ascii="宋体" w:eastAsia="宋体" w:hAnsi="宋体" w:hint="eastAsia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-</w:t>
        </w:r>
        <w:r>
          <w:rPr>
            <w:rFonts w:ascii="宋体" w:eastAsia="宋体" w:hAnsi="宋体"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4D116321" w14:textId="77777777" w:rsidR="00416394" w:rsidRDefault="0041639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1527" w14:textId="77777777" w:rsidR="00BA08D7" w:rsidRDefault="00BA08D7">
      <w:r>
        <w:separator/>
      </w:r>
    </w:p>
  </w:footnote>
  <w:footnote w:type="continuationSeparator" w:id="0">
    <w:p w14:paraId="583C7A55" w14:textId="77777777" w:rsidR="00BA08D7" w:rsidRDefault="00BA0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Y1YTY1ZDU2Yjc0OTRjODg0OGZlYTI1OTUzOTc2NzgifQ=="/>
  </w:docVars>
  <w:rsids>
    <w:rsidRoot w:val="0010738C"/>
    <w:rsid w:val="00021B05"/>
    <w:rsid w:val="00026C06"/>
    <w:rsid w:val="00032A61"/>
    <w:rsid w:val="00043ED7"/>
    <w:rsid w:val="00046A89"/>
    <w:rsid w:val="0005767D"/>
    <w:rsid w:val="00065E95"/>
    <w:rsid w:val="000677DA"/>
    <w:rsid w:val="0007376F"/>
    <w:rsid w:val="00080CC7"/>
    <w:rsid w:val="00092AC4"/>
    <w:rsid w:val="000A26DE"/>
    <w:rsid w:val="000A4087"/>
    <w:rsid w:val="000A7B0C"/>
    <w:rsid w:val="000B4CF3"/>
    <w:rsid w:val="000D43C0"/>
    <w:rsid w:val="000E1502"/>
    <w:rsid w:val="00100C4A"/>
    <w:rsid w:val="00100D02"/>
    <w:rsid w:val="00102FCA"/>
    <w:rsid w:val="0010738C"/>
    <w:rsid w:val="0012082E"/>
    <w:rsid w:val="00130127"/>
    <w:rsid w:val="001513EF"/>
    <w:rsid w:val="00152905"/>
    <w:rsid w:val="00162DAA"/>
    <w:rsid w:val="001652AE"/>
    <w:rsid w:val="0018306D"/>
    <w:rsid w:val="001910ED"/>
    <w:rsid w:val="001935A2"/>
    <w:rsid w:val="00197589"/>
    <w:rsid w:val="001B78EF"/>
    <w:rsid w:val="001E0A93"/>
    <w:rsid w:val="001E0F22"/>
    <w:rsid w:val="001E3994"/>
    <w:rsid w:val="001F6057"/>
    <w:rsid w:val="002269F1"/>
    <w:rsid w:val="00230956"/>
    <w:rsid w:val="00234ACE"/>
    <w:rsid w:val="002418CA"/>
    <w:rsid w:val="00257239"/>
    <w:rsid w:val="00266D25"/>
    <w:rsid w:val="002810AE"/>
    <w:rsid w:val="00282E7B"/>
    <w:rsid w:val="00284B1D"/>
    <w:rsid w:val="00285A8D"/>
    <w:rsid w:val="002A0D9C"/>
    <w:rsid w:val="002D5C25"/>
    <w:rsid w:val="002D6B19"/>
    <w:rsid w:val="0030372B"/>
    <w:rsid w:val="003132FD"/>
    <w:rsid w:val="003346B7"/>
    <w:rsid w:val="00347190"/>
    <w:rsid w:val="00370C56"/>
    <w:rsid w:val="00380F86"/>
    <w:rsid w:val="00384E6A"/>
    <w:rsid w:val="003858C3"/>
    <w:rsid w:val="003901D3"/>
    <w:rsid w:val="00395908"/>
    <w:rsid w:val="003B1DCA"/>
    <w:rsid w:val="003C267A"/>
    <w:rsid w:val="003C3FAE"/>
    <w:rsid w:val="003D46AA"/>
    <w:rsid w:val="003D71D8"/>
    <w:rsid w:val="003E7A0F"/>
    <w:rsid w:val="00400891"/>
    <w:rsid w:val="00406270"/>
    <w:rsid w:val="00412B22"/>
    <w:rsid w:val="00416394"/>
    <w:rsid w:val="00424C03"/>
    <w:rsid w:val="00426332"/>
    <w:rsid w:val="00432E5D"/>
    <w:rsid w:val="0044574F"/>
    <w:rsid w:val="00474298"/>
    <w:rsid w:val="00484B17"/>
    <w:rsid w:val="0049661B"/>
    <w:rsid w:val="004E3C2D"/>
    <w:rsid w:val="004E51DE"/>
    <w:rsid w:val="0050180E"/>
    <w:rsid w:val="005205A0"/>
    <w:rsid w:val="00522102"/>
    <w:rsid w:val="005279CD"/>
    <w:rsid w:val="00527C01"/>
    <w:rsid w:val="005312AC"/>
    <w:rsid w:val="0053201E"/>
    <w:rsid w:val="00534D13"/>
    <w:rsid w:val="00534ED3"/>
    <w:rsid w:val="00537DEF"/>
    <w:rsid w:val="0054388C"/>
    <w:rsid w:val="00543E85"/>
    <w:rsid w:val="00557FF4"/>
    <w:rsid w:val="005675F5"/>
    <w:rsid w:val="0056799E"/>
    <w:rsid w:val="005775F5"/>
    <w:rsid w:val="0059459A"/>
    <w:rsid w:val="005A3E6A"/>
    <w:rsid w:val="005C0614"/>
    <w:rsid w:val="005C29D6"/>
    <w:rsid w:val="005D7317"/>
    <w:rsid w:val="005E3425"/>
    <w:rsid w:val="005F659D"/>
    <w:rsid w:val="00655B5B"/>
    <w:rsid w:val="00656D47"/>
    <w:rsid w:val="00663D84"/>
    <w:rsid w:val="0066599B"/>
    <w:rsid w:val="00666757"/>
    <w:rsid w:val="006A4D88"/>
    <w:rsid w:val="006B3D74"/>
    <w:rsid w:val="006B66C7"/>
    <w:rsid w:val="006C429C"/>
    <w:rsid w:val="006E2AEF"/>
    <w:rsid w:val="006E4B25"/>
    <w:rsid w:val="007015D3"/>
    <w:rsid w:val="00760EB1"/>
    <w:rsid w:val="00762E39"/>
    <w:rsid w:val="00780FB4"/>
    <w:rsid w:val="00785A01"/>
    <w:rsid w:val="00785ED9"/>
    <w:rsid w:val="007A3894"/>
    <w:rsid w:val="007B2491"/>
    <w:rsid w:val="007D1B3C"/>
    <w:rsid w:val="007D1C7C"/>
    <w:rsid w:val="007E004C"/>
    <w:rsid w:val="007E3C14"/>
    <w:rsid w:val="007E77B4"/>
    <w:rsid w:val="00801C5F"/>
    <w:rsid w:val="00802632"/>
    <w:rsid w:val="00802E03"/>
    <w:rsid w:val="00806612"/>
    <w:rsid w:val="0082146D"/>
    <w:rsid w:val="0083162B"/>
    <w:rsid w:val="00834144"/>
    <w:rsid w:val="00835279"/>
    <w:rsid w:val="00840F81"/>
    <w:rsid w:val="00842EE9"/>
    <w:rsid w:val="00852FB2"/>
    <w:rsid w:val="00881005"/>
    <w:rsid w:val="00884987"/>
    <w:rsid w:val="00892A6B"/>
    <w:rsid w:val="00894F64"/>
    <w:rsid w:val="008A62D3"/>
    <w:rsid w:val="008C378E"/>
    <w:rsid w:val="00910B4A"/>
    <w:rsid w:val="0091168B"/>
    <w:rsid w:val="00911CD1"/>
    <w:rsid w:val="00921F50"/>
    <w:rsid w:val="00926155"/>
    <w:rsid w:val="0094067E"/>
    <w:rsid w:val="00961F08"/>
    <w:rsid w:val="00974C7D"/>
    <w:rsid w:val="00981D3C"/>
    <w:rsid w:val="00983D73"/>
    <w:rsid w:val="00984988"/>
    <w:rsid w:val="00986010"/>
    <w:rsid w:val="00995C1C"/>
    <w:rsid w:val="009C3A88"/>
    <w:rsid w:val="009C3CBC"/>
    <w:rsid w:val="009E193C"/>
    <w:rsid w:val="009F07A1"/>
    <w:rsid w:val="009F6528"/>
    <w:rsid w:val="00A027B4"/>
    <w:rsid w:val="00A15087"/>
    <w:rsid w:val="00A33CB8"/>
    <w:rsid w:val="00A433C7"/>
    <w:rsid w:val="00A7602D"/>
    <w:rsid w:val="00A81263"/>
    <w:rsid w:val="00A87EF7"/>
    <w:rsid w:val="00AA402E"/>
    <w:rsid w:val="00AA619A"/>
    <w:rsid w:val="00AB48F7"/>
    <w:rsid w:val="00AC3E79"/>
    <w:rsid w:val="00AD0A49"/>
    <w:rsid w:val="00AD26EB"/>
    <w:rsid w:val="00AE3931"/>
    <w:rsid w:val="00AF53AB"/>
    <w:rsid w:val="00AF5F0E"/>
    <w:rsid w:val="00AF5FD7"/>
    <w:rsid w:val="00AF69EC"/>
    <w:rsid w:val="00B129E7"/>
    <w:rsid w:val="00B1497C"/>
    <w:rsid w:val="00B22FB1"/>
    <w:rsid w:val="00B25253"/>
    <w:rsid w:val="00B35CAB"/>
    <w:rsid w:val="00B37AED"/>
    <w:rsid w:val="00B50980"/>
    <w:rsid w:val="00B55A78"/>
    <w:rsid w:val="00B60EF4"/>
    <w:rsid w:val="00B62044"/>
    <w:rsid w:val="00B75F19"/>
    <w:rsid w:val="00B92A56"/>
    <w:rsid w:val="00B94801"/>
    <w:rsid w:val="00B94A04"/>
    <w:rsid w:val="00B9569E"/>
    <w:rsid w:val="00BA08D7"/>
    <w:rsid w:val="00BC1F00"/>
    <w:rsid w:val="00BC23B1"/>
    <w:rsid w:val="00BF080A"/>
    <w:rsid w:val="00BF08AC"/>
    <w:rsid w:val="00BF26FB"/>
    <w:rsid w:val="00C00706"/>
    <w:rsid w:val="00C470A9"/>
    <w:rsid w:val="00C51334"/>
    <w:rsid w:val="00C54C83"/>
    <w:rsid w:val="00C75C10"/>
    <w:rsid w:val="00C8177E"/>
    <w:rsid w:val="00C82B80"/>
    <w:rsid w:val="00CA6987"/>
    <w:rsid w:val="00CB0ED1"/>
    <w:rsid w:val="00CB3477"/>
    <w:rsid w:val="00CB75A9"/>
    <w:rsid w:val="00D06C22"/>
    <w:rsid w:val="00D2734B"/>
    <w:rsid w:val="00D30BE8"/>
    <w:rsid w:val="00D31955"/>
    <w:rsid w:val="00D31F1F"/>
    <w:rsid w:val="00D61B9A"/>
    <w:rsid w:val="00D81623"/>
    <w:rsid w:val="00D84812"/>
    <w:rsid w:val="00D874FF"/>
    <w:rsid w:val="00DB7899"/>
    <w:rsid w:val="00DD2576"/>
    <w:rsid w:val="00DD61CA"/>
    <w:rsid w:val="00DD67C1"/>
    <w:rsid w:val="00DF5D14"/>
    <w:rsid w:val="00E00BE8"/>
    <w:rsid w:val="00E2111C"/>
    <w:rsid w:val="00E2481F"/>
    <w:rsid w:val="00E253DF"/>
    <w:rsid w:val="00E31E4A"/>
    <w:rsid w:val="00E56665"/>
    <w:rsid w:val="00E60827"/>
    <w:rsid w:val="00E838F6"/>
    <w:rsid w:val="00E90C12"/>
    <w:rsid w:val="00E92EF5"/>
    <w:rsid w:val="00E97616"/>
    <w:rsid w:val="00EA3541"/>
    <w:rsid w:val="00EA3CEB"/>
    <w:rsid w:val="00EC3BD0"/>
    <w:rsid w:val="00EC44F8"/>
    <w:rsid w:val="00EE4E11"/>
    <w:rsid w:val="00EF017A"/>
    <w:rsid w:val="00EF2C29"/>
    <w:rsid w:val="00F208BF"/>
    <w:rsid w:val="00F218BA"/>
    <w:rsid w:val="00F24D05"/>
    <w:rsid w:val="00F24DAF"/>
    <w:rsid w:val="00F45E09"/>
    <w:rsid w:val="00F5423C"/>
    <w:rsid w:val="00F567AE"/>
    <w:rsid w:val="00F64582"/>
    <w:rsid w:val="00F7017B"/>
    <w:rsid w:val="00F859FB"/>
    <w:rsid w:val="00FA379C"/>
    <w:rsid w:val="00FA6161"/>
    <w:rsid w:val="00FB2266"/>
    <w:rsid w:val="00FB7E3E"/>
    <w:rsid w:val="00FC0452"/>
    <w:rsid w:val="00FC0600"/>
    <w:rsid w:val="00FC0C04"/>
    <w:rsid w:val="00FC0DBF"/>
    <w:rsid w:val="00FC2DFD"/>
    <w:rsid w:val="00FE1F31"/>
    <w:rsid w:val="00FE7A95"/>
    <w:rsid w:val="02861DB6"/>
    <w:rsid w:val="08ED490B"/>
    <w:rsid w:val="092812C3"/>
    <w:rsid w:val="0BB00343"/>
    <w:rsid w:val="114A0BD3"/>
    <w:rsid w:val="14B95E54"/>
    <w:rsid w:val="185F6D12"/>
    <w:rsid w:val="1B043BA1"/>
    <w:rsid w:val="1C077DEC"/>
    <w:rsid w:val="1CEC52FD"/>
    <w:rsid w:val="1E682063"/>
    <w:rsid w:val="2164183D"/>
    <w:rsid w:val="240F19F1"/>
    <w:rsid w:val="24A90DC8"/>
    <w:rsid w:val="2AD96DF8"/>
    <w:rsid w:val="2D045C82"/>
    <w:rsid w:val="301A5EE8"/>
    <w:rsid w:val="36DF3D38"/>
    <w:rsid w:val="38172D0E"/>
    <w:rsid w:val="39CE684A"/>
    <w:rsid w:val="3D8250CD"/>
    <w:rsid w:val="3E1C658B"/>
    <w:rsid w:val="448D4015"/>
    <w:rsid w:val="454E1745"/>
    <w:rsid w:val="473C009B"/>
    <w:rsid w:val="4A317F49"/>
    <w:rsid w:val="4BB52B12"/>
    <w:rsid w:val="4C5B444D"/>
    <w:rsid w:val="4D3006A2"/>
    <w:rsid w:val="4D3874B5"/>
    <w:rsid w:val="50B75B43"/>
    <w:rsid w:val="510B3534"/>
    <w:rsid w:val="54D2221C"/>
    <w:rsid w:val="54DA7145"/>
    <w:rsid w:val="590B04C8"/>
    <w:rsid w:val="59A044B9"/>
    <w:rsid w:val="5AC32B55"/>
    <w:rsid w:val="5B7C69F1"/>
    <w:rsid w:val="5CB564CD"/>
    <w:rsid w:val="5EB34C8F"/>
    <w:rsid w:val="5F285AE4"/>
    <w:rsid w:val="62217ADB"/>
    <w:rsid w:val="67EC1211"/>
    <w:rsid w:val="69C064B2"/>
    <w:rsid w:val="6AE368FC"/>
    <w:rsid w:val="6BE24E05"/>
    <w:rsid w:val="6C272818"/>
    <w:rsid w:val="6F285225"/>
    <w:rsid w:val="71011736"/>
    <w:rsid w:val="72426C11"/>
    <w:rsid w:val="747F58E7"/>
    <w:rsid w:val="75CC1203"/>
    <w:rsid w:val="78D555ED"/>
    <w:rsid w:val="7C8021FC"/>
    <w:rsid w:val="7D40198C"/>
    <w:rsid w:val="7D6F5BA1"/>
    <w:rsid w:val="7DC9459B"/>
    <w:rsid w:val="7EFE5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D3AF6C"/>
  <w15:docId w15:val="{7E734DCD-F342-485F-AE39-2455261E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1302</Words>
  <Characters>1447</Characters>
  <Application>Microsoft Office Word</Application>
  <DocSecurity>0</DocSecurity>
  <Lines>65</Lines>
  <Paragraphs>46</Paragraphs>
  <ScaleCrop>false</ScaleCrop>
  <Company>Microsoft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</dc:creator>
  <cp:lastModifiedBy>渝琦 汪</cp:lastModifiedBy>
  <cp:revision>345</cp:revision>
  <dcterms:created xsi:type="dcterms:W3CDTF">2020-04-30T02:36:00Z</dcterms:created>
  <dcterms:modified xsi:type="dcterms:W3CDTF">2026-06-18T02:18:00Z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D9565086680F4BD591BECF9AE491A52C_12</vt:lpwstr>
  </property>
  <property fmtid="{D5CDD505-2E9C-101B-9397-08002B2CF9AE}" pid="4" name="KSOTemplateDocerSaveRecord">
    <vt:lpwstr>eyJoZGlkIjoiZjRiMWVhYjIwN2M0MDJkMTE1MmJmOGM0MDRkMzYwOGUiLCJ1c2VySWQiOiIxNjQ0NTYxNjQzIn0=</vt:lpwstr>
  </property>
</Properties>
</file>