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部分不合格项目解读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32"/>
          <w:lang w:val="en-US" w:eastAsia="zh-CN" w:bidi="ar-SA"/>
        </w:rPr>
        <w:t>纽甜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纽甜是一种人工合成的高倍甜味剂，其甜度约为蔗糖的7000至13000倍。GB 2760—2024《食品安全国家标准 食品添加剂使用标准》规定，白酒不得添加任何甜味剂，不合格的主要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原因可能是部分生产企业可能为了掩盖低质基酒的不良口感，或人为制造“绵甜”、“回甘”等感官体验以迎合部分消费者喜好，违规添加纽甜等甜味剂。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907" w:footer="1644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1MGVmYmMzZDYzMTE1NDIyZjhjYjc1Njk5MTE2NmY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5E2497E"/>
    <w:rsid w:val="074F67A3"/>
    <w:rsid w:val="086216F7"/>
    <w:rsid w:val="10871BD6"/>
    <w:rsid w:val="16493B4C"/>
    <w:rsid w:val="18BB6DEF"/>
    <w:rsid w:val="1C25186E"/>
    <w:rsid w:val="1D8723F0"/>
    <w:rsid w:val="1E252CB4"/>
    <w:rsid w:val="1F754098"/>
    <w:rsid w:val="29C71C3B"/>
    <w:rsid w:val="2A807A88"/>
    <w:rsid w:val="31AA57D8"/>
    <w:rsid w:val="380A073B"/>
    <w:rsid w:val="38A60179"/>
    <w:rsid w:val="395976F9"/>
    <w:rsid w:val="3CC92C5E"/>
    <w:rsid w:val="3D2A4005"/>
    <w:rsid w:val="413526FC"/>
    <w:rsid w:val="46967CAB"/>
    <w:rsid w:val="4714518C"/>
    <w:rsid w:val="482F47B2"/>
    <w:rsid w:val="4E2A6502"/>
    <w:rsid w:val="4FC14E92"/>
    <w:rsid w:val="54634F1C"/>
    <w:rsid w:val="561847B0"/>
    <w:rsid w:val="568C0DA2"/>
    <w:rsid w:val="56F30534"/>
    <w:rsid w:val="5ED742AB"/>
    <w:rsid w:val="60FB320B"/>
    <w:rsid w:val="65C452BF"/>
    <w:rsid w:val="675376AF"/>
    <w:rsid w:val="694F7894"/>
    <w:rsid w:val="6A5570D7"/>
    <w:rsid w:val="6FBA6BC5"/>
    <w:rsid w:val="718B0F23"/>
    <w:rsid w:val="721C7DF8"/>
    <w:rsid w:val="73264794"/>
    <w:rsid w:val="74656E59"/>
    <w:rsid w:val="7BD67D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1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1"/>
    <w:qFormat/>
    <w:uiPriority w:val="0"/>
  </w:style>
  <w:style w:type="character" w:customStyle="1" w:styleId="21">
    <w:name w:val="highlight"/>
    <w:basedOn w:val="11"/>
    <w:qFormat/>
    <w:uiPriority w:val="0"/>
  </w:style>
  <w:style w:type="character" w:customStyle="1" w:styleId="22">
    <w:name w:val="标题 3 Char"/>
    <w:basedOn w:val="11"/>
    <w:link w:val="5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D0E-DA43-4418-9CAE-F785DAFE4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2</Pages>
  <Words>836</Words>
  <Characters>864</Characters>
  <Lines>31</Lines>
  <Paragraphs>8</Paragraphs>
  <TotalTime>9</TotalTime>
  <ScaleCrop>false</ScaleCrop>
  <LinksUpToDate>false</LinksUpToDate>
  <CharactersWithSpaces>867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收发文</cp:lastModifiedBy>
  <cp:lastPrinted>2020-12-22T09:14:00Z</cp:lastPrinted>
  <dcterms:modified xsi:type="dcterms:W3CDTF">2026-05-14T09:51:39Z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B8A735BBE47D4525BCD38DFED095C353</vt:lpwstr>
  </property>
</Properties>
</file>