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方正黑体_GBK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pacing w:val="0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方正黑体_GBK" w:cs="Times New Roman"/>
          <w:color w:val="auto"/>
          <w:spacing w:val="0"/>
          <w:sz w:val="32"/>
          <w:szCs w:val="32"/>
          <w:highlight w:val="none"/>
          <w:lang w:val="en-US" w:eastAsia="zh-CN"/>
        </w:rPr>
        <w:t>1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0" w:lineRule="atLeas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color w:val="000000"/>
          <w:spacing w:val="0"/>
          <w:sz w:val="44"/>
          <w:szCs w:val="44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0" w:lineRule="atLeas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color w:val="000000"/>
          <w:spacing w:val="0"/>
          <w:sz w:val="44"/>
          <w:szCs w:val="44"/>
          <w:lang w:val="en-US" w:eastAsia="zh-CN"/>
        </w:rPr>
        <w:t>便携式彩色多普勒超声系统参数及预算</w:t>
      </w:r>
    </w:p>
    <w:tbl>
      <w:tblPr>
        <w:tblStyle w:val="11"/>
        <w:tblW w:w="8949" w:type="dxa"/>
        <w:jc w:val="righ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624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right"/>
        </w:trPr>
        <w:tc>
          <w:tcPr>
            <w:tcW w:w="90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624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系统参数</w:t>
            </w:r>
          </w:p>
        </w:tc>
        <w:tc>
          <w:tcPr>
            <w:tcW w:w="180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62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设备用途：用于腹部、心脏、浅表组织与小器官的检查，至少可满足外周血管、颅脑、泌尿系统、儿科、产科等全身应用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标“★”项为实质性响应指标要求，必须全部响应。若有一项带“★”的指标要求未响应或不满足，均视为非实质性响应谈判文件。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62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★显示屏≥15英寸且角度可调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62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具备二维灰阶成像部件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62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具备二维和彩色多谱勒双幅实时显示模式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62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具备智能实时宽景成像，支持线阵探头、相控阵及凸阵探头，具有成像速度提示、多种伪彩显示功能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62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具有组织特征成像能够独立选择肌肉、常规、脂肪、液性成像模式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62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具备超声图像显示区域一键放大全屏显示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62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★具备主机可直接接市电使用，内置锂电池独立供电，便于携带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62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具备彩色多谱勒超声波诊断部件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62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具备回声信号离线分析及处理功能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62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数字化全程动态聚焦，数字化可变孔径及动态变迹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62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发射声束聚焦：发射≥8段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62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★最大显示深度：≥35cm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62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★TGC：≥8段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62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★动态范围：≥200db，可视可调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16</w:t>
            </w:r>
          </w:p>
        </w:tc>
        <w:tc>
          <w:tcPr>
            <w:tcW w:w="62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多普勒频率≥2段可视可独立调节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17</w:t>
            </w:r>
          </w:p>
        </w:tc>
        <w:tc>
          <w:tcPr>
            <w:tcW w:w="62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具备B/Color双幅实时显示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18</w:t>
            </w:r>
          </w:p>
        </w:tc>
        <w:tc>
          <w:tcPr>
            <w:tcW w:w="62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具备彩色多普勒血流速度定点测量技术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19</w:t>
            </w:r>
          </w:p>
        </w:tc>
        <w:tc>
          <w:tcPr>
            <w:tcW w:w="62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具备脉冲多普勒（PW），高脉冲重复频率（HPRF）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62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取样宽度及位置范围：0.5mm—20mm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21</w:t>
            </w:r>
          </w:p>
        </w:tc>
        <w:tc>
          <w:tcPr>
            <w:tcW w:w="62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支持二维和频谱多普勒同时偏转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62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具备容积断层成像，断层层数≥20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23</w:t>
            </w:r>
          </w:p>
        </w:tc>
        <w:tc>
          <w:tcPr>
            <w:tcW w:w="62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具备距离测量、椭圆及描迹测量面积周长、体积测量常规测量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24</w:t>
            </w:r>
          </w:p>
        </w:tc>
        <w:tc>
          <w:tcPr>
            <w:tcW w:w="62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具备外周血管专用测量及分析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25</w:t>
            </w:r>
          </w:p>
        </w:tc>
        <w:tc>
          <w:tcPr>
            <w:tcW w:w="62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具备妇科、产科专用测量及分析，含双胎测量、胎儿生理评分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26</w:t>
            </w:r>
          </w:p>
        </w:tc>
        <w:tc>
          <w:tcPr>
            <w:tcW w:w="62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具备心脏功能专用测量及分析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27</w:t>
            </w:r>
          </w:p>
        </w:tc>
        <w:tc>
          <w:tcPr>
            <w:tcW w:w="62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具备多普勒测量及分析，包括自动及手动包络测量，自动计算测量参数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28</w:t>
            </w:r>
          </w:p>
        </w:tc>
        <w:tc>
          <w:tcPr>
            <w:tcW w:w="62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可实现实时状态下以及冻结后，对于多普勒频谱的自动描记、自动计算测量参数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29</w:t>
            </w:r>
          </w:p>
        </w:tc>
        <w:tc>
          <w:tcPr>
            <w:tcW w:w="62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支持同步存储于本机或其他外围存储设备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62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★支持采集卡采图、DICOM传图等模式，免费开放数据接口。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31</w:t>
            </w:r>
          </w:p>
        </w:tc>
        <w:tc>
          <w:tcPr>
            <w:tcW w:w="62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★配置一把凸阵探头和一把线阵探头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32</w:t>
            </w:r>
          </w:p>
        </w:tc>
        <w:tc>
          <w:tcPr>
            <w:tcW w:w="62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★主机使用年限≥8年，整机质保期≥3年，探头≥2年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8949" w:type="dxa"/>
            <w:gridSpan w:val="3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预算金额：￥90000.00元（大写：玖万元整）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</w:rPr>
      </w:pPr>
    </w:p>
    <w:p>
      <w:pPr>
        <w:pStyle w:val="5"/>
        <w:wordWrap w:val="0"/>
        <w:jc w:val="both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907" w:footer="1644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4E4C8E"/>
    <w:rsid w:val="007D118A"/>
    <w:rsid w:val="01315AAD"/>
    <w:rsid w:val="01A04BB1"/>
    <w:rsid w:val="022B0524"/>
    <w:rsid w:val="030644BC"/>
    <w:rsid w:val="04564DEA"/>
    <w:rsid w:val="05A5239D"/>
    <w:rsid w:val="061B2F96"/>
    <w:rsid w:val="061D4FBE"/>
    <w:rsid w:val="06D05B2E"/>
    <w:rsid w:val="07E27C4A"/>
    <w:rsid w:val="0842480A"/>
    <w:rsid w:val="0AF0797D"/>
    <w:rsid w:val="0BD55995"/>
    <w:rsid w:val="0BE352E3"/>
    <w:rsid w:val="0CC7259C"/>
    <w:rsid w:val="0D215336"/>
    <w:rsid w:val="0E387DF5"/>
    <w:rsid w:val="0F4864B9"/>
    <w:rsid w:val="0F990F46"/>
    <w:rsid w:val="1178129C"/>
    <w:rsid w:val="11C3031A"/>
    <w:rsid w:val="12274A70"/>
    <w:rsid w:val="12280F14"/>
    <w:rsid w:val="127E6A08"/>
    <w:rsid w:val="12B00731"/>
    <w:rsid w:val="13AC347F"/>
    <w:rsid w:val="1453573F"/>
    <w:rsid w:val="145847F3"/>
    <w:rsid w:val="14CE736B"/>
    <w:rsid w:val="171B37CF"/>
    <w:rsid w:val="18602A08"/>
    <w:rsid w:val="1CF12596"/>
    <w:rsid w:val="1E194B2F"/>
    <w:rsid w:val="1E1E6E50"/>
    <w:rsid w:val="1E312EFF"/>
    <w:rsid w:val="1F0643B7"/>
    <w:rsid w:val="1FA31BDA"/>
    <w:rsid w:val="221E19D5"/>
    <w:rsid w:val="2278210B"/>
    <w:rsid w:val="23126E4D"/>
    <w:rsid w:val="2686745C"/>
    <w:rsid w:val="27960A1E"/>
    <w:rsid w:val="29A7676B"/>
    <w:rsid w:val="29E64F5B"/>
    <w:rsid w:val="29EC1EC7"/>
    <w:rsid w:val="2BB66F76"/>
    <w:rsid w:val="2CC56491"/>
    <w:rsid w:val="2D6706EB"/>
    <w:rsid w:val="2E3A5DFF"/>
    <w:rsid w:val="2E50117F"/>
    <w:rsid w:val="2FED3CD8"/>
    <w:rsid w:val="33953AD8"/>
    <w:rsid w:val="34A02734"/>
    <w:rsid w:val="34F00E58"/>
    <w:rsid w:val="350727B3"/>
    <w:rsid w:val="38F4757D"/>
    <w:rsid w:val="3C9012E0"/>
    <w:rsid w:val="3D3D60C6"/>
    <w:rsid w:val="40A67D91"/>
    <w:rsid w:val="40DC73C3"/>
    <w:rsid w:val="413A1EF6"/>
    <w:rsid w:val="416F58A2"/>
    <w:rsid w:val="41760AA5"/>
    <w:rsid w:val="42A7579B"/>
    <w:rsid w:val="4356521C"/>
    <w:rsid w:val="481D1FDE"/>
    <w:rsid w:val="49E04B51"/>
    <w:rsid w:val="4B4F623E"/>
    <w:rsid w:val="4DB16C69"/>
    <w:rsid w:val="4DD87F50"/>
    <w:rsid w:val="4E7C5E52"/>
    <w:rsid w:val="4EFD4602"/>
    <w:rsid w:val="5067436D"/>
    <w:rsid w:val="515E3906"/>
    <w:rsid w:val="51BA7BA5"/>
    <w:rsid w:val="552C2BB0"/>
    <w:rsid w:val="56F07B2F"/>
    <w:rsid w:val="5847739B"/>
    <w:rsid w:val="58C001F9"/>
    <w:rsid w:val="59957788"/>
    <w:rsid w:val="5B4B6436"/>
    <w:rsid w:val="5EB1050A"/>
    <w:rsid w:val="5F760FD4"/>
    <w:rsid w:val="60710FB6"/>
    <w:rsid w:val="63770981"/>
    <w:rsid w:val="64091BD4"/>
    <w:rsid w:val="64DA2FFA"/>
    <w:rsid w:val="68725BBA"/>
    <w:rsid w:val="698A4620"/>
    <w:rsid w:val="6B347157"/>
    <w:rsid w:val="6B722972"/>
    <w:rsid w:val="6B7834E8"/>
    <w:rsid w:val="6D1D3B75"/>
    <w:rsid w:val="6EBA6E02"/>
    <w:rsid w:val="6FF07A46"/>
    <w:rsid w:val="70706599"/>
    <w:rsid w:val="70A94143"/>
    <w:rsid w:val="70C56713"/>
    <w:rsid w:val="715414DE"/>
    <w:rsid w:val="71E1178E"/>
    <w:rsid w:val="72677E12"/>
    <w:rsid w:val="73245D03"/>
    <w:rsid w:val="739E0338"/>
    <w:rsid w:val="75335FC5"/>
    <w:rsid w:val="76E47C83"/>
    <w:rsid w:val="76EB0588"/>
    <w:rsid w:val="76F123A0"/>
    <w:rsid w:val="76F2417D"/>
    <w:rsid w:val="772D2CC3"/>
    <w:rsid w:val="7ACF0C4A"/>
    <w:rsid w:val="7B9E6043"/>
    <w:rsid w:val="7CC300A2"/>
    <w:rsid w:val="7CCD01DD"/>
    <w:rsid w:val="7D293A7E"/>
    <w:rsid w:val="7DF458C8"/>
    <w:rsid w:val="7E1B56DA"/>
    <w:rsid w:val="7F80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spacing w:before="280" w:after="156" w:line="377" w:lineRule="auto"/>
      <w:outlineLvl w:val="4"/>
    </w:pPr>
    <w:rPr>
      <w:rFonts w:ascii="Arial" w:hAnsi="Arial" w:eastAsia="黑体" w:cs="宋体"/>
      <w:b/>
      <w:sz w:val="24"/>
      <w:szCs w:val="28"/>
      <w:lang w:eastAsia="en-US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paragraph" w:styleId="4">
    <w:name w:val="Body Text"/>
    <w:basedOn w:val="1"/>
    <w:qFormat/>
    <w:uiPriority w:val="1"/>
    <w:rPr>
      <w:sz w:val="32"/>
      <w:szCs w:val="32"/>
    </w:r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"/>
    <w:basedOn w:val="4"/>
    <w:next w:val="9"/>
    <w:unhideWhenUsed/>
    <w:qFormat/>
    <w:uiPriority w:val="99"/>
    <w:pPr>
      <w:spacing w:line="259" w:lineRule="auto"/>
      <w:ind w:firstLine="420" w:firstLineChars="100"/>
    </w:pPr>
    <w:rPr>
      <w:rFonts w:ascii="Calibri" w:hAnsi="Calibri"/>
    </w:rPr>
  </w:style>
  <w:style w:type="paragraph" w:customStyle="1" w:styleId="9">
    <w:name w:val="段落正文"/>
    <w:basedOn w:val="1"/>
    <w:qFormat/>
    <w:uiPriority w:val="0"/>
    <w:pPr>
      <w:spacing w:beforeLines="50" w:line="360" w:lineRule="auto"/>
      <w:ind w:firstLine="200" w:firstLineChars="200"/>
    </w:pPr>
    <w:rPr>
      <w:spacing w:val="2"/>
      <w:sz w:val="24"/>
    </w:rPr>
  </w:style>
  <w:style w:type="table" w:styleId="11">
    <w:name w:val="Table Grid"/>
    <w:basedOn w:val="1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  <w:spacing w:after="160" w:line="278" w:lineRule="auto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character" w:customStyle="1" w:styleId="14">
    <w:name w:val="font51"/>
    <w:basedOn w:val="12"/>
    <w:qFormat/>
    <w:uiPriority w:val="0"/>
    <w:rPr>
      <w:rFonts w:hint="eastAsia" w:ascii="微软雅黑" w:hAnsi="微软雅黑" w:eastAsia="微软雅黑" w:cs="微软雅黑"/>
      <w:b/>
      <w:bCs/>
      <w:color w:val="000000"/>
      <w:sz w:val="22"/>
      <w:szCs w:val="22"/>
      <w:u w:val="none"/>
    </w:rPr>
  </w:style>
  <w:style w:type="character" w:customStyle="1" w:styleId="15">
    <w:name w:val="font31"/>
    <w:basedOn w:val="12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paragraph" w:customStyle="1" w:styleId="16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table" w:customStyle="1" w:styleId="17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2370</Words>
  <Characters>2565</Characters>
  <Lines>0</Lines>
  <Paragraphs>0</Paragraphs>
  <TotalTime>6</TotalTime>
  <ScaleCrop>false</ScaleCrop>
  <LinksUpToDate>false</LinksUpToDate>
  <CharactersWithSpaces>2677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2025-09-22T03:36:00Z</dcterms:created>
  <dc:creator>Administrator</dc:creator>
  <cp:lastModifiedBy>胡丽蓉</cp:lastModifiedBy>
  <cp:lastPrinted>2025-12-05T03:05:00Z</cp:lastPrinted>
  <dcterms:modified xsi:type="dcterms:W3CDTF">2025-12-05T09:46:12Z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KSOTemplateDocerSaveRecord">
    <vt:lpwstr>eyJoZGlkIjoiNDQzN2RlMzc2NTc5Zjg5ZDcyZDE4ZDZlZWFiNzYyZTAiLCJ1c2VySWQiOiIxNjM5MDU3Mjc5In0=</vt:lpwstr>
  </property>
  <property fmtid="{D5CDD505-2E9C-101B-9397-08002B2CF9AE}" pid="4" name="ICV">
    <vt:lpwstr>9EE21940977140718618224E7D308EF9_13</vt:lpwstr>
  </property>
</Properties>
</file>