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98D5" w14:textId="77777777" w:rsidR="00E1455D" w:rsidRDefault="00E1455D" w:rsidP="00E1455D">
      <w:pPr>
        <w:pStyle w:val="a0"/>
        <w:spacing w:before="0" w:beforeAutospacing="0" w:after="0" w:afterAutospacing="0"/>
        <w:ind w:firstLineChars="0" w:firstLine="0"/>
        <w:rPr>
          <w:rFonts w:ascii="Times New Roman" w:eastAsia="方正黑体_GBK" w:hAnsi="Times New Roman" w:cs="Times New Roman"/>
          <w:kern w:val="2"/>
          <w:sz w:val="32"/>
          <w:szCs w:val="32"/>
          <w:lang w:eastAsia="zh-CN"/>
        </w:rPr>
      </w:pPr>
      <w:r>
        <w:rPr>
          <w:rFonts w:ascii="Times New Roman" w:eastAsia="方正黑体_GBK" w:hAnsi="Times New Roman" w:cs="Times New Roman"/>
          <w:kern w:val="2"/>
          <w:sz w:val="32"/>
          <w:szCs w:val="32"/>
          <w:lang w:eastAsia="zh-CN"/>
        </w:rPr>
        <w:t>附件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1888"/>
        <w:gridCol w:w="1800"/>
        <w:gridCol w:w="1057"/>
        <w:gridCol w:w="3006"/>
      </w:tblGrid>
      <w:tr w:rsidR="00E1455D" w14:paraId="5FDAB754" w14:textId="77777777" w:rsidTr="006D2E39">
        <w:trPr>
          <w:jc w:val="center"/>
        </w:trPr>
        <w:tc>
          <w:tcPr>
            <w:tcW w:w="86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558EF22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kern w:val="2"/>
                <w:sz w:val="32"/>
                <w:szCs w:val="32"/>
                <w:lang w:eastAsia="zh-CN"/>
              </w:rPr>
              <w:t>格里坪化工园区应急监测设备采购需求表</w:t>
            </w:r>
          </w:p>
        </w:tc>
      </w:tr>
      <w:tr w:rsidR="00E1455D" w14:paraId="4324A77F" w14:textId="77777777" w:rsidTr="006D2E39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B7F265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DB0792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监测项目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BE680C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仪器名称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AA5F82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b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1F058B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备注</w:t>
            </w:r>
            <w:proofErr w:type="spellEnd"/>
          </w:p>
        </w:tc>
      </w:tr>
      <w:tr w:rsidR="00E1455D" w14:paraId="4845FAA3" w14:textId="77777777" w:rsidTr="006D2E39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3A9298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16BACC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</w:rPr>
              <w:t>pH</w:t>
            </w:r>
            <w:r>
              <w:rPr>
                <w:rFonts w:ascii="Times New Roman" w:eastAsia="方正仿宋_GBK" w:hAnsi="Times New Roman" w:cs="Times New Roman"/>
              </w:rPr>
              <w:t>值、溶解氧等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08D50A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</w:rPr>
              <w:t>便携式多参数分析仪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E1AB90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  <w:lang w:eastAsia="zh-CN"/>
              </w:rPr>
              <w:t>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7F7F5E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带温度补偿功能，符合国家环境监测仪器技术要求</w:t>
            </w:r>
          </w:p>
        </w:tc>
      </w:tr>
      <w:tr w:rsidR="00E1455D" w14:paraId="5077EACB" w14:textId="77777777" w:rsidTr="006D2E39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AD0F9D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3CD00D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</w:rPr>
              <w:t>总氮、总磷等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0670A4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</w:rPr>
              <w:t>水质快速检测包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1C2F65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lang w:eastAsia="zh-CN"/>
              </w:rPr>
              <w:t>具备各检测范围浓度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534480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需提供有效期</w:t>
            </w:r>
            <w:r>
              <w:rPr>
                <w:rFonts w:ascii="Times New Roman" w:eastAsia="方正仿宋_GBK" w:hAnsi="Times New Roman" w:cs="Times New Roman"/>
                <w:lang w:eastAsia="zh-CN"/>
              </w:rPr>
              <w:t>≥12</w:t>
            </w:r>
            <w:r>
              <w:rPr>
                <w:rFonts w:ascii="Times New Roman" w:eastAsia="方正仿宋_GBK" w:hAnsi="Times New Roman" w:cs="Times New Roman"/>
                <w:lang w:eastAsia="zh-CN"/>
              </w:rPr>
              <w:t>个月的产品，适配园区常见污染物浓度范围</w:t>
            </w:r>
          </w:p>
        </w:tc>
      </w:tr>
      <w:tr w:rsidR="00E1455D" w14:paraId="5C65BF7C" w14:textId="77777777" w:rsidTr="006D2E39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77572C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57FC44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</w:rPr>
              <w:t>氨气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7588E8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便携式氨气气体检测仪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11FBB4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F216E9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检测量程</w:t>
            </w:r>
            <w:r>
              <w:rPr>
                <w:rFonts w:ascii="Times New Roman" w:eastAsia="方正仿宋_GBK" w:hAnsi="Times New Roman" w:cs="Times New Roman" w:hint="eastAsia"/>
                <w:lang w:eastAsia="zh-CN"/>
              </w:rPr>
              <w:t>应</w:t>
            </w:r>
            <w:r>
              <w:rPr>
                <w:rFonts w:ascii="Times New Roman" w:eastAsia="方正仿宋_GBK" w:hAnsi="Times New Roman" w:cs="Times New Roman"/>
                <w:lang w:eastAsia="zh-CN"/>
              </w:rPr>
              <w:t>满足园区应急需求</w:t>
            </w:r>
          </w:p>
        </w:tc>
      </w:tr>
      <w:tr w:rsidR="00E1455D" w14:paraId="7EF5C02C" w14:textId="77777777" w:rsidTr="006D2E39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6FE5E4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D3409B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</w:rPr>
              <w:t>硫化氢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625FE9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便携式硫化氢气体检测仪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06532D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B19D8A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E1455D" w14:paraId="090D7C26" w14:textId="77777777" w:rsidTr="006D2E39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DA60BB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BDAC71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</w:rPr>
              <w:t>非甲烷总烃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8D41F7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便携式非甲烷总烃检测仪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28958B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FDD628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E1455D" w14:paraId="25504878" w14:textId="77777777" w:rsidTr="006D2E39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607972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6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1FFABB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VOC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E2BC7E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</w:rPr>
              <w:t>便携式</w:t>
            </w:r>
            <w:r>
              <w:rPr>
                <w:rFonts w:ascii="Times New Roman" w:eastAsia="方正仿宋_GBK" w:hAnsi="Times New Roman" w:cs="Times New Roman"/>
              </w:rPr>
              <w:t>VOC</w:t>
            </w:r>
            <w:r>
              <w:rPr>
                <w:rFonts w:ascii="Times New Roman" w:eastAsia="方正仿宋_GBK" w:hAnsi="Times New Roman" w:cs="Times New Roman"/>
              </w:rPr>
              <w:t>检测仪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65D81B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2075B5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检测因子覆盖常见挥发性有机物</w:t>
            </w:r>
          </w:p>
        </w:tc>
      </w:tr>
      <w:tr w:rsidR="00E1455D" w14:paraId="600E197F" w14:textId="77777777" w:rsidTr="006D2E39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F8E16A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EC4D5D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</w:rPr>
              <w:t>甲苯、二甲苯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60C8EA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便携式甲苯、二甲苯检测仪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08BAF0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F83B77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E1455D" w14:paraId="290ACE95" w14:textId="77777777" w:rsidTr="006D2E39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F5121A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8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C437AD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</w:rPr>
              <w:t>二氧化硫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98C596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便携式二氧化硫检测仪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E0C7E3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lang w:eastAsia="zh-CN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611260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lang w:eastAsia="zh-CN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lang w:eastAsia="zh-CN"/>
              </w:rPr>
              <w:t>台</w:t>
            </w:r>
            <w:r>
              <w:rPr>
                <w:rFonts w:ascii="Times New Roman" w:eastAsia="方正仿宋_GBK" w:hAnsi="Times New Roman" w:cs="Times New Roman"/>
                <w:lang w:eastAsia="zh-CN"/>
              </w:rPr>
              <w:t>低浓度量程为主，</w:t>
            </w:r>
            <w:r>
              <w:rPr>
                <w:rFonts w:ascii="Times New Roman" w:eastAsia="方正仿宋_GBK" w:hAnsi="Times New Roman" w:cs="Times New Roman"/>
                <w:lang w:eastAsia="zh-CN"/>
              </w:rPr>
              <w:t>1</w:t>
            </w:r>
            <w:r>
              <w:rPr>
                <w:rFonts w:ascii="Times New Roman" w:eastAsia="方正仿宋_GBK" w:hAnsi="Times New Roman" w:cs="Times New Roman"/>
                <w:lang w:eastAsia="zh-CN"/>
              </w:rPr>
              <w:t>台高量程备用</w:t>
            </w:r>
          </w:p>
        </w:tc>
      </w:tr>
      <w:tr w:rsidR="00E1455D" w14:paraId="7BEAF055" w14:textId="77777777" w:rsidTr="006D2E39">
        <w:trPr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A3FE93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9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6A1C14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</w:rPr>
              <w:t>氮氧化物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C3FA77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便携式氮氧化物检测仪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6C80D9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97C198" w14:textId="77777777" w:rsidR="00E1455D" w:rsidRDefault="00E1455D" w:rsidP="006D2E39">
            <w:pPr>
              <w:ind w:firstLineChars="0" w:firstLine="0"/>
              <w:jc w:val="center"/>
              <w:rPr>
                <w:rFonts w:ascii="Times New Roman" w:eastAsia="方正仿宋_GBK" w:hAnsi="Times New Roman" w:cs="Times New Roman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lang w:eastAsia="zh-CN"/>
              </w:rPr>
              <w:t>浓度量程适配西区企业污染物</w:t>
            </w:r>
            <w:r>
              <w:rPr>
                <w:rFonts w:ascii="Times New Roman" w:eastAsia="方正仿宋_GBK" w:hAnsi="Times New Roman" w:cs="Times New Roman" w:hint="eastAsia"/>
                <w:lang w:eastAsia="zh-CN"/>
              </w:rPr>
              <w:t>浓度</w:t>
            </w:r>
          </w:p>
        </w:tc>
      </w:tr>
    </w:tbl>
    <w:p w14:paraId="7F12E07D" w14:textId="77777777" w:rsidR="00E1455D" w:rsidRDefault="00E1455D" w:rsidP="00E1455D">
      <w:pPr>
        <w:ind w:firstLineChars="0" w:firstLine="0"/>
        <w:rPr>
          <w:rFonts w:ascii="Times New Roman" w:hAnsi="Times New Roman" w:cs="Times New Roman"/>
          <w:lang w:eastAsia="zh-CN"/>
        </w:rPr>
      </w:pPr>
    </w:p>
    <w:p w14:paraId="0F8A0B56" w14:textId="77777777" w:rsidR="00E11327" w:rsidRDefault="00E11327">
      <w:pPr>
        <w:ind w:firstLine="480"/>
        <w:rPr>
          <w:lang w:eastAsia="zh-CN"/>
        </w:rPr>
      </w:pPr>
    </w:p>
    <w:sectPr w:rsidR="00E11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098" w:right="1474" w:bottom="1984" w:left="1587" w:header="907" w:footer="164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D833" w14:textId="77777777" w:rsidR="00500AB0" w:rsidRDefault="00500AB0" w:rsidP="00E1455D">
      <w:pPr>
        <w:spacing w:before="0" w:after="0"/>
        <w:ind w:firstLine="480"/>
      </w:pPr>
      <w:r>
        <w:separator/>
      </w:r>
    </w:p>
  </w:endnote>
  <w:endnote w:type="continuationSeparator" w:id="0">
    <w:p w14:paraId="258A93A5" w14:textId="77777777" w:rsidR="00500AB0" w:rsidRDefault="00500AB0" w:rsidP="00E1455D">
      <w:pPr>
        <w:spacing w:before="0" w:after="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33BD" w14:textId="77777777" w:rsidR="00C117A8" w:rsidRDefault="00500AB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9F8B" w14:textId="77777777" w:rsidR="00C117A8" w:rsidRDefault="00500AB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8E23" w14:textId="77777777" w:rsidR="00C117A8" w:rsidRDefault="00500AB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B7A67" w14:textId="77777777" w:rsidR="00500AB0" w:rsidRDefault="00500AB0" w:rsidP="00E1455D">
      <w:pPr>
        <w:spacing w:before="0" w:after="0"/>
        <w:ind w:firstLine="480"/>
      </w:pPr>
      <w:r>
        <w:separator/>
      </w:r>
    </w:p>
  </w:footnote>
  <w:footnote w:type="continuationSeparator" w:id="0">
    <w:p w14:paraId="4B342C05" w14:textId="77777777" w:rsidR="00500AB0" w:rsidRDefault="00500AB0" w:rsidP="00E1455D">
      <w:pPr>
        <w:spacing w:before="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261B" w14:textId="77777777" w:rsidR="00C117A8" w:rsidRDefault="00500AB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ECB5" w14:textId="77777777" w:rsidR="00C117A8" w:rsidRDefault="00500AB0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3910" w14:textId="77777777" w:rsidR="00C117A8" w:rsidRDefault="00500AB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27"/>
    <w:rsid w:val="00500AB0"/>
    <w:rsid w:val="00E11327"/>
    <w:rsid w:val="00E1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DF31A9-AF58-4BA5-B7AC-775CF55D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1455D"/>
    <w:pPr>
      <w:spacing w:before="100" w:beforeAutospacing="1" w:after="100" w:afterAutospacing="1"/>
      <w:ind w:firstLineChars="200" w:firstLine="560"/>
      <w:jc w:val="both"/>
    </w:pPr>
    <w:rPr>
      <w:rFonts w:ascii="微软雅黑" w:eastAsia="微软雅黑" w:hAnsi="微软雅黑"/>
      <w:kern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E1455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ind w:firstLineChars="0" w:firstLine="0"/>
      <w:jc w:val="center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5">
    <w:name w:val="页眉 字符"/>
    <w:basedOn w:val="a1"/>
    <w:link w:val="a4"/>
    <w:rsid w:val="00E1455D"/>
    <w:rPr>
      <w:sz w:val="18"/>
      <w:szCs w:val="18"/>
    </w:rPr>
  </w:style>
  <w:style w:type="paragraph" w:styleId="a6">
    <w:name w:val="footer"/>
    <w:basedOn w:val="a"/>
    <w:link w:val="a7"/>
    <w:unhideWhenUsed/>
    <w:rsid w:val="00E1455D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  <w:ind w:firstLineChars="0" w:firstLine="0"/>
      <w:jc w:val="left"/>
    </w:pPr>
    <w:rPr>
      <w:rFonts w:asciiTheme="minorHAnsi" w:eastAsiaTheme="minorEastAsia" w:hAnsiTheme="minorHAnsi"/>
      <w:kern w:val="2"/>
      <w:sz w:val="18"/>
      <w:szCs w:val="18"/>
      <w:lang w:eastAsia="zh-CN"/>
    </w:rPr>
  </w:style>
  <w:style w:type="character" w:customStyle="1" w:styleId="a7">
    <w:name w:val="页脚 字符"/>
    <w:basedOn w:val="a1"/>
    <w:link w:val="a6"/>
    <w:rsid w:val="00E1455D"/>
    <w:rPr>
      <w:sz w:val="18"/>
      <w:szCs w:val="18"/>
    </w:rPr>
  </w:style>
  <w:style w:type="paragraph" w:styleId="a0">
    <w:name w:val="Body Text"/>
    <w:basedOn w:val="a"/>
    <w:next w:val="a"/>
    <w:link w:val="a8"/>
    <w:qFormat/>
    <w:rsid w:val="00E1455D"/>
    <w:pPr>
      <w:spacing w:before="180" w:after="180"/>
    </w:pPr>
  </w:style>
  <w:style w:type="character" w:customStyle="1" w:styleId="a8">
    <w:name w:val="正文文本 字符"/>
    <w:basedOn w:val="a1"/>
    <w:link w:val="a0"/>
    <w:qFormat/>
    <w:rsid w:val="00E1455D"/>
    <w:rPr>
      <w:rFonts w:ascii="微软雅黑" w:eastAsia="微软雅黑" w:hAnsi="微软雅黑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园区收发文</dc:creator>
  <cp:keywords/>
  <dc:description/>
  <cp:lastModifiedBy>园区收发文</cp:lastModifiedBy>
  <cp:revision>2</cp:revision>
  <dcterms:created xsi:type="dcterms:W3CDTF">2025-09-19T09:26:00Z</dcterms:created>
  <dcterms:modified xsi:type="dcterms:W3CDTF">2025-09-19T09:26:00Z</dcterms:modified>
</cp:coreProperties>
</file>