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BD" w:rsidRDefault="001F31BD">
      <w:pPr>
        <w:spacing w:line="600" w:lineRule="exact"/>
        <w:jc w:val="center"/>
        <w:outlineLvl w:val="0"/>
        <w:rPr>
          <w:rFonts w:ascii="方正小标宋简体" w:eastAsia="方正小标宋简体" w:hAnsi="宋体"/>
          <w:sz w:val="72"/>
          <w:szCs w:val="72"/>
        </w:rPr>
      </w:pPr>
      <w:bookmarkStart w:id="0" w:name="_Toc15377193"/>
      <w:bookmarkStart w:id="1" w:name="_Toc15396597"/>
      <w:bookmarkStart w:id="2" w:name="_Toc15378441"/>
      <w:bookmarkStart w:id="3" w:name="_Toc15377425"/>
      <w:bookmarkStart w:id="4" w:name="_Toc15396475"/>
      <w:bookmarkStart w:id="5" w:name="_Toc15306267"/>
    </w:p>
    <w:p w:rsidR="001F31BD" w:rsidRDefault="001F31BD">
      <w:pPr>
        <w:spacing w:line="600" w:lineRule="exact"/>
        <w:jc w:val="center"/>
        <w:outlineLvl w:val="0"/>
        <w:rPr>
          <w:rFonts w:ascii="方正小标宋简体" w:eastAsia="方正小标宋简体" w:hAnsi="宋体"/>
          <w:sz w:val="72"/>
          <w:szCs w:val="72"/>
        </w:rPr>
      </w:pPr>
    </w:p>
    <w:p w:rsidR="001F31BD" w:rsidRDefault="001F31BD">
      <w:pPr>
        <w:spacing w:line="600" w:lineRule="exact"/>
        <w:jc w:val="center"/>
        <w:outlineLvl w:val="0"/>
        <w:rPr>
          <w:rFonts w:ascii="方正小标宋简体" w:eastAsia="方正小标宋简体" w:hAnsi="宋体"/>
          <w:sz w:val="72"/>
          <w:szCs w:val="72"/>
        </w:rPr>
      </w:pPr>
    </w:p>
    <w:p w:rsidR="001F31BD" w:rsidRDefault="001F31BD">
      <w:pPr>
        <w:spacing w:line="600" w:lineRule="exact"/>
        <w:jc w:val="center"/>
        <w:outlineLvl w:val="0"/>
        <w:rPr>
          <w:rFonts w:ascii="方正小标宋简体" w:eastAsia="方正小标宋简体" w:hAnsi="宋体"/>
          <w:sz w:val="72"/>
          <w:szCs w:val="72"/>
        </w:rPr>
      </w:pPr>
    </w:p>
    <w:p w:rsidR="001F31BD" w:rsidRDefault="00D15B64">
      <w:pPr>
        <w:adjustRightInd w:val="0"/>
        <w:snapToGrid w:val="0"/>
        <w:spacing w:line="360" w:lineRule="auto"/>
        <w:jc w:val="center"/>
        <w:outlineLvl w:val="0"/>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2021</w:t>
      </w:r>
      <w:r>
        <w:rPr>
          <w:rFonts w:ascii="方正小标宋_GBK" w:eastAsia="方正小标宋_GBK" w:hAnsi="方正小标宋_GBK" w:cs="方正小标宋_GBK" w:hint="eastAsia"/>
          <w:sz w:val="84"/>
          <w:szCs w:val="84"/>
        </w:rPr>
        <w:t>年度</w:t>
      </w:r>
      <w:bookmarkEnd w:id="0"/>
      <w:bookmarkEnd w:id="1"/>
      <w:bookmarkEnd w:id="2"/>
      <w:bookmarkEnd w:id="3"/>
      <w:bookmarkEnd w:id="4"/>
    </w:p>
    <w:p w:rsidR="001F31BD" w:rsidRDefault="00D15B64">
      <w:pPr>
        <w:adjustRightInd w:val="0"/>
        <w:snapToGrid w:val="0"/>
        <w:spacing w:line="360" w:lineRule="auto"/>
        <w:jc w:val="center"/>
        <w:outlineLvl w:val="0"/>
        <w:rPr>
          <w:rFonts w:ascii="方正小标宋_GBK" w:eastAsia="方正小标宋_GBK" w:hAnsi="方正小标宋_GBK" w:cs="方正小标宋_GBK"/>
          <w:sz w:val="84"/>
          <w:szCs w:val="84"/>
        </w:rPr>
      </w:pPr>
      <w:bookmarkStart w:id="6" w:name="_Toc15378442"/>
      <w:bookmarkStart w:id="7" w:name="_Toc15396598"/>
      <w:bookmarkStart w:id="8" w:name="_Toc15377426"/>
      <w:bookmarkStart w:id="9" w:name="_Toc15396476"/>
      <w:bookmarkStart w:id="10" w:name="_Toc15377194"/>
      <w:r>
        <w:rPr>
          <w:rFonts w:ascii="方正小标宋_GBK" w:eastAsia="方正小标宋_GBK" w:hAnsi="方正小标宋_GBK" w:cs="方正小标宋_GBK" w:hint="eastAsia"/>
          <w:sz w:val="84"/>
          <w:szCs w:val="84"/>
        </w:rPr>
        <w:t>四川省</w:t>
      </w:r>
      <w:bookmarkStart w:id="11" w:name="_Toc15306268"/>
      <w:bookmarkEnd w:id="5"/>
      <w:r>
        <w:rPr>
          <w:rFonts w:ascii="方正小标宋_GBK" w:eastAsia="方正小标宋_GBK" w:hAnsi="方正小标宋_GBK" w:cs="方正小标宋_GBK" w:hint="eastAsia"/>
          <w:sz w:val="84"/>
          <w:szCs w:val="84"/>
        </w:rPr>
        <w:t>攀枝花市</w:t>
      </w:r>
    </w:p>
    <w:p w:rsidR="001F31BD" w:rsidRDefault="00D15B64">
      <w:pPr>
        <w:adjustRightInd w:val="0"/>
        <w:snapToGrid w:val="0"/>
        <w:spacing w:line="360" w:lineRule="auto"/>
        <w:jc w:val="center"/>
        <w:outlineLvl w:val="0"/>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西区水利局</w:t>
      </w:r>
      <w:r>
        <w:rPr>
          <w:rFonts w:ascii="方正小标宋_GBK" w:eastAsia="方正小标宋_GBK" w:hAnsi="方正小标宋_GBK" w:cs="方正小标宋_GBK" w:hint="eastAsia"/>
          <w:sz w:val="84"/>
          <w:szCs w:val="84"/>
        </w:rPr>
        <w:t>部门决算</w:t>
      </w:r>
      <w:bookmarkEnd w:id="6"/>
      <w:bookmarkEnd w:id="7"/>
      <w:bookmarkEnd w:id="8"/>
      <w:bookmarkEnd w:id="9"/>
      <w:bookmarkEnd w:id="10"/>
      <w:bookmarkEnd w:id="11"/>
    </w:p>
    <w:p w:rsidR="001F31BD" w:rsidRDefault="001F31BD">
      <w:pPr>
        <w:widowControl/>
        <w:jc w:val="center"/>
        <w:rPr>
          <w:rFonts w:ascii="方正小标宋_GBK" w:eastAsia="方正小标宋_GBK" w:hAnsi="方正小标宋_GBK" w:cs="方正小标宋_GBK"/>
          <w:sz w:val="84"/>
          <w:szCs w:val="84"/>
        </w:rPr>
        <w:sectPr w:rsidR="001F31BD">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8" w:header="851" w:footer="1134" w:gutter="0"/>
          <w:pgNumType w:fmt="numberInDash" w:start="1"/>
          <w:cols w:space="0"/>
          <w:titlePg/>
          <w:docGrid w:type="lines" w:linePitch="312"/>
        </w:sectPr>
      </w:pPr>
    </w:p>
    <w:p w:rsidR="001F31BD" w:rsidRDefault="00D15B64">
      <w:pPr>
        <w:widowControl/>
        <w:jc w:val="center"/>
        <w:rPr>
          <w:rFonts w:ascii="黑体" w:eastAsia="黑体" w:hAnsi="黑体"/>
          <w:sz w:val="48"/>
          <w:szCs w:val="48"/>
        </w:rPr>
      </w:pPr>
      <w:r>
        <w:rPr>
          <w:rFonts w:ascii="黑体" w:eastAsia="黑体" w:hAnsi="黑体" w:hint="eastAsia"/>
          <w:sz w:val="48"/>
          <w:szCs w:val="48"/>
        </w:rPr>
        <w:lastRenderedPageBreak/>
        <w:t>目录</w:t>
      </w:r>
    </w:p>
    <w:p w:rsidR="001F31BD" w:rsidRDefault="001F31BD">
      <w:pPr>
        <w:widowControl/>
        <w:jc w:val="center"/>
        <w:rPr>
          <w:rFonts w:ascii="黑体" w:eastAsia="黑体" w:hAnsi="黑体" w:cstheme="minorBidi"/>
          <w:sz w:val="28"/>
          <w:szCs w:val="28"/>
        </w:rPr>
      </w:pPr>
    </w:p>
    <w:p w:rsidR="001F31BD" w:rsidRDefault="00D15B64">
      <w:pPr>
        <w:pStyle w:val="10"/>
        <w:rPr>
          <w:rFonts w:ascii="Times New Roman" w:hAnsi="Times New Roman"/>
        </w:rPr>
      </w:pPr>
      <w:r>
        <w:rPr>
          <w:rFonts w:ascii="Times New Roman" w:hAnsi="Times New Roman"/>
        </w:rPr>
        <w:t>公开时间：</w:t>
      </w:r>
      <w:r>
        <w:rPr>
          <w:rFonts w:ascii="Times New Roman" w:hAnsi="Times New Roman"/>
        </w:rPr>
        <w:t>2022</w:t>
      </w:r>
      <w:r>
        <w:rPr>
          <w:rFonts w:ascii="Times New Roman" w:hAnsi="Times New Roman"/>
        </w:rPr>
        <w:t>年</w:t>
      </w:r>
      <w:r>
        <w:rPr>
          <w:rFonts w:ascii="Times New Roman" w:hAnsi="Times New Roman" w:hint="eastAsia"/>
        </w:rPr>
        <w:t>10</w:t>
      </w:r>
      <w:r>
        <w:rPr>
          <w:rFonts w:ascii="Times New Roman" w:hAnsi="Times New Roman"/>
        </w:rPr>
        <w:t>月</w:t>
      </w:r>
      <w:r>
        <w:rPr>
          <w:rFonts w:ascii="Times New Roman" w:hAnsi="Times New Roman" w:hint="eastAsia"/>
        </w:rPr>
        <w:t>9</w:t>
      </w:r>
      <w:r>
        <w:rPr>
          <w:rFonts w:ascii="Times New Roman" w:hAnsi="Times New Roman"/>
        </w:rPr>
        <w:t>日</w:t>
      </w:r>
    </w:p>
    <w:p w:rsidR="001F31BD" w:rsidRDefault="001F31BD"/>
    <w:p w:rsidR="001F31BD" w:rsidRDefault="00D15B64">
      <w:pPr>
        <w:pStyle w:val="10"/>
        <w:adjustRightInd w:val="0"/>
        <w:snapToGrid w:val="0"/>
        <w:spacing w:before="0" w:line="540" w:lineRule="exact"/>
        <w:jc w:val="left"/>
        <w:rPr>
          <w:rFonts w:ascii="Times New Roman" w:eastAsia="仿宋_GB2312" w:hAnsi="Times New Roman"/>
          <w:b/>
          <w:bCs/>
        </w:rPr>
      </w:pPr>
      <w:r>
        <w:rPr>
          <w:rFonts w:ascii="Times New Roman" w:eastAsia="仿宋_GB2312" w:hAnsi="Times New Roman"/>
          <w:b/>
          <w:bCs/>
        </w:rPr>
        <w:t>第一部分</w:t>
      </w:r>
      <w:r>
        <w:rPr>
          <w:rFonts w:ascii="Times New Roman" w:eastAsia="仿宋_GB2312" w:hAnsi="Times New Roman"/>
          <w:b/>
          <w:bCs/>
        </w:rPr>
        <w:t xml:space="preserve"> </w:t>
      </w:r>
      <w:r>
        <w:rPr>
          <w:rFonts w:ascii="Times New Roman" w:eastAsia="仿宋_GB2312" w:hAnsi="Times New Roman"/>
          <w:b/>
          <w:bCs/>
        </w:rPr>
        <w:t>部门概况</w:t>
      </w:r>
      <w:r>
        <w:rPr>
          <w:rFonts w:ascii="Times New Roman" w:eastAsia="仿宋_GB2312" w:hAnsi="Times New Roman" w:hint="eastAsia"/>
          <w:b/>
          <w:bCs/>
        </w:rPr>
        <w:t>..........................................................................................3</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一、基本职能及主要工作</w:t>
      </w:r>
      <w:r>
        <w:rPr>
          <w:rFonts w:eastAsia="仿宋_GB2312" w:hint="eastAsia"/>
          <w:sz w:val="28"/>
          <w:szCs w:val="28"/>
        </w:rPr>
        <w:t>.................................................................................3</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二、机构设置</w:t>
      </w:r>
      <w:r>
        <w:rPr>
          <w:rFonts w:eastAsia="仿宋_GB2312" w:hint="eastAsia"/>
          <w:sz w:val="28"/>
          <w:szCs w:val="28"/>
        </w:rPr>
        <w:t>....................................................................................................10</w:t>
      </w:r>
    </w:p>
    <w:p w:rsidR="001F31BD" w:rsidRDefault="00D15B64">
      <w:pPr>
        <w:pStyle w:val="10"/>
        <w:adjustRightInd w:val="0"/>
        <w:snapToGrid w:val="0"/>
        <w:spacing w:before="0" w:line="540" w:lineRule="exact"/>
        <w:jc w:val="left"/>
        <w:rPr>
          <w:rFonts w:ascii="Times New Roman" w:eastAsia="仿宋_GB2312" w:hAnsi="Times New Roman"/>
          <w:b/>
          <w:bCs/>
        </w:rPr>
      </w:pPr>
      <w:r>
        <w:rPr>
          <w:rFonts w:ascii="Times New Roman" w:eastAsia="仿宋_GB2312" w:hAnsi="Times New Roman"/>
          <w:b/>
          <w:bCs/>
        </w:rPr>
        <w:t>第二部分</w:t>
      </w:r>
      <w:r>
        <w:rPr>
          <w:rFonts w:ascii="Times New Roman" w:eastAsia="仿宋_GB2312" w:hAnsi="Times New Roman"/>
          <w:b/>
          <w:bCs/>
        </w:rPr>
        <w:t xml:space="preserve"> 2021</w:t>
      </w:r>
      <w:r>
        <w:rPr>
          <w:rFonts w:ascii="Times New Roman" w:eastAsia="仿宋_GB2312" w:hAnsi="Times New Roman"/>
          <w:b/>
          <w:bCs/>
        </w:rPr>
        <w:t>年度部门决算情况说明</w:t>
      </w:r>
      <w:r>
        <w:rPr>
          <w:rFonts w:ascii="Times New Roman" w:eastAsia="仿宋_GB2312" w:hAnsi="Times New Roman" w:hint="eastAsia"/>
          <w:b/>
          <w:bCs/>
        </w:rPr>
        <w:t>..................................</w:t>
      </w:r>
      <w:r>
        <w:rPr>
          <w:rFonts w:ascii="Times New Roman" w:eastAsia="仿宋_GB2312" w:hAnsi="Times New Roman" w:hint="eastAsia"/>
          <w:b/>
          <w:bCs/>
        </w:rPr>
        <w:t>.....................11</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一、收入支出决算总体情况说明</w:t>
      </w:r>
      <w:r>
        <w:rPr>
          <w:rFonts w:eastAsia="仿宋_GB2312" w:hint="eastAsia"/>
          <w:sz w:val="28"/>
          <w:szCs w:val="28"/>
        </w:rPr>
        <w:t>...................................................................11</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二、收入决算情况说明</w:t>
      </w:r>
      <w:r>
        <w:rPr>
          <w:rFonts w:eastAsia="仿宋_GB2312" w:hint="eastAsia"/>
          <w:sz w:val="28"/>
          <w:szCs w:val="28"/>
        </w:rPr>
        <w:t>....................................................................................11</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三、支出决算情况说明</w:t>
      </w:r>
      <w:r>
        <w:rPr>
          <w:rFonts w:eastAsia="仿宋_GB2312" w:hint="eastAsia"/>
          <w:sz w:val="28"/>
          <w:szCs w:val="28"/>
        </w:rPr>
        <w:t>....................................................................................12</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四、财政拨款收入支出决算总体情况说明</w:t>
      </w:r>
      <w:r>
        <w:rPr>
          <w:rFonts w:eastAsia="仿宋_GB2312" w:hint="eastAsia"/>
          <w:sz w:val="28"/>
          <w:szCs w:val="28"/>
        </w:rPr>
        <w:t>...................................................13</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五、一般公共预算财政拨款支出决算情况说明</w:t>
      </w:r>
      <w:r>
        <w:rPr>
          <w:rFonts w:eastAsia="仿宋_GB2312" w:hint="eastAsia"/>
          <w:sz w:val="28"/>
          <w:szCs w:val="28"/>
        </w:rPr>
        <w:t>............................................13</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六、一般公共预算财政拨款基本支出决算情况说明</w:t>
      </w:r>
      <w:r>
        <w:rPr>
          <w:rFonts w:eastAsia="仿宋_GB2312" w:hint="eastAsia"/>
          <w:sz w:val="28"/>
          <w:szCs w:val="28"/>
        </w:rPr>
        <w:t>........</w:t>
      </w:r>
      <w:r>
        <w:rPr>
          <w:rFonts w:eastAsia="仿宋_GB2312" w:hint="eastAsia"/>
          <w:sz w:val="28"/>
          <w:szCs w:val="28"/>
        </w:rPr>
        <w:t>............................16</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七、</w:t>
      </w:r>
      <w:r>
        <w:rPr>
          <w:rFonts w:eastAsia="仿宋_GB2312"/>
          <w:sz w:val="28"/>
          <w:szCs w:val="28"/>
        </w:rPr>
        <w:t>“</w:t>
      </w:r>
      <w:r>
        <w:rPr>
          <w:rFonts w:eastAsia="仿宋_GB2312"/>
          <w:sz w:val="28"/>
          <w:szCs w:val="28"/>
        </w:rPr>
        <w:t>三公</w:t>
      </w:r>
      <w:r>
        <w:rPr>
          <w:rFonts w:eastAsia="仿宋_GB2312"/>
          <w:sz w:val="28"/>
          <w:szCs w:val="28"/>
        </w:rPr>
        <w:t>”</w:t>
      </w:r>
      <w:r>
        <w:rPr>
          <w:rFonts w:eastAsia="仿宋_GB2312"/>
          <w:sz w:val="28"/>
          <w:szCs w:val="28"/>
        </w:rPr>
        <w:t>经费财政拨款支出决算情况说明</w:t>
      </w:r>
      <w:r>
        <w:rPr>
          <w:rFonts w:eastAsia="仿宋_GB2312" w:hint="eastAsia"/>
          <w:sz w:val="28"/>
          <w:szCs w:val="28"/>
        </w:rPr>
        <w:t>................................................17</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八、政府性基金预算支出决算情况说明</w:t>
      </w:r>
      <w:r>
        <w:rPr>
          <w:rFonts w:eastAsia="仿宋_GB2312" w:hint="eastAsia"/>
          <w:sz w:val="28"/>
          <w:szCs w:val="28"/>
        </w:rPr>
        <w:t>........................................................19</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九、国有资本经营预算支出决算情况说明</w:t>
      </w:r>
      <w:r>
        <w:rPr>
          <w:rFonts w:eastAsia="仿宋_GB2312" w:hint="eastAsia"/>
          <w:sz w:val="28"/>
          <w:szCs w:val="28"/>
        </w:rPr>
        <w:t>....................................................19</w:t>
      </w:r>
    </w:p>
    <w:p w:rsidR="001F31BD" w:rsidRDefault="00D15B64">
      <w:pPr>
        <w:adjustRightInd w:val="0"/>
        <w:snapToGrid w:val="0"/>
        <w:spacing w:line="540" w:lineRule="exact"/>
        <w:jc w:val="left"/>
        <w:rPr>
          <w:rFonts w:eastAsia="仿宋_GB2312"/>
          <w:sz w:val="28"/>
          <w:szCs w:val="28"/>
        </w:rPr>
      </w:pPr>
      <w:r>
        <w:rPr>
          <w:rStyle w:val="a9"/>
          <w:rFonts w:eastAsia="仿宋_GB2312"/>
          <w:color w:val="auto"/>
          <w:sz w:val="28"/>
          <w:szCs w:val="28"/>
          <w:u w:val="none"/>
        </w:rPr>
        <w:t>十、</w:t>
      </w:r>
      <w:r>
        <w:rPr>
          <w:rFonts w:eastAsia="仿宋_GB2312"/>
          <w:sz w:val="28"/>
          <w:szCs w:val="28"/>
        </w:rPr>
        <w:t>其他重</w:t>
      </w:r>
      <w:r>
        <w:rPr>
          <w:rFonts w:eastAsia="仿宋_GB2312"/>
          <w:sz w:val="28"/>
          <w:szCs w:val="28"/>
        </w:rPr>
        <w:t>要事项的情况说明</w:t>
      </w:r>
      <w:r>
        <w:rPr>
          <w:rFonts w:eastAsia="仿宋_GB2312" w:hint="eastAsia"/>
          <w:sz w:val="28"/>
          <w:szCs w:val="28"/>
        </w:rPr>
        <w:t>........................................................................19</w:t>
      </w:r>
    </w:p>
    <w:p w:rsidR="001F31BD" w:rsidRDefault="00D15B64">
      <w:pPr>
        <w:pStyle w:val="10"/>
        <w:adjustRightInd w:val="0"/>
        <w:snapToGrid w:val="0"/>
        <w:spacing w:before="0" w:line="540" w:lineRule="exact"/>
        <w:jc w:val="left"/>
        <w:rPr>
          <w:rFonts w:ascii="Times New Roman" w:eastAsia="仿宋_GB2312" w:hAnsi="Times New Roman"/>
          <w:b/>
          <w:bCs/>
        </w:rPr>
      </w:pPr>
      <w:r>
        <w:rPr>
          <w:rFonts w:ascii="Times New Roman" w:eastAsia="仿宋_GB2312" w:hAnsi="Times New Roman"/>
          <w:b/>
          <w:bCs/>
        </w:rPr>
        <w:t>第三部分</w:t>
      </w:r>
      <w:r>
        <w:rPr>
          <w:rFonts w:ascii="Times New Roman" w:eastAsia="仿宋_GB2312" w:hAnsi="Times New Roman"/>
          <w:b/>
          <w:bCs/>
        </w:rPr>
        <w:t xml:space="preserve"> </w:t>
      </w:r>
      <w:r>
        <w:rPr>
          <w:rFonts w:ascii="Times New Roman" w:eastAsia="仿宋_GB2312" w:hAnsi="Times New Roman"/>
          <w:b/>
          <w:bCs/>
        </w:rPr>
        <w:t>名词解释</w:t>
      </w:r>
      <w:r>
        <w:rPr>
          <w:rFonts w:ascii="Times New Roman" w:eastAsia="仿宋_GB2312" w:hAnsi="Times New Roman" w:hint="eastAsia"/>
          <w:b/>
          <w:bCs/>
        </w:rPr>
        <w:t>........................................................................................22</w:t>
      </w:r>
    </w:p>
    <w:p w:rsidR="001F31BD" w:rsidRDefault="00D15B64">
      <w:pPr>
        <w:pStyle w:val="10"/>
        <w:adjustRightInd w:val="0"/>
        <w:snapToGrid w:val="0"/>
        <w:spacing w:before="0" w:line="540" w:lineRule="exact"/>
        <w:jc w:val="left"/>
        <w:rPr>
          <w:rFonts w:ascii="Times New Roman" w:eastAsia="仿宋_GB2312" w:hAnsi="Times New Roman"/>
          <w:b/>
          <w:bCs/>
        </w:rPr>
      </w:pPr>
      <w:r>
        <w:rPr>
          <w:rFonts w:ascii="Times New Roman" w:eastAsia="仿宋_GB2312" w:hAnsi="Times New Roman"/>
          <w:b/>
          <w:bCs/>
        </w:rPr>
        <w:t>第四部分</w:t>
      </w:r>
      <w:r>
        <w:rPr>
          <w:rFonts w:ascii="Times New Roman" w:eastAsia="仿宋_GB2312" w:hAnsi="Times New Roman"/>
          <w:b/>
          <w:bCs/>
        </w:rPr>
        <w:t xml:space="preserve"> </w:t>
      </w:r>
      <w:r>
        <w:rPr>
          <w:rFonts w:ascii="Times New Roman" w:eastAsia="仿宋_GB2312" w:hAnsi="Times New Roman"/>
          <w:b/>
          <w:bCs/>
        </w:rPr>
        <w:t>附件</w:t>
      </w:r>
      <w:r>
        <w:rPr>
          <w:rFonts w:ascii="Times New Roman" w:eastAsia="仿宋_GB2312" w:hAnsi="Times New Roman" w:hint="eastAsia"/>
          <w:b/>
          <w:bCs/>
        </w:rPr>
        <w:t>..................................................................</w:t>
      </w:r>
      <w:r>
        <w:rPr>
          <w:rFonts w:ascii="Times New Roman" w:eastAsia="仿宋_GB2312" w:hAnsi="Times New Roman" w:hint="eastAsia"/>
          <w:b/>
          <w:bCs/>
        </w:rPr>
        <w:t>..............................25</w:t>
      </w:r>
    </w:p>
    <w:p w:rsidR="001F31BD" w:rsidRDefault="00D15B64">
      <w:pPr>
        <w:pStyle w:val="10"/>
        <w:adjustRightInd w:val="0"/>
        <w:snapToGrid w:val="0"/>
        <w:spacing w:before="0" w:line="540" w:lineRule="exact"/>
        <w:jc w:val="left"/>
        <w:rPr>
          <w:rFonts w:ascii="Times New Roman" w:eastAsia="仿宋_GB2312" w:hAnsi="Times New Roman"/>
          <w:b/>
          <w:bCs/>
        </w:rPr>
      </w:pPr>
      <w:r>
        <w:rPr>
          <w:rFonts w:ascii="Times New Roman" w:eastAsia="仿宋_GB2312" w:hAnsi="Times New Roman"/>
          <w:b/>
          <w:bCs/>
        </w:rPr>
        <w:t>第五部分</w:t>
      </w:r>
      <w:r>
        <w:rPr>
          <w:rFonts w:ascii="Times New Roman" w:eastAsia="仿宋_GB2312" w:hAnsi="Times New Roman"/>
          <w:b/>
          <w:bCs/>
        </w:rPr>
        <w:t xml:space="preserve"> </w:t>
      </w:r>
      <w:r>
        <w:rPr>
          <w:rFonts w:ascii="Times New Roman" w:eastAsia="仿宋_GB2312" w:hAnsi="Times New Roman"/>
          <w:b/>
          <w:bCs/>
        </w:rPr>
        <w:t>附表</w:t>
      </w:r>
      <w:r>
        <w:rPr>
          <w:rFonts w:ascii="Times New Roman" w:eastAsia="仿宋_GB2312" w:hAnsi="Times New Roman" w:hint="eastAsia"/>
          <w:b/>
          <w:bCs/>
        </w:rPr>
        <w:t>................................................................................................64</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一、收入支出决算总表</w:t>
      </w:r>
      <w:r>
        <w:rPr>
          <w:rFonts w:eastAsia="仿宋_GB2312" w:hint="eastAsia"/>
          <w:sz w:val="28"/>
          <w:szCs w:val="28"/>
        </w:rPr>
        <w:t>....................................................................................</w:t>
      </w:r>
      <w:r>
        <w:rPr>
          <w:rFonts w:eastAsia="仿宋_GB2312" w:hint="eastAsia"/>
          <w:b/>
          <w:bCs/>
          <w:sz w:val="28"/>
          <w:szCs w:val="28"/>
        </w:rPr>
        <w:t>64</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二、收入决算</w:t>
      </w:r>
      <w:r>
        <w:rPr>
          <w:rFonts w:eastAsia="仿宋_GB2312" w:hint="eastAsia"/>
          <w:sz w:val="28"/>
          <w:szCs w:val="28"/>
        </w:rPr>
        <w:t>表</w:t>
      </w:r>
      <w:r>
        <w:rPr>
          <w:rFonts w:eastAsia="仿宋_GB2312" w:hint="eastAsia"/>
          <w:sz w:val="28"/>
          <w:szCs w:val="28"/>
        </w:rPr>
        <w:t>................................................................................................64</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lastRenderedPageBreak/>
        <w:t>三、支出决算表</w:t>
      </w:r>
      <w:r>
        <w:rPr>
          <w:rFonts w:eastAsia="仿宋_GB2312" w:hint="eastAsia"/>
          <w:sz w:val="28"/>
          <w:szCs w:val="28"/>
        </w:rPr>
        <w:t>................................................................................................64</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四、财政拨款收入支出决算总表</w:t>
      </w:r>
      <w:r>
        <w:rPr>
          <w:rFonts w:eastAsia="仿宋_GB2312" w:hint="eastAsia"/>
          <w:sz w:val="28"/>
          <w:szCs w:val="28"/>
        </w:rPr>
        <w:t>.....................................</w:t>
      </w:r>
      <w:r>
        <w:rPr>
          <w:rFonts w:eastAsia="仿宋_GB2312" w:hint="eastAsia"/>
          <w:sz w:val="28"/>
          <w:szCs w:val="28"/>
        </w:rPr>
        <w:t>...............................64</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五、财政拨款支出决算明细表</w:t>
      </w:r>
      <w:r>
        <w:rPr>
          <w:rFonts w:eastAsia="仿宋_GB2312" w:hint="eastAsia"/>
          <w:sz w:val="28"/>
          <w:szCs w:val="28"/>
        </w:rPr>
        <w:t>........................................................................64</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六、一般公共预算财政拨款支出决算表</w:t>
      </w:r>
      <w:r>
        <w:rPr>
          <w:rFonts w:eastAsia="仿宋_GB2312" w:hint="eastAsia"/>
          <w:sz w:val="28"/>
          <w:szCs w:val="28"/>
        </w:rPr>
        <w:t>........................................................64</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七、一般公共预算财政拨款支出决算明细表</w:t>
      </w:r>
      <w:r>
        <w:rPr>
          <w:rFonts w:eastAsia="仿宋_GB2312" w:hint="eastAsia"/>
          <w:sz w:val="28"/>
          <w:szCs w:val="28"/>
        </w:rPr>
        <w:t>.......................................</w:t>
      </w:r>
      <w:r>
        <w:rPr>
          <w:rFonts w:eastAsia="仿宋_GB2312" w:hint="eastAsia"/>
          <w:sz w:val="28"/>
          <w:szCs w:val="28"/>
        </w:rPr>
        <w:t>.........64</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八、一般公共预算财政拨款基本支出决算表</w:t>
      </w:r>
      <w:r>
        <w:rPr>
          <w:rFonts w:eastAsia="仿宋_GB2312" w:hint="eastAsia"/>
          <w:sz w:val="28"/>
          <w:szCs w:val="28"/>
        </w:rPr>
        <w:t>................................................64</w:t>
      </w:r>
    </w:p>
    <w:p w:rsidR="001F31BD" w:rsidRDefault="00D15B64">
      <w:pPr>
        <w:pStyle w:val="20"/>
        <w:adjustRightInd w:val="0"/>
        <w:snapToGrid w:val="0"/>
        <w:spacing w:line="540" w:lineRule="exact"/>
        <w:ind w:leftChars="0" w:left="0"/>
        <w:jc w:val="left"/>
        <w:rPr>
          <w:rFonts w:eastAsia="仿宋_GB2312"/>
          <w:b/>
          <w:bCs/>
          <w:sz w:val="28"/>
          <w:szCs w:val="28"/>
        </w:rPr>
      </w:pPr>
      <w:r>
        <w:rPr>
          <w:rFonts w:eastAsia="仿宋_GB2312"/>
          <w:sz w:val="28"/>
          <w:szCs w:val="28"/>
        </w:rPr>
        <w:t>九、一般公共预算财政拨款项目支出决算表</w:t>
      </w:r>
      <w:r>
        <w:rPr>
          <w:rFonts w:eastAsia="仿宋_GB2312" w:hint="eastAsia"/>
          <w:sz w:val="28"/>
          <w:szCs w:val="28"/>
        </w:rPr>
        <w:t>................................................64</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十、一般公共预算财政拨款</w:t>
      </w:r>
      <w:r>
        <w:rPr>
          <w:rFonts w:eastAsia="仿宋_GB2312"/>
          <w:sz w:val="28"/>
          <w:szCs w:val="28"/>
        </w:rPr>
        <w:t>“</w:t>
      </w:r>
      <w:r>
        <w:rPr>
          <w:rFonts w:eastAsia="仿宋_GB2312"/>
          <w:sz w:val="28"/>
          <w:szCs w:val="28"/>
        </w:rPr>
        <w:t>三公</w:t>
      </w:r>
      <w:r>
        <w:rPr>
          <w:rFonts w:eastAsia="仿宋_GB2312"/>
          <w:sz w:val="28"/>
          <w:szCs w:val="28"/>
        </w:rPr>
        <w:t>”</w:t>
      </w:r>
      <w:r>
        <w:rPr>
          <w:rFonts w:eastAsia="仿宋_GB2312"/>
          <w:sz w:val="28"/>
          <w:szCs w:val="28"/>
        </w:rPr>
        <w:t>经费支出决算表</w:t>
      </w:r>
      <w:r>
        <w:rPr>
          <w:rFonts w:eastAsia="仿宋_GB2312" w:hint="eastAsia"/>
          <w:sz w:val="28"/>
          <w:szCs w:val="28"/>
        </w:rPr>
        <w:t>....................................64</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十一、政府性基金预算财政拨款收入支出决算表</w:t>
      </w:r>
      <w:r>
        <w:rPr>
          <w:rFonts w:eastAsia="仿宋_GB2312" w:hint="eastAsia"/>
          <w:sz w:val="28"/>
          <w:szCs w:val="28"/>
        </w:rPr>
        <w:t>.....................</w:t>
      </w:r>
      <w:r>
        <w:rPr>
          <w:rFonts w:eastAsia="仿宋_GB2312" w:hint="eastAsia"/>
          <w:sz w:val="28"/>
          <w:szCs w:val="28"/>
        </w:rPr>
        <w:t>...................64</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十二、政府性基金预算财政拨款</w:t>
      </w:r>
      <w:r>
        <w:rPr>
          <w:rFonts w:eastAsia="仿宋_GB2312"/>
          <w:sz w:val="28"/>
          <w:szCs w:val="28"/>
        </w:rPr>
        <w:t>“</w:t>
      </w:r>
      <w:r>
        <w:rPr>
          <w:rFonts w:eastAsia="仿宋_GB2312"/>
          <w:sz w:val="28"/>
          <w:szCs w:val="28"/>
        </w:rPr>
        <w:t>三公</w:t>
      </w:r>
      <w:r>
        <w:rPr>
          <w:rFonts w:eastAsia="仿宋_GB2312"/>
          <w:sz w:val="28"/>
          <w:szCs w:val="28"/>
        </w:rPr>
        <w:t>”</w:t>
      </w:r>
      <w:r>
        <w:rPr>
          <w:rFonts w:eastAsia="仿宋_GB2312"/>
          <w:sz w:val="28"/>
          <w:szCs w:val="28"/>
        </w:rPr>
        <w:t>经费支出决算表</w:t>
      </w:r>
      <w:r>
        <w:rPr>
          <w:rFonts w:eastAsia="仿宋_GB2312" w:hint="eastAsia"/>
          <w:sz w:val="28"/>
          <w:szCs w:val="28"/>
        </w:rPr>
        <w:t>...........................64</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十三、国有资本经营预算财政拨款收入支出决算表</w:t>
      </w:r>
      <w:r>
        <w:rPr>
          <w:rFonts w:eastAsia="仿宋_GB2312" w:hint="eastAsia"/>
          <w:sz w:val="28"/>
          <w:szCs w:val="28"/>
        </w:rPr>
        <w:t>....................................64</w:t>
      </w:r>
    </w:p>
    <w:p w:rsidR="001F31BD" w:rsidRDefault="00D15B64">
      <w:pPr>
        <w:pStyle w:val="20"/>
        <w:adjustRightInd w:val="0"/>
        <w:snapToGrid w:val="0"/>
        <w:spacing w:line="540" w:lineRule="exact"/>
        <w:ind w:leftChars="0" w:left="0"/>
        <w:jc w:val="left"/>
        <w:rPr>
          <w:rFonts w:eastAsia="仿宋_GB2312"/>
          <w:sz w:val="28"/>
          <w:szCs w:val="28"/>
        </w:rPr>
      </w:pPr>
      <w:r>
        <w:rPr>
          <w:rFonts w:eastAsia="仿宋_GB2312"/>
          <w:sz w:val="28"/>
          <w:szCs w:val="28"/>
        </w:rPr>
        <w:t>十四、国有资本经营预算财政拨款支出决算表</w:t>
      </w:r>
      <w:r>
        <w:rPr>
          <w:rFonts w:eastAsia="仿宋_GB2312" w:hint="eastAsia"/>
          <w:sz w:val="28"/>
          <w:szCs w:val="28"/>
        </w:rPr>
        <w:t>............................................64</w:t>
      </w:r>
    </w:p>
    <w:p w:rsidR="001F31BD" w:rsidRDefault="00D15B64">
      <w:pPr>
        <w:widowControl/>
        <w:spacing w:line="440" w:lineRule="exact"/>
        <w:jc w:val="left"/>
        <w:rPr>
          <w:rFonts w:eastAsia="仿宋"/>
          <w:bCs/>
          <w:kern w:val="44"/>
          <w:sz w:val="24"/>
        </w:rPr>
      </w:pPr>
      <w:bookmarkStart w:id="12" w:name="_Toc15396599"/>
      <w:bookmarkStart w:id="13" w:name="_Toc15377196"/>
      <w:r>
        <w:rPr>
          <w:rFonts w:eastAsia="仿宋"/>
          <w:b/>
          <w:sz w:val="24"/>
        </w:rPr>
        <w:br w:type="page"/>
      </w:r>
    </w:p>
    <w:p w:rsidR="001F31BD" w:rsidRDefault="00D15B64">
      <w:pPr>
        <w:pStyle w:val="1"/>
        <w:jc w:val="center"/>
        <w:rPr>
          <w:rFonts w:ascii="方正小标宋_GBK" w:eastAsia="方正小标宋_GBK" w:hAnsi="方正小标宋_GBK" w:cs="方正小标宋_GBK"/>
        </w:rPr>
      </w:pPr>
      <w:r>
        <w:rPr>
          <w:rFonts w:ascii="方正小标宋_GBK" w:eastAsia="方正小标宋_GBK" w:hAnsi="方正小标宋_GBK" w:cs="方正小标宋_GBK" w:hint="eastAsia"/>
          <w:b w:val="0"/>
        </w:rPr>
        <w:lastRenderedPageBreak/>
        <w:t>第一部分</w:t>
      </w:r>
      <w:r>
        <w:rPr>
          <w:rFonts w:ascii="方正小标宋_GBK" w:eastAsia="方正小标宋_GBK" w:hAnsi="方正小标宋_GBK" w:cs="方正小标宋_GBK" w:hint="eastAsia"/>
          <w:b w:val="0"/>
        </w:rPr>
        <w:t xml:space="preserve"> </w:t>
      </w:r>
      <w:r>
        <w:rPr>
          <w:rStyle w:val="1Char"/>
          <w:rFonts w:ascii="方正小标宋_GBK" w:eastAsia="方正小标宋_GBK" w:hAnsi="方正小标宋_GBK" w:cs="方正小标宋_GBK" w:hint="eastAsia"/>
        </w:rPr>
        <w:t>部门概况</w:t>
      </w:r>
      <w:bookmarkEnd w:id="12"/>
      <w:bookmarkEnd w:id="13"/>
    </w:p>
    <w:p w:rsidR="001F31BD" w:rsidRDefault="00D15B64">
      <w:pPr>
        <w:ind w:firstLineChars="200" w:firstLine="640"/>
        <w:rPr>
          <w:rFonts w:eastAsia="黑体"/>
          <w:sz w:val="32"/>
          <w:szCs w:val="32"/>
        </w:rPr>
      </w:pPr>
      <w:bookmarkStart w:id="14" w:name="_Toc15377197"/>
      <w:bookmarkStart w:id="15" w:name="_Toc15396600"/>
      <w:r>
        <w:rPr>
          <w:rFonts w:eastAsia="黑体"/>
          <w:sz w:val="32"/>
          <w:szCs w:val="32"/>
        </w:rPr>
        <w:t>一、基本职能及主要工作</w:t>
      </w:r>
      <w:bookmarkEnd w:id="14"/>
      <w:bookmarkEnd w:id="15"/>
    </w:p>
    <w:p w:rsidR="001F31BD" w:rsidRDefault="00D15B64">
      <w:pPr>
        <w:ind w:firstLineChars="200" w:firstLine="640"/>
        <w:rPr>
          <w:rFonts w:eastAsia="楷体_GB2312"/>
          <w:sz w:val="32"/>
          <w:szCs w:val="32"/>
        </w:rPr>
      </w:pPr>
      <w:bookmarkStart w:id="16" w:name="_Toc15378445"/>
      <w:bookmarkStart w:id="17" w:name="_Toc15377198"/>
      <w:r>
        <w:rPr>
          <w:rFonts w:eastAsia="楷体_GB2312"/>
          <w:sz w:val="32"/>
          <w:szCs w:val="32"/>
        </w:rPr>
        <w:t>（一）主要职能。</w:t>
      </w:r>
      <w:bookmarkEnd w:id="16"/>
      <w:bookmarkEnd w:id="17"/>
    </w:p>
    <w:p w:rsidR="001F31BD" w:rsidRDefault="00D15B64">
      <w:pPr>
        <w:adjustRightInd w:val="0"/>
        <w:snapToGrid w:val="0"/>
        <w:spacing w:line="600" w:lineRule="exact"/>
        <w:ind w:firstLineChars="200" w:firstLine="640"/>
        <w:rPr>
          <w:rFonts w:eastAsia="仿宋_GB2312"/>
          <w:sz w:val="32"/>
          <w:szCs w:val="32"/>
        </w:rPr>
      </w:pPr>
      <w:bookmarkStart w:id="18" w:name="_Toc15377199"/>
      <w:bookmarkStart w:id="19" w:name="_Toc15378446"/>
      <w:r>
        <w:rPr>
          <w:rFonts w:eastAsia="仿宋_GB2312"/>
          <w:sz w:val="32"/>
          <w:szCs w:val="32"/>
        </w:rPr>
        <w:t>1.</w:t>
      </w:r>
      <w:r>
        <w:rPr>
          <w:rFonts w:eastAsia="仿宋_GB2312"/>
          <w:sz w:val="32"/>
          <w:szCs w:val="32"/>
        </w:rPr>
        <w:t>贯彻执行国家、省、市有关水行政管理</w:t>
      </w:r>
      <w:r>
        <w:rPr>
          <w:rFonts w:eastAsia="仿宋_GB2312"/>
          <w:sz w:val="32"/>
          <w:szCs w:val="32"/>
        </w:rPr>
        <w:t>及水利水电工程移民</w:t>
      </w:r>
      <w:r>
        <w:rPr>
          <w:rFonts w:eastAsia="仿宋_GB2312"/>
          <w:sz w:val="32"/>
          <w:szCs w:val="32"/>
        </w:rPr>
        <w:t>工作的法律、法规和方针、政策。负</w:t>
      </w:r>
      <w:r>
        <w:rPr>
          <w:rFonts w:eastAsia="仿宋_GB2312"/>
          <w:sz w:val="32"/>
          <w:szCs w:val="32"/>
        </w:rPr>
        <w:t>责保障水资源的合理开发利用；负责全区水利、水土保持、水资源行政管理的制度建设，拟订政策和发展规划。组织编制全区重要江河湖库的流域综合规划、水资源保护和水源地保护规划、节约用水、防洪规划等重要水利规划，组织有关全区国民经济总体规划、城乡规划、重大建设项目中涉及水利、水土保持、水资源管理等方面的论证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负责全区水资源统一管理。组织实施最严格水资源管理制度，实施水资源的统一监督管理，合理配置水资源，统筹兼顾和保障生活、生产</w:t>
      </w:r>
      <w:r>
        <w:rPr>
          <w:rFonts w:eastAsia="仿宋_GB2312"/>
          <w:sz w:val="32"/>
          <w:szCs w:val="32"/>
        </w:rPr>
        <w:t>经营、生态环境用水；负责重要流域、区域以及重大调水工程的水资源调度，组织实施水资源有偿使用制度和水资源论证、防洪论证制度；指导开展水资源有偿使用工作</w:t>
      </w:r>
      <w:r>
        <w:rPr>
          <w:rFonts w:eastAsia="仿宋_GB2312"/>
          <w:sz w:val="32"/>
          <w:szCs w:val="32"/>
        </w:rPr>
        <w:t>;</w:t>
      </w:r>
      <w:r>
        <w:rPr>
          <w:rFonts w:eastAsia="仿宋_GB2312"/>
          <w:sz w:val="32"/>
          <w:szCs w:val="32"/>
        </w:rPr>
        <w:t>指导水利行业供水工作</w:t>
      </w:r>
      <w:r>
        <w:rPr>
          <w:rFonts w:eastAsia="仿宋_GB2312"/>
          <w:sz w:val="32"/>
          <w:szCs w:val="32"/>
        </w:rPr>
        <w:t xml:space="preserve">; </w:t>
      </w:r>
      <w:r>
        <w:rPr>
          <w:rFonts w:eastAsia="仿宋_GB2312"/>
          <w:sz w:val="32"/>
          <w:szCs w:val="32"/>
        </w:rPr>
        <w:t>按规定组织开展水资源、水能资源调查评价和水资源承载能力监测预警工作。</w:t>
      </w:r>
    </w:p>
    <w:p w:rsidR="001F31BD" w:rsidRDefault="00D15B64">
      <w:pPr>
        <w:adjustRightInd w:val="0"/>
        <w:snapToGrid w:val="0"/>
        <w:spacing w:line="60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负责全区水资源保护工作，参与</w:t>
      </w:r>
      <w:proofErr w:type="gramStart"/>
      <w:r>
        <w:rPr>
          <w:rFonts w:eastAsia="仿宋_GB2312"/>
          <w:color w:val="000000"/>
          <w:sz w:val="32"/>
          <w:szCs w:val="32"/>
        </w:rPr>
        <w:t>编制水</w:t>
      </w:r>
      <w:proofErr w:type="gramEnd"/>
      <w:r>
        <w:rPr>
          <w:rFonts w:eastAsia="仿宋_GB2312"/>
          <w:color w:val="000000"/>
          <w:sz w:val="32"/>
          <w:szCs w:val="32"/>
        </w:rPr>
        <w:t>功能区划分和指导入河排污口设置管理工作。指导地下水开发利用和地下水资源管理保护工作；指导地下水超采区综合治理工作；指导饮用水水源</w:t>
      </w:r>
      <w:r>
        <w:rPr>
          <w:rFonts w:eastAsia="仿宋_GB2312"/>
          <w:color w:val="000000"/>
          <w:sz w:val="32"/>
          <w:szCs w:val="32"/>
        </w:rPr>
        <w:lastRenderedPageBreak/>
        <w:t>保护有关工作；负责拟定全区节约用水政策和指导节水工作。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负责全区水利行业体制改革工作；监管区政府授</w:t>
      </w:r>
      <w:r>
        <w:rPr>
          <w:rFonts w:eastAsia="仿宋_GB2312"/>
          <w:sz w:val="32"/>
          <w:szCs w:val="32"/>
        </w:rPr>
        <w:t>权管理的区级水利资产，负责全区水利行业国有资产的业务管理工作。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负责全区水利、水土保持、水资源基本建设的指导并实施行业监督；指导水利设施的管理、保护与综合利用。</w:t>
      </w:r>
    </w:p>
    <w:p w:rsidR="001F31BD" w:rsidRDefault="00D15B64">
      <w:pPr>
        <w:adjustRightInd w:val="0"/>
        <w:snapToGrid w:val="0"/>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负责组织实施有关水利、水土保持、水资源的法律法规及执法工作；查处辖区内重大水事纠纷；负责有关行政复议和行政诉讼应诉工作。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sz w:val="32"/>
          <w:szCs w:val="32"/>
        </w:rPr>
        <w:t>7.</w:t>
      </w:r>
      <w:r>
        <w:rPr>
          <w:rFonts w:eastAsia="仿宋_GB2312"/>
          <w:sz w:val="32"/>
          <w:szCs w:val="32"/>
        </w:rPr>
        <w:t>负责全区水土保持工作。拟订水土保持规划并监督实施，负责全区水土流失综合治理及监测工作；负责权限范围内开发建设项目水土保持的审批、实施、监督及水土保持设施的验收工作。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sz w:val="32"/>
          <w:szCs w:val="32"/>
        </w:rPr>
        <w:t>8.</w:t>
      </w:r>
      <w:r>
        <w:rPr>
          <w:rFonts w:eastAsia="仿宋_GB2312"/>
          <w:sz w:val="32"/>
          <w:szCs w:val="32"/>
        </w:rPr>
        <w:t>负责辖区内河道、水库、湖泊（包括人工水道、行洪区、蓄水区、滞洪区）、河口滩涂的行政管理及河道管护范围内砂石资源等的开发、利用和保护；负责对占用河道、河堤通道设施（包括临时设施）等行为的行政监督管理工作；指导河湖水系连通工作；负责河长制相关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sz w:val="32"/>
          <w:szCs w:val="32"/>
        </w:rPr>
        <w:t>9.</w:t>
      </w:r>
      <w:r>
        <w:rPr>
          <w:rFonts w:eastAsia="仿宋_GB2312"/>
          <w:sz w:val="32"/>
          <w:szCs w:val="32"/>
        </w:rPr>
        <w:t>指导农村水利工作。组织开展大中型灌排工程建设与改造。指导农村饮水安全工程建设管理工作，指导节水灌溉有关工作。指导农村水利改革创新和社会化服务体系建设。指导农村水能资源开发、小水电改造和水电农村电气化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sz w:val="32"/>
          <w:szCs w:val="32"/>
        </w:rPr>
        <w:t>10.</w:t>
      </w:r>
      <w:r>
        <w:rPr>
          <w:rFonts w:eastAsia="仿宋_GB2312"/>
          <w:sz w:val="32"/>
          <w:szCs w:val="32"/>
        </w:rPr>
        <w:t>指导全区水利发展和水利行业劳动保护、科技推广、安</w:t>
      </w:r>
      <w:r>
        <w:rPr>
          <w:rFonts w:eastAsia="仿宋_GB2312"/>
          <w:sz w:val="32"/>
          <w:szCs w:val="32"/>
        </w:rPr>
        <w:lastRenderedPageBreak/>
        <w:t>全</w:t>
      </w:r>
      <w:r>
        <w:rPr>
          <w:rFonts w:eastAsia="仿宋_GB2312"/>
          <w:sz w:val="32"/>
          <w:szCs w:val="32"/>
        </w:rPr>
        <w:t>生产工作。</w:t>
      </w:r>
    </w:p>
    <w:p w:rsidR="001F31BD" w:rsidRDefault="00D15B64">
      <w:pPr>
        <w:spacing w:line="600" w:lineRule="exact"/>
        <w:ind w:firstLineChars="200" w:firstLine="640"/>
        <w:rPr>
          <w:rFonts w:eastAsia="仿宋_GB2312"/>
          <w:sz w:val="32"/>
          <w:szCs w:val="32"/>
        </w:rPr>
      </w:pPr>
      <w:r>
        <w:rPr>
          <w:rFonts w:eastAsia="仿宋_GB2312"/>
          <w:sz w:val="32"/>
          <w:szCs w:val="32"/>
        </w:rPr>
        <w:t>11.</w:t>
      </w:r>
      <w:r>
        <w:rPr>
          <w:rFonts w:eastAsia="仿宋_GB2312"/>
          <w:sz w:val="32"/>
          <w:szCs w:val="32"/>
        </w:rPr>
        <w:t>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sz w:val="32"/>
          <w:szCs w:val="32"/>
        </w:rPr>
        <w:t>12.</w:t>
      </w:r>
      <w:r>
        <w:rPr>
          <w:rFonts w:eastAsia="仿宋_GB2312"/>
          <w:sz w:val="32"/>
          <w:szCs w:val="32"/>
        </w:rPr>
        <w:t>参与大中型水利水电工程建设移民人口和实物指标调查，配合编制大中型水利水电工程建设移民安置规划大纲和移民安置规划，按有关程序参与规划审查。拟订大中型水利水电工程建设移民安置年度计划和资金安排，指导和组织实施并监督检查移民搬迁安置工作，组织移民安置</w:t>
      </w:r>
      <w:r>
        <w:rPr>
          <w:rFonts w:eastAsia="仿宋_GB2312"/>
          <w:sz w:val="32"/>
          <w:szCs w:val="32"/>
        </w:rPr>
        <w:t>工作的验收。组织编制大中型水利水电工程建设移民后期扶持规划，拟订后期扶持年度计划并组织实施，负责移民后期扶持项目的申报，权限内后期扶持数据库建设和管理</w:t>
      </w:r>
      <w:r>
        <w:rPr>
          <w:rFonts w:eastAsia="仿宋_GB2312"/>
          <w:sz w:val="32"/>
          <w:szCs w:val="32"/>
        </w:rPr>
        <w:t>。</w:t>
      </w:r>
      <w:r>
        <w:rPr>
          <w:rFonts w:eastAsia="仿宋_GB2312"/>
          <w:sz w:val="32"/>
          <w:szCs w:val="32"/>
        </w:rPr>
        <w:t>负责大中型水利水电移民迁建安置的</w:t>
      </w:r>
      <w:proofErr w:type="gramStart"/>
      <w:r>
        <w:rPr>
          <w:rFonts w:eastAsia="仿宋_GB2312"/>
          <w:sz w:val="32"/>
          <w:szCs w:val="32"/>
        </w:rPr>
        <w:t>信访维稳工作</w:t>
      </w:r>
      <w:proofErr w:type="gramEnd"/>
      <w:r>
        <w:rPr>
          <w:rFonts w:eastAsia="仿宋_GB2312"/>
          <w:sz w:val="32"/>
          <w:szCs w:val="32"/>
        </w:rPr>
        <w:t>、后期扶持政策宣传工作</w:t>
      </w:r>
      <w:r>
        <w:rPr>
          <w:rFonts w:eastAsia="仿宋_GB2312"/>
          <w:sz w:val="32"/>
          <w:szCs w:val="32"/>
        </w:rPr>
        <w:t>、</w:t>
      </w:r>
      <w:r>
        <w:rPr>
          <w:rFonts w:eastAsia="仿宋_GB2312"/>
          <w:sz w:val="32"/>
          <w:szCs w:val="32"/>
        </w:rPr>
        <w:t>计划财务</w:t>
      </w:r>
      <w:r>
        <w:rPr>
          <w:rFonts w:eastAsia="仿宋_GB2312"/>
          <w:sz w:val="32"/>
          <w:szCs w:val="32"/>
        </w:rPr>
        <w:t>工作</w:t>
      </w:r>
      <w:r>
        <w:rPr>
          <w:rFonts w:eastAsia="仿宋_GB2312"/>
          <w:sz w:val="32"/>
          <w:szCs w:val="32"/>
        </w:rPr>
        <w:t>、信息统计监测</w:t>
      </w:r>
      <w:r>
        <w:rPr>
          <w:rFonts w:eastAsia="仿宋_GB2312"/>
          <w:sz w:val="32"/>
          <w:szCs w:val="32"/>
        </w:rPr>
        <w:t>工作</w:t>
      </w:r>
      <w:r>
        <w:rPr>
          <w:rFonts w:eastAsia="仿宋_GB2312"/>
          <w:sz w:val="32"/>
          <w:szCs w:val="32"/>
        </w:rPr>
        <w:t>等。</w:t>
      </w:r>
    </w:p>
    <w:p w:rsidR="001F31BD" w:rsidRDefault="00D15B64">
      <w:pPr>
        <w:adjustRightInd w:val="0"/>
        <w:snapToGrid w:val="0"/>
        <w:spacing w:line="600" w:lineRule="exact"/>
        <w:ind w:firstLineChars="200" w:firstLine="640"/>
        <w:rPr>
          <w:rFonts w:eastAsia="仿宋_GB2312"/>
          <w:sz w:val="32"/>
          <w:szCs w:val="32"/>
        </w:rPr>
      </w:pPr>
      <w:r>
        <w:rPr>
          <w:rFonts w:eastAsia="仿宋_GB2312"/>
          <w:sz w:val="32"/>
          <w:szCs w:val="32"/>
        </w:rPr>
        <w:t>13.</w:t>
      </w:r>
      <w:r>
        <w:rPr>
          <w:rFonts w:eastAsia="仿宋_GB2312"/>
          <w:sz w:val="32"/>
          <w:szCs w:val="32"/>
        </w:rPr>
        <w:t>承担区政府公布的有关行政审批事项。</w:t>
      </w:r>
    </w:p>
    <w:p w:rsidR="001F31BD" w:rsidRDefault="00D15B64">
      <w:pPr>
        <w:adjustRightInd w:val="0"/>
        <w:snapToGrid w:val="0"/>
        <w:spacing w:line="600" w:lineRule="exact"/>
        <w:ind w:firstLineChars="200" w:firstLine="640"/>
        <w:rPr>
          <w:rFonts w:eastAsia="仿宋_GB2312"/>
          <w:sz w:val="32"/>
          <w:szCs w:val="32"/>
          <w:highlight w:val="yellow"/>
        </w:rPr>
      </w:pPr>
      <w:r>
        <w:rPr>
          <w:rFonts w:eastAsia="仿宋_GB2312"/>
          <w:sz w:val="32"/>
          <w:szCs w:val="32"/>
        </w:rPr>
        <w:t>14.</w:t>
      </w:r>
      <w:r>
        <w:rPr>
          <w:rFonts w:eastAsia="仿宋_GB2312"/>
          <w:sz w:val="32"/>
          <w:szCs w:val="32"/>
        </w:rPr>
        <w:t>负责职责范围内的安全生产和职业健康、生态环境保护、行政审批服务便民化工作。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sz w:val="32"/>
          <w:szCs w:val="32"/>
        </w:rPr>
        <w:t>15.</w:t>
      </w:r>
      <w:r>
        <w:rPr>
          <w:rFonts w:eastAsia="仿宋_GB2312"/>
          <w:sz w:val="32"/>
          <w:szCs w:val="32"/>
        </w:rPr>
        <w:t>承办区政府交办的其他事项。</w:t>
      </w:r>
    </w:p>
    <w:p w:rsidR="001F31BD" w:rsidRDefault="00D15B64">
      <w:pPr>
        <w:adjustRightInd w:val="0"/>
        <w:snapToGrid w:val="0"/>
        <w:spacing w:line="600" w:lineRule="exact"/>
        <w:ind w:firstLineChars="200" w:firstLine="640"/>
        <w:rPr>
          <w:rFonts w:eastAsia="仿宋_GB2312"/>
          <w:sz w:val="32"/>
          <w:szCs w:val="32"/>
        </w:rPr>
      </w:pPr>
      <w:r>
        <w:rPr>
          <w:rFonts w:eastAsia="仿宋_GB2312"/>
          <w:sz w:val="32"/>
          <w:szCs w:val="32"/>
        </w:rPr>
        <w:t>16.</w:t>
      </w:r>
      <w:r>
        <w:rPr>
          <w:rFonts w:eastAsia="仿宋_GB2312"/>
          <w:sz w:val="32"/>
          <w:szCs w:val="32"/>
        </w:rPr>
        <w:t>职能转变。</w:t>
      </w:r>
    </w:p>
    <w:p w:rsidR="001F31BD" w:rsidRDefault="00D15B64">
      <w:pPr>
        <w:adjustRightInd w:val="0"/>
        <w:snapToGrid w:val="0"/>
        <w:spacing w:line="600" w:lineRule="exact"/>
        <w:ind w:firstLineChars="200" w:firstLine="640"/>
        <w:rPr>
          <w:rFonts w:eastAsia="仿宋_GB2312"/>
          <w:sz w:val="32"/>
          <w:szCs w:val="32"/>
        </w:rPr>
      </w:pPr>
      <w:r>
        <w:rPr>
          <w:rFonts w:eastAsia="仿宋_GB2312"/>
          <w:sz w:val="32"/>
          <w:szCs w:val="32"/>
        </w:rPr>
        <w:t>水利局应切实加强水资源合理利用、优化配置和节约保护。</w:t>
      </w:r>
      <w:r>
        <w:rPr>
          <w:rFonts w:eastAsia="仿宋_GB2312"/>
          <w:sz w:val="32"/>
          <w:szCs w:val="32"/>
        </w:rPr>
        <w:lastRenderedPageBreak/>
        <w:t>坚持节水优先，从增加供给转向更加重视需求管理，严格控制用水总量和提高用水效率。坚持保护优先，加强水资源、水域和水利工作的管理保护，维护河湖健康美丽。坚持统筹兼顾，保障合理用水需求和水资源的可持续利用，为经济社会发展提供水安全保障。</w:t>
      </w:r>
    </w:p>
    <w:p w:rsidR="001F31BD" w:rsidRDefault="00D15B64">
      <w:pPr>
        <w:ind w:firstLineChars="200" w:firstLine="640"/>
        <w:rPr>
          <w:rFonts w:eastAsia="楷体_GB2312"/>
          <w:sz w:val="32"/>
          <w:szCs w:val="32"/>
        </w:rPr>
      </w:pPr>
      <w:r>
        <w:rPr>
          <w:rFonts w:eastAsia="楷体_GB2312"/>
          <w:sz w:val="32"/>
          <w:szCs w:val="32"/>
        </w:rPr>
        <w:t>（二）</w:t>
      </w:r>
      <w:r>
        <w:rPr>
          <w:rFonts w:eastAsia="楷体_GB2312"/>
          <w:sz w:val="32"/>
          <w:szCs w:val="32"/>
        </w:rPr>
        <w:t>2021</w:t>
      </w:r>
      <w:r>
        <w:rPr>
          <w:rFonts w:eastAsia="楷体_GB2312"/>
          <w:sz w:val="32"/>
          <w:szCs w:val="32"/>
        </w:rPr>
        <w:t>年重点工作完成情况。</w:t>
      </w:r>
      <w:bookmarkStart w:id="20" w:name="_Toc15396601"/>
      <w:bookmarkStart w:id="21" w:name="_Toc15377200"/>
      <w:bookmarkEnd w:id="18"/>
      <w:bookmarkEnd w:id="19"/>
    </w:p>
    <w:p w:rsidR="001F31BD" w:rsidRDefault="00D15B64">
      <w:pPr>
        <w:ind w:firstLineChars="200" w:firstLine="640"/>
        <w:rPr>
          <w:rFonts w:eastAsia="仿宋_GB2312"/>
          <w:sz w:val="32"/>
          <w:szCs w:val="32"/>
        </w:rPr>
      </w:pPr>
      <w:r>
        <w:rPr>
          <w:rFonts w:eastAsia="仿宋_GB2312"/>
          <w:sz w:val="32"/>
          <w:szCs w:val="32"/>
        </w:rPr>
        <w:t>2021</w:t>
      </w:r>
      <w:r>
        <w:rPr>
          <w:rFonts w:eastAsia="仿宋_GB2312"/>
          <w:sz w:val="32"/>
          <w:szCs w:val="32"/>
        </w:rPr>
        <w:t>年计划完成投资</w:t>
      </w:r>
      <w:r>
        <w:rPr>
          <w:rFonts w:eastAsia="仿宋_GB2312"/>
          <w:sz w:val="32"/>
          <w:szCs w:val="32"/>
        </w:rPr>
        <w:t>2737</w:t>
      </w:r>
      <w:r>
        <w:rPr>
          <w:rFonts w:eastAsia="仿宋_GB2312"/>
          <w:sz w:val="32"/>
          <w:szCs w:val="32"/>
        </w:rPr>
        <w:t>余万元，一是投资</w:t>
      </w:r>
      <w:r>
        <w:rPr>
          <w:rFonts w:eastAsia="仿宋_GB2312"/>
          <w:sz w:val="32"/>
          <w:szCs w:val="32"/>
        </w:rPr>
        <w:t>2000</w:t>
      </w:r>
      <w:r>
        <w:rPr>
          <w:rFonts w:eastAsia="仿宋_GB2312"/>
          <w:sz w:val="32"/>
          <w:szCs w:val="32"/>
        </w:rPr>
        <w:t>万元续建梅子</w:t>
      </w:r>
      <w:proofErr w:type="gramStart"/>
      <w:r>
        <w:rPr>
          <w:rFonts w:eastAsia="仿宋_GB2312"/>
          <w:sz w:val="32"/>
          <w:szCs w:val="32"/>
        </w:rPr>
        <w:t>箐</w:t>
      </w:r>
      <w:proofErr w:type="gramEnd"/>
      <w:r>
        <w:rPr>
          <w:rFonts w:eastAsia="仿宋_GB2312"/>
          <w:sz w:val="32"/>
          <w:szCs w:val="32"/>
        </w:rPr>
        <w:t>水库扩建工程，目前已完成移民蓄水验收、工程蓄水预验收等，计划年底前完成梅子</w:t>
      </w:r>
      <w:proofErr w:type="gramStart"/>
      <w:r>
        <w:rPr>
          <w:rFonts w:eastAsia="仿宋_GB2312"/>
          <w:sz w:val="32"/>
          <w:szCs w:val="32"/>
        </w:rPr>
        <w:t>箐</w:t>
      </w:r>
      <w:proofErr w:type="gramEnd"/>
      <w:r>
        <w:rPr>
          <w:rFonts w:eastAsia="仿宋_GB2312"/>
          <w:sz w:val="32"/>
          <w:szCs w:val="32"/>
        </w:rPr>
        <w:t>水库扩建工程灌区主干渠工程。二是投资</w:t>
      </w:r>
      <w:r>
        <w:rPr>
          <w:rFonts w:eastAsia="仿宋_GB2312"/>
          <w:sz w:val="32"/>
          <w:szCs w:val="32"/>
        </w:rPr>
        <w:t>215</w:t>
      </w:r>
      <w:r>
        <w:rPr>
          <w:rFonts w:eastAsia="仿宋_GB2312"/>
          <w:sz w:val="32"/>
          <w:szCs w:val="32"/>
        </w:rPr>
        <w:t>万元，</w:t>
      </w:r>
      <w:r>
        <w:rPr>
          <w:rFonts w:eastAsia="仿宋_GB2312"/>
          <w:sz w:val="32"/>
          <w:szCs w:val="32"/>
        </w:rPr>
        <w:t>完善抗旱水源建设及实施金家村</w:t>
      </w:r>
      <w:r>
        <w:rPr>
          <w:rFonts w:eastAsia="仿宋_GB2312"/>
          <w:sz w:val="32"/>
          <w:szCs w:val="32"/>
        </w:rPr>
        <w:t>2</w:t>
      </w:r>
      <w:r>
        <w:rPr>
          <w:rFonts w:eastAsia="仿宋_GB2312"/>
          <w:sz w:val="32"/>
          <w:szCs w:val="32"/>
        </w:rPr>
        <w:t>期自来水管网延伸工程。目前已完成新建抗旱蓄水池</w:t>
      </w:r>
      <w:r>
        <w:rPr>
          <w:rFonts w:eastAsia="仿宋_GB2312"/>
          <w:sz w:val="32"/>
          <w:szCs w:val="32"/>
        </w:rPr>
        <w:t>2</w:t>
      </w:r>
      <w:r>
        <w:rPr>
          <w:rFonts w:eastAsia="仿宋_GB2312"/>
          <w:sz w:val="32"/>
          <w:szCs w:val="32"/>
        </w:rPr>
        <w:t>口，修复抗旱蓄水池</w:t>
      </w:r>
      <w:r>
        <w:rPr>
          <w:rFonts w:eastAsia="仿宋_GB2312"/>
          <w:sz w:val="32"/>
          <w:szCs w:val="32"/>
        </w:rPr>
        <w:t>3</w:t>
      </w:r>
      <w:r>
        <w:rPr>
          <w:rFonts w:eastAsia="仿宋_GB2312"/>
          <w:sz w:val="32"/>
          <w:szCs w:val="32"/>
        </w:rPr>
        <w:t>口。延伸自来水管网至金家村</w:t>
      </w:r>
      <w:r>
        <w:rPr>
          <w:rFonts w:eastAsia="仿宋_GB2312"/>
          <w:sz w:val="32"/>
          <w:szCs w:val="32"/>
        </w:rPr>
        <w:t>3</w:t>
      </w:r>
      <w:proofErr w:type="gramStart"/>
      <w:r>
        <w:rPr>
          <w:rFonts w:eastAsia="仿宋_GB2312"/>
          <w:sz w:val="32"/>
          <w:szCs w:val="32"/>
        </w:rPr>
        <w:t>社项目</w:t>
      </w:r>
      <w:proofErr w:type="gramEnd"/>
      <w:r>
        <w:rPr>
          <w:rFonts w:eastAsia="仿宋_GB2312"/>
          <w:sz w:val="32"/>
          <w:szCs w:val="32"/>
        </w:rPr>
        <w:t>已铺设主管道</w:t>
      </w:r>
      <w:r>
        <w:rPr>
          <w:rFonts w:eastAsia="仿宋_GB2312"/>
          <w:sz w:val="32"/>
          <w:szCs w:val="32"/>
        </w:rPr>
        <w:t>2000</w:t>
      </w:r>
      <w:r>
        <w:rPr>
          <w:rFonts w:eastAsia="仿宋_GB2312"/>
          <w:sz w:val="32"/>
          <w:szCs w:val="32"/>
        </w:rPr>
        <w:t>米，管理泵房修建完成，正在新建蓄水池</w:t>
      </w:r>
      <w:r>
        <w:rPr>
          <w:rFonts w:eastAsia="仿宋_GB2312"/>
          <w:sz w:val="32"/>
          <w:szCs w:val="32"/>
        </w:rPr>
        <w:t>1</w:t>
      </w:r>
      <w:r>
        <w:rPr>
          <w:rFonts w:eastAsia="仿宋_GB2312"/>
          <w:sz w:val="32"/>
          <w:szCs w:val="32"/>
        </w:rPr>
        <w:t>口。三是投资</w:t>
      </w:r>
      <w:r>
        <w:rPr>
          <w:rFonts w:eastAsia="仿宋_GB2312"/>
          <w:sz w:val="32"/>
          <w:szCs w:val="32"/>
        </w:rPr>
        <w:t>522</w:t>
      </w:r>
      <w:r>
        <w:rPr>
          <w:rFonts w:eastAsia="仿宋_GB2312"/>
          <w:sz w:val="32"/>
          <w:szCs w:val="32"/>
        </w:rPr>
        <w:t>万元，开展庄上小流域水土流失综合治理项目，综合治理水土流失面积</w:t>
      </w:r>
      <w:r>
        <w:rPr>
          <w:rFonts w:eastAsia="仿宋_GB2312"/>
          <w:sz w:val="32"/>
          <w:szCs w:val="32"/>
        </w:rPr>
        <w:t>14.29</w:t>
      </w:r>
      <w:r>
        <w:rPr>
          <w:rFonts w:eastAsia="仿宋_GB2312"/>
          <w:sz w:val="32"/>
          <w:szCs w:val="32"/>
        </w:rPr>
        <w:t>平方公里，该项目施工单位</w:t>
      </w:r>
      <w:r>
        <w:rPr>
          <w:rFonts w:eastAsia="仿宋_GB2312"/>
          <w:sz w:val="32"/>
          <w:szCs w:val="32"/>
        </w:rPr>
        <w:t>9</w:t>
      </w:r>
      <w:r>
        <w:rPr>
          <w:rFonts w:eastAsia="仿宋_GB2312"/>
          <w:sz w:val="32"/>
          <w:szCs w:val="32"/>
        </w:rPr>
        <w:t>月入场，目前主体已经基本完工，正在进行收尾工作。四是编制完成西区</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新时期农村水利规划和西区</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水安全保障规划，完成拉罗</w:t>
      </w:r>
      <w:proofErr w:type="gramStart"/>
      <w:r>
        <w:rPr>
          <w:rFonts w:eastAsia="仿宋_GB2312"/>
          <w:sz w:val="32"/>
          <w:szCs w:val="32"/>
        </w:rPr>
        <w:t>箐</w:t>
      </w:r>
      <w:proofErr w:type="gramEnd"/>
      <w:r>
        <w:rPr>
          <w:rFonts w:eastAsia="仿宋_GB2312"/>
          <w:sz w:val="32"/>
          <w:szCs w:val="32"/>
        </w:rPr>
        <w:t>沟山洪治理项目设计，报市、省水利部门备案。</w:t>
      </w:r>
    </w:p>
    <w:p w:rsidR="001F31BD" w:rsidRDefault="00D15B64">
      <w:pPr>
        <w:spacing w:line="600" w:lineRule="exact"/>
        <w:ind w:firstLineChars="200" w:firstLine="643"/>
        <w:rPr>
          <w:rFonts w:eastAsia="仿宋_GB2312"/>
          <w:b/>
          <w:bCs/>
          <w:sz w:val="32"/>
          <w:szCs w:val="32"/>
        </w:rPr>
      </w:pPr>
      <w:r>
        <w:rPr>
          <w:rFonts w:eastAsia="仿宋_GB2312"/>
          <w:b/>
          <w:bCs/>
          <w:sz w:val="32"/>
          <w:szCs w:val="32"/>
        </w:rPr>
        <w:t>1.</w:t>
      </w:r>
      <w:r>
        <w:rPr>
          <w:rFonts w:eastAsia="仿宋_GB2312"/>
          <w:b/>
          <w:bCs/>
          <w:sz w:val="32"/>
          <w:szCs w:val="32"/>
        </w:rPr>
        <w:t>管罚并举，水政管理成效显著。</w:t>
      </w:r>
    </w:p>
    <w:p w:rsidR="001F31BD" w:rsidRDefault="00D15B64">
      <w:pPr>
        <w:spacing w:line="600" w:lineRule="exact"/>
        <w:ind w:firstLineChars="200" w:firstLine="640"/>
        <w:rPr>
          <w:rFonts w:eastAsia="仿宋_GB2312"/>
          <w:sz w:val="32"/>
          <w:szCs w:val="32"/>
        </w:rPr>
      </w:pPr>
      <w:r>
        <w:rPr>
          <w:rFonts w:eastAsia="仿宋_GB2312"/>
          <w:sz w:val="32"/>
          <w:szCs w:val="32"/>
        </w:rPr>
        <w:t>一是加强水行政执法。组织开展辖区内</w:t>
      </w:r>
      <w:r>
        <w:rPr>
          <w:rFonts w:eastAsia="仿宋_GB2312"/>
          <w:sz w:val="32"/>
          <w:szCs w:val="32"/>
        </w:rPr>
        <w:t>2021</w:t>
      </w:r>
      <w:r>
        <w:rPr>
          <w:rFonts w:eastAsia="仿宋_GB2312"/>
          <w:sz w:val="32"/>
          <w:szCs w:val="32"/>
        </w:rPr>
        <w:t>年度水资源管</w:t>
      </w:r>
      <w:r>
        <w:rPr>
          <w:rFonts w:eastAsia="仿宋_GB2312"/>
          <w:sz w:val="32"/>
          <w:szCs w:val="32"/>
        </w:rPr>
        <w:lastRenderedPageBreak/>
        <w:t>理监督检查工作，持续整治未经批准擅自取水、未按规定条件取水、取水计量不规范等问题。开展水资源水土保持方面监督巡查</w:t>
      </w:r>
      <w:r>
        <w:rPr>
          <w:rFonts w:eastAsia="仿宋_GB2312"/>
          <w:sz w:val="32"/>
          <w:szCs w:val="32"/>
        </w:rPr>
        <w:t>70</w:t>
      </w:r>
      <w:r>
        <w:rPr>
          <w:rFonts w:eastAsia="仿宋_GB2312"/>
          <w:sz w:val="32"/>
          <w:szCs w:val="32"/>
        </w:rPr>
        <w:t>余次，累计发现涉水涉河问题</w:t>
      </w:r>
      <w:r>
        <w:rPr>
          <w:rFonts w:eastAsia="仿宋_GB2312"/>
          <w:sz w:val="32"/>
          <w:szCs w:val="32"/>
        </w:rPr>
        <w:t>41</w:t>
      </w:r>
      <w:r>
        <w:rPr>
          <w:rFonts w:eastAsia="仿宋_GB2312"/>
          <w:sz w:val="32"/>
          <w:szCs w:val="32"/>
        </w:rPr>
        <w:t>个，其中水土保持类问题</w:t>
      </w:r>
      <w:r>
        <w:rPr>
          <w:rFonts w:eastAsia="仿宋_GB2312"/>
          <w:sz w:val="32"/>
          <w:szCs w:val="32"/>
        </w:rPr>
        <w:t>36</w:t>
      </w:r>
      <w:r>
        <w:rPr>
          <w:rFonts w:eastAsia="仿宋_GB2312"/>
          <w:sz w:val="32"/>
          <w:szCs w:val="32"/>
        </w:rPr>
        <w:t>个，取水类问题</w:t>
      </w:r>
      <w:r>
        <w:rPr>
          <w:rFonts w:eastAsia="仿宋_GB2312"/>
          <w:sz w:val="32"/>
          <w:szCs w:val="32"/>
        </w:rPr>
        <w:t>4</w:t>
      </w:r>
      <w:r>
        <w:rPr>
          <w:rFonts w:eastAsia="仿宋_GB2312"/>
          <w:sz w:val="32"/>
          <w:szCs w:val="32"/>
        </w:rPr>
        <w:t>个，涉河问题</w:t>
      </w:r>
      <w:r>
        <w:rPr>
          <w:rFonts w:eastAsia="仿宋_GB2312"/>
          <w:sz w:val="32"/>
          <w:szCs w:val="32"/>
        </w:rPr>
        <w:t>1</w:t>
      </w:r>
      <w:r>
        <w:rPr>
          <w:rFonts w:eastAsia="仿宋_GB2312"/>
          <w:sz w:val="32"/>
          <w:szCs w:val="32"/>
        </w:rPr>
        <w:t>个，已完成问题整改</w:t>
      </w:r>
      <w:r>
        <w:rPr>
          <w:rFonts w:eastAsia="仿宋_GB2312"/>
          <w:sz w:val="32"/>
          <w:szCs w:val="32"/>
        </w:rPr>
        <w:t>37</w:t>
      </w:r>
      <w:r>
        <w:rPr>
          <w:rFonts w:eastAsia="仿宋_GB2312"/>
          <w:sz w:val="32"/>
          <w:szCs w:val="32"/>
        </w:rPr>
        <w:t>个，正在整改中的</w:t>
      </w:r>
      <w:r>
        <w:rPr>
          <w:rFonts w:eastAsia="仿宋_GB2312"/>
          <w:sz w:val="32"/>
          <w:szCs w:val="32"/>
        </w:rPr>
        <w:t>4</w:t>
      </w:r>
      <w:r>
        <w:rPr>
          <w:rFonts w:eastAsia="仿宋_GB2312"/>
          <w:sz w:val="32"/>
          <w:szCs w:val="32"/>
        </w:rPr>
        <w:t>个。全年，立案</w:t>
      </w:r>
      <w:r>
        <w:rPr>
          <w:rFonts w:eastAsia="仿宋_GB2312"/>
          <w:sz w:val="32"/>
          <w:szCs w:val="32"/>
        </w:rPr>
        <w:t>2</w:t>
      </w:r>
      <w:r>
        <w:rPr>
          <w:rFonts w:eastAsia="仿宋_GB2312"/>
          <w:sz w:val="32"/>
          <w:szCs w:val="32"/>
        </w:rPr>
        <w:t>起，罚款</w:t>
      </w:r>
      <w:r>
        <w:rPr>
          <w:rFonts w:eastAsia="仿宋_GB2312"/>
          <w:sz w:val="32"/>
          <w:szCs w:val="32"/>
        </w:rPr>
        <w:t>7</w:t>
      </w:r>
      <w:r>
        <w:rPr>
          <w:rFonts w:eastAsia="仿宋_GB2312"/>
          <w:sz w:val="32"/>
          <w:szCs w:val="32"/>
        </w:rPr>
        <w:t>万元。二是加强水资源管理。对辖区取水工程进行再梳理再排查，完善取水口核查登记工作，目前西区纸质取水许可证已全部转换为电子取水许可证。三是梳理历年生产建设项目水土</w:t>
      </w:r>
      <w:r>
        <w:rPr>
          <w:rFonts w:eastAsia="仿宋_GB2312"/>
          <w:sz w:val="32"/>
          <w:szCs w:val="32"/>
        </w:rPr>
        <w:t>保持设施自主验收报备情况。根据梳理情况，督促企业限期完成水保设施自主验收报备工作，并抽取</w:t>
      </w:r>
      <w:r>
        <w:rPr>
          <w:rFonts w:eastAsia="仿宋_GB2312"/>
          <w:sz w:val="32"/>
          <w:szCs w:val="32"/>
        </w:rPr>
        <w:t>20%</w:t>
      </w:r>
      <w:r>
        <w:rPr>
          <w:rFonts w:eastAsia="仿宋_GB2312"/>
          <w:sz w:val="32"/>
          <w:szCs w:val="32"/>
        </w:rPr>
        <w:t>现场复核。四是加强水资源、水保行政审批工作。</w:t>
      </w:r>
      <w:r>
        <w:rPr>
          <w:rFonts w:eastAsia="仿宋_GB2312"/>
          <w:sz w:val="32"/>
          <w:szCs w:val="32"/>
        </w:rPr>
        <w:t>2021</w:t>
      </w:r>
      <w:r>
        <w:rPr>
          <w:rFonts w:eastAsia="仿宋_GB2312"/>
          <w:sz w:val="32"/>
          <w:szCs w:val="32"/>
        </w:rPr>
        <w:t>年，完成了</w:t>
      </w:r>
      <w:r>
        <w:rPr>
          <w:rFonts w:eastAsia="仿宋_GB2312"/>
          <w:sz w:val="32"/>
          <w:szCs w:val="32"/>
        </w:rPr>
        <w:t>11</w:t>
      </w:r>
      <w:r>
        <w:rPr>
          <w:rFonts w:eastAsia="仿宋_GB2312"/>
          <w:sz w:val="32"/>
          <w:szCs w:val="32"/>
        </w:rPr>
        <w:t>个水土保持方案审批，依法征收水土保持补偿费</w:t>
      </w:r>
      <w:r>
        <w:rPr>
          <w:rFonts w:eastAsia="仿宋_GB2312"/>
          <w:sz w:val="32"/>
          <w:szCs w:val="32"/>
        </w:rPr>
        <w:t>396.3</w:t>
      </w:r>
      <w:r>
        <w:rPr>
          <w:rFonts w:eastAsia="仿宋_GB2312"/>
          <w:sz w:val="32"/>
          <w:szCs w:val="32"/>
        </w:rPr>
        <w:t>万元；新办取水许可</w:t>
      </w:r>
      <w:r>
        <w:rPr>
          <w:rFonts w:eastAsia="仿宋_GB2312"/>
          <w:sz w:val="32"/>
          <w:szCs w:val="32"/>
        </w:rPr>
        <w:t>8</w:t>
      </w:r>
      <w:r>
        <w:rPr>
          <w:rFonts w:eastAsia="仿宋_GB2312"/>
          <w:sz w:val="32"/>
          <w:szCs w:val="32"/>
        </w:rPr>
        <w:t>个，前三季度缴纳水资源税</w:t>
      </w:r>
      <w:r>
        <w:rPr>
          <w:rFonts w:eastAsia="仿宋_GB2312"/>
          <w:sz w:val="32"/>
          <w:szCs w:val="32"/>
        </w:rPr>
        <w:t>605</w:t>
      </w:r>
      <w:r>
        <w:rPr>
          <w:rFonts w:eastAsia="仿宋_GB2312"/>
          <w:sz w:val="32"/>
          <w:szCs w:val="32"/>
        </w:rPr>
        <w:t>万元。</w:t>
      </w:r>
    </w:p>
    <w:p w:rsidR="001F31BD" w:rsidRDefault="00D15B64">
      <w:pPr>
        <w:spacing w:line="600" w:lineRule="exact"/>
        <w:ind w:firstLineChars="200" w:firstLine="643"/>
        <w:rPr>
          <w:rFonts w:eastAsia="仿宋_GB2312"/>
          <w:b/>
          <w:bCs/>
          <w:sz w:val="32"/>
          <w:szCs w:val="32"/>
        </w:rPr>
      </w:pPr>
      <w:r>
        <w:rPr>
          <w:rFonts w:eastAsia="仿宋_GB2312"/>
          <w:b/>
          <w:bCs/>
          <w:sz w:val="32"/>
          <w:szCs w:val="32"/>
        </w:rPr>
        <w:t>2.</w:t>
      </w:r>
      <w:r>
        <w:rPr>
          <w:rFonts w:eastAsia="仿宋_GB2312"/>
          <w:b/>
          <w:bCs/>
          <w:sz w:val="32"/>
          <w:szCs w:val="32"/>
        </w:rPr>
        <w:t>持续提升，水环境整治再上台阶。</w:t>
      </w:r>
    </w:p>
    <w:p w:rsidR="001F31BD" w:rsidRDefault="00D15B64">
      <w:pPr>
        <w:spacing w:line="600" w:lineRule="exact"/>
        <w:ind w:firstLineChars="200" w:firstLine="640"/>
        <w:rPr>
          <w:rFonts w:eastAsia="仿宋_GB2312"/>
          <w:sz w:val="32"/>
          <w:szCs w:val="32"/>
        </w:rPr>
      </w:pPr>
      <w:r>
        <w:rPr>
          <w:rFonts w:eastAsia="仿宋_GB2312"/>
          <w:sz w:val="32"/>
          <w:szCs w:val="32"/>
        </w:rPr>
        <w:t>一是全面建立区、镇、村、社四级河长制工作网格化监管体系，加强河湖长体系动态管理。二是完成区级巡河</w:t>
      </w:r>
      <w:r>
        <w:rPr>
          <w:rFonts w:eastAsia="仿宋_GB2312"/>
          <w:sz w:val="32"/>
          <w:szCs w:val="32"/>
        </w:rPr>
        <w:t>APP</w:t>
      </w:r>
      <w:r>
        <w:rPr>
          <w:rFonts w:eastAsia="仿宋_GB2312"/>
          <w:sz w:val="32"/>
          <w:szCs w:val="32"/>
        </w:rPr>
        <w:t>与省级平台数据对接工作，使利用巡河</w:t>
      </w:r>
      <w:r>
        <w:rPr>
          <w:rFonts w:eastAsia="仿宋_GB2312"/>
          <w:sz w:val="32"/>
          <w:szCs w:val="32"/>
        </w:rPr>
        <w:t>APP</w:t>
      </w:r>
      <w:r>
        <w:rPr>
          <w:rFonts w:eastAsia="仿宋_GB2312"/>
          <w:sz w:val="32"/>
          <w:szCs w:val="32"/>
        </w:rPr>
        <w:t>开展</w:t>
      </w:r>
      <w:proofErr w:type="gramStart"/>
      <w:r>
        <w:rPr>
          <w:rFonts w:eastAsia="仿宋_GB2312"/>
          <w:sz w:val="32"/>
          <w:szCs w:val="32"/>
        </w:rPr>
        <w:t>巡</w:t>
      </w:r>
      <w:proofErr w:type="gramEnd"/>
      <w:r>
        <w:rPr>
          <w:rFonts w:eastAsia="仿宋_GB2312"/>
          <w:sz w:val="32"/>
          <w:szCs w:val="32"/>
        </w:rPr>
        <w:t>河工作常态化。三是深入开展</w:t>
      </w:r>
      <w:r>
        <w:rPr>
          <w:rFonts w:eastAsia="仿宋_GB2312"/>
          <w:sz w:val="32"/>
          <w:szCs w:val="32"/>
        </w:rPr>
        <w:t>“</w:t>
      </w:r>
      <w:r>
        <w:rPr>
          <w:rFonts w:eastAsia="仿宋_GB2312"/>
          <w:sz w:val="32"/>
          <w:szCs w:val="32"/>
        </w:rPr>
        <w:t>清河、护岸、净水、保水</w:t>
      </w:r>
      <w:r>
        <w:rPr>
          <w:rFonts w:eastAsia="仿宋_GB2312"/>
          <w:sz w:val="32"/>
          <w:szCs w:val="32"/>
        </w:rPr>
        <w:t>”</w:t>
      </w:r>
      <w:r>
        <w:rPr>
          <w:rFonts w:eastAsia="仿宋_GB2312"/>
          <w:sz w:val="32"/>
          <w:szCs w:val="32"/>
        </w:rPr>
        <w:t>四项行</w:t>
      </w:r>
      <w:r>
        <w:rPr>
          <w:rFonts w:eastAsia="仿宋_GB2312"/>
          <w:sz w:val="32"/>
          <w:szCs w:val="32"/>
        </w:rPr>
        <w:t>动，累计开</w:t>
      </w:r>
      <w:proofErr w:type="gramStart"/>
      <w:r>
        <w:rPr>
          <w:rFonts w:eastAsia="仿宋_GB2312"/>
          <w:sz w:val="32"/>
          <w:szCs w:val="32"/>
        </w:rPr>
        <w:t>展区级河</w:t>
      </w:r>
      <w:proofErr w:type="gramEnd"/>
      <w:r>
        <w:rPr>
          <w:rFonts w:eastAsia="仿宋_GB2312"/>
          <w:sz w:val="32"/>
          <w:szCs w:val="32"/>
        </w:rPr>
        <w:t>长巡河</w:t>
      </w:r>
      <w:r>
        <w:rPr>
          <w:rFonts w:eastAsia="仿宋_GB2312"/>
          <w:sz w:val="32"/>
          <w:szCs w:val="32"/>
        </w:rPr>
        <w:t>72</w:t>
      </w:r>
      <w:r>
        <w:rPr>
          <w:rFonts w:eastAsia="仿宋_GB2312"/>
          <w:sz w:val="32"/>
          <w:szCs w:val="32"/>
        </w:rPr>
        <w:t>次，镇级河长巡河</w:t>
      </w:r>
      <w:r>
        <w:rPr>
          <w:rFonts w:eastAsia="仿宋_GB2312"/>
          <w:sz w:val="32"/>
          <w:szCs w:val="32"/>
        </w:rPr>
        <w:t>218</w:t>
      </w:r>
      <w:r>
        <w:rPr>
          <w:rFonts w:eastAsia="仿宋_GB2312"/>
          <w:sz w:val="32"/>
          <w:szCs w:val="32"/>
        </w:rPr>
        <w:t>次，村级河长巡河</w:t>
      </w:r>
      <w:r>
        <w:rPr>
          <w:rFonts w:eastAsia="仿宋_GB2312"/>
          <w:sz w:val="32"/>
          <w:szCs w:val="32"/>
        </w:rPr>
        <w:t>465</w:t>
      </w:r>
      <w:r>
        <w:rPr>
          <w:rFonts w:eastAsia="仿宋_GB2312"/>
          <w:sz w:val="32"/>
          <w:szCs w:val="32"/>
        </w:rPr>
        <w:t>次。各相关部门开展日常巡查排查</w:t>
      </w:r>
      <w:r>
        <w:rPr>
          <w:rFonts w:eastAsia="仿宋_GB2312"/>
          <w:sz w:val="32"/>
          <w:szCs w:val="32"/>
        </w:rPr>
        <w:t>80</w:t>
      </w:r>
      <w:r>
        <w:rPr>
          <w:rFonts w:eastAsia="仿宋_GB2312"/>
          <w:sz w:val="32"/>
          <w:szCs w:val="32"/>
        </w:rPr>
        <w:t>余次，清理河道周边垃圾及水面漂浮物</w:t>
      </w:r>
      <w:r>
        <w:rPr>
          <w:rFonts w:eastAsia="仿宋_GB2312"/>
          <w:sz w:val="32"/>
          <w:szCs w:val="32"/>
        </w:rPr>
        <w:t>50</w:t>
      </w:r>
      <w:r>
        <w:rPr>
          <w:rFonts w:eastAsia="仿宋_GB2312"/>
          <w:sz w:val="32"/>
          <w:szCs w:val="32"/>
        </w:rPr>
        <w:t>余吨，发现</w:t>
      </w:r>
      <w:proofErr w:type="gramStart"/>
      <w:r>
        <w:rPr>
          <w:rFonts w:eastAsia="仿宋_GB2312"/>
          <w:sz w:val="32"/>
          <w:szCs w:val="32"/>
        </w:rPr>
        <w:t>河湖四乱问题</w:t>
      </w:r>
      <w:proofErr w:type="gramEnd"/>
      <w:r>
        <w:rPr>
          <w:rFonts w:eastAsia="仿宋_GB2312"/>
          <w:sz w:val="32"/>
          <w:szCs w:val="32"/>
        </w:rPr>
        <w:t>61</w:t>
      </w:r>
      <w:r>
        <w:rPr>
          <w:rFonts w:eastAsia="仿宋_GB2312"/>
          <w:sz w:val="32"/>
          <w:szCs w:val="32"/>
        </w:rPr>
        <w:t>个，均已完成整改并建</w:t>
      </w:r>
      <w:r>
        <w:rPr>
          <w:rFonts w:eastAsia="仿宋_GB2312"/>
          <w:sz w:val="32"/>
          <w:szCs w:val="32"/>
        </w:rPr>
        <w:lastRenderedPageBreak/>
        <w:t>立问题</w:t>
      </w:r>
      <w:proofErr w:type="gramStart"/>
      <w:r>
        <w:rPr>
          <w:rFonts w:eastAsia="仿宋_GB2312"/>
          <w:sz w:val="32"/>
          <w:szCs w:val="32"/>
        </w:rPr>
        <w:t>整改台</w:t>
      </w:r>
      <w:proofErr w:type="gramEnd"/>
      <w:r>
        <w:rPr>
          <w:rFonts w:eastAsia="仿宋_GB2312"/>
          <w:sz w:val="32"/>
          <w:szCs w:val="32"/>
        </w:rPr>
        <w:t>账。在中央第二轮环保督察工作中未发生涉水涉河信访事项。四是持续开展河道采砂综合整治工作，开展联合打击非法采砂专项行动</w:t>
      </w:r>
      <w:r>
        <w:rPr>
          <w:rFonts w:eastAsia="仿宋_GB2312"/>
          <w:sz w:val="32"/>
          <w:szCs w:val="32"/>
        </w:rPr>
        <w:t>3</w:t>
      </w:r>
      <w:r>
        <w:rPr>
          <w:rFonts w:eastAsia="仿宋_GB2312"/>
          <w:sz w:val="32"/>
          <w:szCs w:val="32"/>
        </w:rPr>
        <w:t>次，暂未发现河道非法采砂行为。五是开展河（湖）长制工作</w:t>
      </w:r>
      <w:r>
        <w:rPr>
          <w:rFonts w:eastAsia="仿宋_GB2312"/>
          <w:sz w:val="32"/>
          <w:szCs w:val="32"/>
        </w:rPr>
        <w:t>“</w:t>
      </w:r>
      <w:r>
        <w:rPr>
          <w:rFonts w:eastAsia="仿宋_GB2312"/>
          <w:sz w:val="32"/>
          <w:szCs w:val="32"/>
        </w:rPr>
        <w:t>七进</w:t>
      </w:r>
      <w:r>
        <w:rPr>
          <w:rFonts w:eastAsia="仿宋_GB2312"/>
          <w:sz w:val="32"/>
          <w:szCs w:val="32"/>
        </w:rPr>
        <w:t>”</w:t>
      </w:r>
      <w:r>
        <w:rPr>
          <w:rFonts w:eastAsia="仿宋_GB2312"/>
          <w:sz w:val="32"/>
          <w:szCs w:val="32"/>
        </w:rPr>
        <w:t>工作，广泛宣传河（湖）长制工作和节水知识，发放河湖长制宣传单</w:t>
      </w:r>
      <w:r>
        <w:rPr>
          <w:rFonts w:eastAsia="仿宋_GB2312"/>
          <w:sz w:val="32"/>
          <w:szCs w:val="32"/>
        </w:rPr>
        <w:t>1</w:t>
      </w:r>
      <w:r>
        <w:rPr>
          <w:rFonts w:eastAsia="仿宋_GB2312"/>
          <w:sz w:val="32"/>
          <w:szCs w:val="32"/>
        </w:rPr>
        <w:t>万余份、节水宣传画</w:t>
      </w:r>
      <w:r>
        <w:rPr>
          <w:rFonts w:eastAsia="仿宋_GB2312"/>
          <w:sz w:val="32"/>
          <w:szCs w:val="32"/>
        </w:rPr>
        <w:t>700</w:t>
      </w:r>
      <w:r>
        <w:rPr>
          <w:rFonts w:eastAsia="仿宋_GB2312"/>
          <w:sz w:val="32"/>
          <w:szCs w:val="32"/>
        </w:rPr>
        <w:t>份，粘贴节水标志</w:t>
      </w:r>
      <w:r>
        <w:rPr>
          <w:rFonts w:eastAsia="仿宋_GB2312"/>
          <w:sz w:val="32"/>
          <w:szCs w:val="32"/>
        </w:rPr>
        <w:t>2000</w:t>
      </w:r>
      <w:r>
        <w:rPr>
          <w:rFonts w:eastAsia="仿宋_GB2312"/>
          <w:sz w:val="32"/>
          <w:szCs w:val="32"/>
        </w:rPr>
        <w:t>份。</w:t>
      </w:r>
    </w:p>
    <w:p w:rsidR="001F31BD" w:rsidRDefault="00D15B64">
      <w:pPr>
        <w:spacing w:line="600" w:lineRule="exact"/>
        <w:ind w:firstLineChars="200" w:firstLine="643"/>
        <w:rPr>
          <w:rFonts w:eastAsia="仿宋_GB2312"/>
          <w:b/>
          <w:bCs/>
          <w:sz w:val="32"/>
          <w:szCs w:val="32"/>
        </w:rPr>
      </w:pPr>
      <w:r>
        <w:rPr>
          <w:rFonts w:eastAsia="仿宋_GB2312"/>
          <w:b/>
          <w:bCs/>
          <w:sz w:val="32"/>
          <w:szCs w:val="32"/>
        </w:rPr>
        <w:t>3.</w:t>
      </w:r>
      <w:r>
        <w:rPr>
          <w:rFonts w:eastAsia="仿宋_GB2312"/>
          <w:b/>
          <w:bCs/>
          <w:sz w:val="32"/>
          <w:szCs w:val="32"/>
        </w:rPr>
        <w:t>战线前移，</w:t>
      </w:r>
      <w:r>
        <w:rPr>
          <w:rFonts w:eastAsia="仿宋_GB2312"/>
          <w:b/>
          <w:bCs/>
          <w:sz w:val="32"/>
          <w:szCs w:val="32"/>
        </w:rPr>
        <w:t>防汛抗旱保障有力。</w:t>
      </w:r>
    </w:p>
    <w:p w:rsidR="001F31BD" w:rsidRDefault="00D15B64">
      <w:pPr>
        <w:spacing w:line="600" w:lineRule="exact"/>
        <w:ind w:firstLineChars="200" w:firstLine="640"/>
        <w:rPr>
          <w:rFonts w:eastAsia="仿宋_GB2312"/>
          <w:sz w:val="32"/>
          <w:szCs w:val="32"/>
        </w:rPr>
      </w:pPr>
      <w:r>
        <w:rPr>
          <w:rFonts w:eastAsia="仿宋_GB2312"/>
          <w:sz w:val="32"/>
          <w:szCs w:val="32"/>
        </w:rPr>
        <w:t>一是落实抗旱保水工作。坚持旱季每周到现场对蓄水保水、用水进行督导检查。旱季新建</w:t>
      </w:r>
      <w:r>
        <w:rPr>
          <w:rFonts w:eastAsia="仿宋_GB2312"/>
          <w:sz w:val="32"/>
          <w:szCs w:val="32"/>
        </w:rPr>
        <w:t>1</w:t>
      </w:r>
      <w:r>
        <w:rPr>
          <w:rFonts w:eastAsia="仿宋_GB2312"/>
          <w:sz w:val="32"/>
          <w:szCs w:val="32"/>
        </w:rPr>
        <w:t>口抗旱</w:t>
      </w:r>
      <w:proofErr w:type="gramStart"/>
      <w:r>
        <w:rPr>
          <w:rFonts w:eastAsia="仿宋_GB2312"/>
          <w:sz w:val="32"/>
          <w:szCs w:val="32"/>
        </w:rPr>
        <w:t>应急深</w:t>
      </w:r>
      <w:proofErr w:type="gramEnd"/>
      <w:r>
        <w:rPr>
          <w:rFonts w:eastAsia="仿宋_GB2312"/>
          <w:sz w:val="32"/>
          <w:szCs w:val="32"/>
        </w:rPr>
        <w:t>机井、</w:t>
      </w:r>
      <w:r>
        <w:rPr>
          <w:rFonts w:eastAsia="仿宋_GB2312"/>
          <w:sz w:val="32"/>
          <w:szCs w:val="32"/>
        </w:rPr>
        <w:t>2</w:t>
      </w:r>
      <w:r>
        <w:rPr>
          <w:rFonts w:eastAsia="仿宋_GB2312"/>
          <w:sz w:val="32"/>
          <w:szCs w:val="32"/>
        </w:rPr>
        <w:t>口抗旱水池，延伸安装竹林坡片区</w:t>
      </w:r>
      <w:r>
        <w:rPr>
          <w:rFonts w:eastAsia="仿宋_GB2312"/>
          <w:sz w:val="32"/>
          <w:szCs w:val="32"/>
        </w:rPr>
        <w:t>8</w:t>
      </w:r>
      <w:r>
        <w:rPr>
          <w:rFonts w:eastAsia="仿宋_GB2312"/>
          <w:sz w:val="32"/>
          <w:szCs w:val="32"/>
        </w:rPr>
        <w:t>户饮水困难村民的人饮管线，完成</w:t>
      </w:r>
      <w:r>
        <w:rPr>
          <w:rFonts w:eastAsia="仿宋_GB2312"/>
          <w:sz w:val="32"/>
          <w:szCs w:val="32"/>
        </w:rPr>
        <w:t>3</w:t>
      </w:r>
      <w:r>
        <w:rPr>
          <w:rFonts w:eastAsia="仿宋_GB2312"/>
          <w:sz w:val="32"/>
          <w:szCs w:val="32"/>
        </w:rPr>
        <w:t>口破损抗旱蓄水池维护维修。二是压实防汛减灾责任。更新完善防汛抗旱工作体制机制，及时调整防汛抗旱指挥部组成人员，压紧压实镇（街道）主体责任、部门监管责任。三是做好防汛前期工作。修订完善应急预案，进一步健全</w:t>
      </w:r>
      <w:r>
        <w:rPr>
          <w:rFonts w:eastAsia="仿宋_GB2312"/>
          <w:sz w:val="32"/>
          <w:szCs w:val="32"/>
        </w:rPr>
        <w:t>“</w:t>
      </w:r>
      <w:r>
        <w:rPr>
          <w:rFonts w:eastAsia="仿宋_GB2312"/>
          <w:sz w:val="32"/>
          <w:szCs w:val="32"/>
        </w:rPr>
        <w:t>纵向到底、横向到边</w:t>
      </w:r>
      <w:r>
        <w:rPr>
          <w:rFonts w:eastAsia="仿宋_GB2312"/>
          <w:sz w:val="32"/>
          <w:szCs w:val="32"/>
        </w:rPr>
        <w:t>”</w:t>
      </w:r>
      <w:r>
        <w:rPr>
          <w:rFonts w:eastAsia="仿宋_GB2312"/>
          <w:sz w:val="32"/>
          <w:szCs w:val="32"/>
        </w:rPr>
        <w:t>的防汛预案体系。开展防汛救灾应急避险演练</w:t>
      </w:r>
      <w:r>
        <w:rPr>
          <w:rFonts w:eastAsia="仿宋_GB2312"/>
          <w:sz w:val="32"/>
          <w:szCs w:val="32"/>
        </w:rPr>
        <w:t>20</w:t>
      </w:r>
      <w:r>
        <w:rPr>
          <w:rFonts w:eastAsia="仿宋_GB2312"/>
          <w:sz w:val="32"/>
          <w:szCs w:val="32"/>
        </w:rPr>
        <w:t>余场次，开展宣传培训</w:t>
      </w:r>
      <w:r>
        <w:rPr>
          <w:rFonts w:eastAsia="仿宋_GB2312"/>
          <w:sz w:val="32"/>
          <w:szCs w:val="32"/>
        </w:rPr>
        <w:t>16</w:t>
      </w:r>
      <w:r>
        <w:rPr>
          <w:rFonts w:eastAsia="仿宋_GB2312"/>
          <w:sz w:val="32"/>
          <w:szCs w:val="32"/>
        </w:rPr>
        <w:t>场次，发放防汛及地质灾害防灾知识宣传</w:t>
      </w:r>
      <w:r>
        <w:rPr>
          <w:rFonts w:eastAsia="仿宋_GB2312"/>
          <w:sz w:val="32"/>
          <w:szCs w:val="32"/>
        </w:rPr>
        <w:t>手册</w:t>
      </w:r>
      <w:r>
        <w:rPr>
          <w:rFonts w:eastAsia="仿宋_GB2312"/>
          <w:sz w:val="32"/>
          <w:szCs w:val="32"/>
        </w:rPr>
        <w:t>3500</w:t>
      </w:r>
      <w:r>
        <w:rPr>
          <w:rFonts w:eastAsia="仿宋_GB2312"/>
          <w:sz w:val="32"/>
          <w:szCs w:val="32"/>
        </w:rPr>
        <w:t>余份，设立警示标示标牌</w:t>
      </w:r>
      <w:r>
        <w:rPr>
          <w:rFonts w:eastAsia="仿宋_GB2312"/>
          <w:sz w:val="32"/>
          <w:szCs w:val="32"/>
        </w:rPr>
        <w:t>15</w:t>
      </w:r>
      <w:r>
        <w:rPr>
          <w:rFonts w:eastAsia="仿宋_GB2312"/>
          <w:sz w:val="32"/>
          <w:szCs w:val="32"/>
        </w:rPr>
        <w:t>块。四是夯实预报预警机制。汛期召开会商会议</w:t>
      </w:r>
      <w:r>
        <w:rPr>
          <w:rFonts w:eastAsia="仿宋_GB2312"/>
          <w:sz w:val="32"/>
          <w:szCs w:val="32"/>
        </w:rPr>
        <w:t>18</w:t>
      </w:r>
      <w:r>
        <w:rPr>
          <w:rFonts w:eastAsia="仿宋_GB2312"/>
          <w:sz w:val="32"/>
          <w:szCs w:val="32"/>
        </w:rPr>
        <w:t>次，发出工作要求</w:t>
      </w:r>
      <w:r>
        <w:rPr>
          <w:rFonts w:eastAsia="仿宋_GB2312"/>
          <w:sz w:val="32"/>
          <w:szCs w:val="32"/>
        </w:rPr>
        <w:t>18</w:t>
      </w:r>
      <w:r>
        <w:rPr>
          <w:rFonts w:eastAsia="仿宋_GB2312"/>
          <w:sz w:val="32"/>
          <w:szCs w:val="32"/>
        </w:rPr>
        <w:t>次，值班抽查</w:t>
      </w:r>
      <w:r>
        <w:rPr>
          <w:rFonts w:eastAsia="仿宋_GB2312"/>
          <w:sz w:val="32"/>
          <w:szCs w:val="32"/>
        </w:rPr>
        <w:t>62</w:t>
      </w:r>
      <w:r>
        <w:rPr>
          <w:rFonts w:eastAsia="仿宋_GB2312"/>
          <w:sz w:val="32"/>
          <w:szCs w:val="32"/>
        </w:rPr>
        <w:t>人次，督查暗访</w:t>
      </w:r>
      <w:r>
        <w:rPr>
          <w:rFonts w:eastAsia="仿宋_GB2312"/>
          <w:sz w:val="32"/>
          <w:szCs w:val="32"/>
        </w:rPr>
        <w:t>70</w:t>
      </w:r>
      <w:r>
        <w:rPr>
          <w:rFonts w:eastAsia="仿宋_GB2312"/>
          <w:sz w:val="32"/>
          <w:szCs w:val="32"/>
        </w:rPr>
        <w:t>次，发布暴雨、山洪及地质灾害预警信息</w:t>
      </w:r>
      <w:r>
        <w:rPr>
          <w:rFonts w:eastAsia="仿宋_GB2312"/>
          <w:sz w:val="32"/>
          <w:szCs w:val="32"/>
        </w:rPr>
        <w:t>5800</w:t>
      </w:r>
      <w:r>
        <w:rPr>
          <w:rFonts w:eastAsia="仿宋_GB2312"/>
          <w:sz w:val="32"/>
          <w:szCs w:val="32"/>
        </w:rPr>
        <w:t>余条。五是全面落实排查整治工作。累计出动排查队伍</w:t>
      </w:r>
      <w:r>
        <w:rPr>
          <w:rFonts w:eastAsia="仿宋_GB2312"/>
          <w:sz w:val="32"/>
          <w:szCs w:val="32"/>
        </w:rPr>
        <w:t>98</w:t>
      </w:r>
      <w:r>
        <w:rPr>
          <w:rFonts w:eastAsia="仿宋_GB2312"/>
          <w:sz w:val="32"/>
          <w:szCs w:val="32"/>
        </w:rPr>
        <w:t>组次、</w:t>
      </w:r>
      <w:proofErr w:type="gramStart"/>
      <w:r>
        <w:rPr>
          <w:rFonts w:eastAsia="仿宋_GB2312"/>
          <w:sz w:val="32"/>
          <w:szCs w:val="32"/>
        </w:rPr>
        <w:t>298</w:t>
      </w:r>
      <w:r>
        <w:rPr>
          <w:rFonts w:eastAsia="仿宋_GB2312"/>
          <w:sz w:val="32"/>
          <w:szCs w:val="32"/>
        </w:rPr>
        <w:t>余人次</w:t>
      </w:r>
      <w:proofErr w:type="gramEnd"/>
      <w:r>
        <w:rPr>
          <w:rFonts w:eastAsia="仿宋_GB2312"/>
          <w:sz w:val="32"/>
          <w:szCs w:val="32"/>
        </w:rPr>
        <w:t>，排查出</w:t>
      </w:r>
      <w:r>
        <w:rPr>
          <w:rFonts w:eastAsia="仿宋_GB2312"/>
          <w:sz w:val="32"/>
          <w:szCs w:val="32"/>
        </w:rPr>
        <w:t>47</w:t>
      </w:r>
      <w:r>
        <w:rPr>
          <w:rFonts w:eastAsia="仿宋_GB2312"/>
          <w:sz w:val="32"/>
          <w:szCs w:val="32"/>
        </w:rPr>
        <w:t>个防汛风险点，均已建立问题</w:t>
      </w:r>
      <w:proofErr w:type="gramStart"/>
      <w:r>
        <w:rPr>
          <w:rFonts w:eastAsia="仿宋_GB2312"/>
          <w:sz w:val="32"/>
          <w:szCs w:val="32"/>
        </w:rPr>
        <w:t>台账并开展</w:t>
      </w:r>
      <w:proofErr w:type="gramEnd"/>
      <w:r>
        <w:rPr>
          <w:rFonts w:eastAsia="仿宋_GB2312"/>
          <w:sz w:val="32"/>
          <w:szCs w:val="32"/>
        </w:rPr>
        <w:t>整</w:t>
      </w:r>
      <w:r>
        <w:rPr>
          <w:rFonts w:eastAsia="仿宋_GB2312"/>
          <w:sz w:val="32"/>
          <w:szCs w:val="32"/>
        </w:rPr>
        <w:lastRenderedPageBreak/>
        <w:t>改，对一时不能整改的加强监测。核定区级防汛风险点位</w:t>
      </w:r>
      <w:r>
        <w:rPr>
          <w:rFonts w:eastAsia="仿宋_GB2312"/>
          <w:sz w:val="32"/>
          <w:szCs w:val="32"/>
        </w:rPr>
        <w:t>5</w:t>
      </w:r>
      <w:r>
        <w:rPr>
          <w:rFonts w:eastAsia="仿宋_GB2312"/>
          <w:sz w:val="32"/>
          <w:szCs w:val="32"/>
        </w:rPr>
        <w:t>个，山洪灾害危险区</w:t>
      </w:r>
      <w:r>
        <w:rPr>
          <w:rFonts w:eastAsia="仿宋_GB2312"/>
          <w:sz w:val="32"/>
          <w:szCs w:val="32"/>
        </w:rPr>
        <w:t>11</w:t>
      </w:r>
      <w:r>
        <w:rPr>
          <w:rFonts w:eastAsia="仿宋_GB2312"/>
          <w:sz w:val="32"/>
          <w:szCs w:val="32"/>
        </w:rPr>
        <w:t>个。六是及时开展转移避让。严格落实</w:t>
      </w:r>
      <w:r>
        <w:rPr>
          <w:rFonts w:eastAsia="仿宋_GB2312"/>
          <w:sz w:val="32"/>
          <w:szCs w:val="32"/>
        </w:rPr>
        <w:t>“</w:t>
      </w:r>
      <w:r>
        <w:rPr>
          <w:rFonts w:eastAsia="仿宋_GB2312"/>
          <w:sz w:val="32"/>
          <w:szCs w:val="32"/>
        </w:rPr>
        <w:t>三避让</w:t>
      </w:r>
      <w:r>
        <w:rPr>
          <w:rFonts w:eastAsia="仿宋_GB2312"/>
          <w:sz w:val="32"/>
          <w:szCs w:val="32"/>
        </w:rPr>
        <w:t>”“</w:t>
      </w:r>
      <w:r>
        <w:rPr>
          <w:rFonts w:eastAsia="仿宋_GB2312"/>
          <w:sz w:val="32"/>
          <w:szCs w:val="32"/>
        </w:rPr>
        <w:t>三个紧急撤离</w:t>
      </w:r>
      <w:r>
        <w:rPr>
          <w:rFonts w:eastAsia="仿宋_GB2312"/>
          <w:sz w:val="32"/>
          <w:szCs w:val="32"/>
        </w:rPr>
        <w:t>”</w:t>
      </w:r>
      <w:r>
        <w:rPr>
          <w:rFonts w:eastAsia="仿宋_GB2312"/>
          <w:sz w:val="32"/>
          <w:szCs w:val="32"/>
        </w:rPr>
        <w:t>的刚性要求，汛期共计转移避险安置</w:t>
      </w:r>
      <w:r>
        <w:rPr>
          <w:rFonts w:eastAsia="仿宋_GB2312"/>
          <w:sz w:val="32"/>
          <w:szCs w:val="32"/>
        </w:rPr>
        <w:t>136</w:t>
      </w:r>
      <w:r>
        <w:rPr>
          <w:rFonts w:eastAsia="仿宋_GB2312"/>
          <w:sz w:val="32"/>
          <w:szCs w:val="32"/>
        </w:rPr>
        <w:t>户</w:t>
      </w:r>
      <w:r>
        <w:rPr>
          <w:rFonts w:eastAsia="仿宋_GB2312"/>
          <w:sz w:val="32"/>
          <w:szCs w:val="32"/>
        </w:rPr>
        <w:t>441</w:t>
      </w:r>
      <w:r>
        <w:rPr>
          <w:rFonts w:eastAsia="仿宋_GB2312"/>
          <w:sz w:val="32"/>
          <w:szCs w:val="32"/>
        </w:rPr>
        <w:t>人次，全年未发生人员伤亡事件。</w:t>
      </w:r>
      <w:r>
        <w:rPr>
          <w:rFonts w:eastAsia="仿宋_GB2312"/>
          <w:sz w:val="32"/>
          <w:szCs w:val="32"/>
        </w:rPr>
        <w:t>七是积极探索政企联动机制。及时拆除金沙江西区段采砂船</w:t>
      </w:r>
      <w:r>
        <w:rPr>
          <w:rFonts w:eastAsia="仿宋_GB2312"/>
          <w:sz w:val="32"/>
          <w:szCs w:val="32"/>
        </w:rPr>
        <w:t>12</w:t>
      </w:r>
      <w:r>
        <w:rPr>
          <w:rFonts w:eastAsia="仿宋_GB2312"/>
          <w:sz w:val="32"/>
          <w:szCs w:val="32"/>
        </w:rPr>
        <w:t>艘，全面建立政企联动预警机制，与观音岩、金沙水电站联合开展金沙江沿岸（含入江口）巡查，沿江安装视频监控、预警广播、警示标识标牌等，及时通报水情、汛情，确保沿岸及下游群众生命财产安全。</w:t>
      </w:r>
    </w:p>
    <w:p w:rsidR="001F31BD" w:rsidRDefault="00D15B64">
      <w:pPr>
        <w:spacing w:line="600" w:lineRule="exact"/>
        <w:ind w:firstLineChars="200" w:firstLine="643"/>
        <w:rPr>
          <w:rFonts w:eastAsia="仿宋_GB2312"/>
          <w:sz w:val="32"/>
          <w:szCs w:val="32"/>
        </w:rPr>
      </w:pPr>
      <w:r>
        <w:rPr>
          <w:rFonts w:eastAsia="仿宋_GB2312"/>
          <w:b/>
          <w:bCs/>
          <w:sz w:val="32"/>
          <w:szCs w:val="32"/>
        </w:rPr>
        <w:t>4.</w:t>
      </w:r>
      <w:r>
        <w:rPr>
          <w:rFonts w:eastAsia="仿宋_GB2312"/>
          <w:b/>
          <w:bCs/>
          <w:sz w:val="32"/>
          <w:szCs w:val="32"/>
        </w:rPr>
        <w:t>求真务实，移民管理规范有序。</w:t>
      </w:r>
    </w:p>
    <w:p w:rsidR="001F31BD" w:rsidRDefault="00D15B64">
      <w:pPr>
        <w:spacing w:line="600" w:lineRule="exact"/>
        <w:ind w:firstLineChars="200" w:firstLine="640"/>
        <w:rPr>
          <w:rFonts w:eastAsia="仿宋_GB2312"/>
          <w:sz w:val="32"/>
          <w:szCs w:val="32"/>
        </w:rPr>
      </w:pPr>
      <w:r>
        <w:rPr>
          <w:rFonts w:eastAsia="仿宋_GB2312"/>
          <w:sz w:val="32"/>
          <w:szCs w:val="32"/>
        </w:rPr>
        <w:t>2021</w:t>
      </w:r>
      <w:r>
        <w:rPr>
          <w:rFonts w:eastAsia="仿宋_GB2312"/>
          <w:sz w:val="32"/>
          <w:szCs w:val="32"/>
        </w:rPr>
        <w:t>年</w:t>
      </w:r>
      <w:r>
        <w:rPr>
          <w:rFonts w:eastAsia="仿宋_GB2312"/>
          <w:sz w:val="32"/>
          <w:szCs w:val="32"/>
        </w:rPr>
        <w:t>11</w:t>
      </w:r>
      <w:r>
        <w:rPr>
          <w:rFonts w:eastAsia="仿宋_GB2312"/>
          <w:sz w:val="32"/>
          <w:szCs w:val="32"/>
        </w:rPr>
        <w:t>月，区水利局与区民政局顺利完成移民交接工作。积极开展金沙水电站、银江水电站、观音岩水电和梅子</w:t>
      </w:r>
      <w:proofErr w:type="gramStart"/>
      <w:r>
        <w:rPr>
          <w:rFonts w:eastAsia="仿宋_GB2312"/>
          <w:sz w:val="32"/>
          <w:szCs w:val="32"/>
        </w:rPr>
        <w:t>箐</w:t>
      </w:r>
      <w:proofErr w:type="gramEnd"/>
      <w:r>
        <w:rPr>
          <w:rFonts w:eastAsia="仿宋_GB2312"/>
          <w:sz w:val="32"/>
          <w:szCs w:val="32"/>
        </w:rPr>
        <w:t>水库扩建工程的移民安置工作。一是完成金沙水电站库区塌岸处理的房屋搬迁补偿</w:t>
      </w:r>
      <w:r>
        <w:rPr>
          <w:rFonts w:eastAsia="仿宋_GB2312"/>
          <w:sz w:val="32"/>
          <w:szCs w:val="32"/>
        </w:rPr>
        <w:t>4</w:t>
      </w:r>
      <w:r>
        <w:rPr>
          <w:rFonts w:eastAsia="仿宋_GB2312"/>
          <w:sz w:val="32"/>
          <w:szCs w:val="32"/>
        </w:rPr>
        <w:t>户，签订零星林木补偿协议</w:t>
      </w:r>
      <w:r>
        <w:rPr>
          <w:rFonts w:eastAsia="仿宋_GB2312"/>
          <w:sz w:val="32"/>
          <w:szCs w:val="32"/>
        </w:rPr>
        <w:t>2</w:t>
      </w:r>
      <w:r>
        <w:rPr>
          <w:rFonts w:eastAsia="仿宋_GB2312"/>
          <w:sz w:val="32"/>
          <w:szCs w:val="32"/>
        </w:rPr>
        <w:t>户，坟墓搬迁补偿</w:t>
      </w:r>
      <w:r>
        <w:rPr>
          <w:rFonts w:eastAsia="仿宋_GB2312"/>
          <w:sz w:val="32"/>
          <w:szCs w:val="32"/>
        </w:rPr>
        <w:t>2</w:t>
      </w:r>
      <w:r>
        <w:rPr>
          <w:rFonts w:eastAsia="仿宋_GB2312"/>
          <w:sz w:val="32"/>
          <w:szCs w:val="32"/>
        </w:rPr>
        <w:t>座，纳入生产</w:t>
      </w:r>
      <w:r>
        <w:rPr>
          <w:rFonts w:eastAsia="仿宋_GB2312"/>
          <w:sz w:val="32"/>
          <w:szCs w:val="32"/>
        </w:rPr>
        <w:t>措施处理房屋搬迁补偿协议</w:t>
      </w:r>
      <w:r>
        <w:rPr>
          <w:rFonts w:eastAsia="仿宋_GB2312"/>
          <w:sz w:val="32"/>
          <w:szCs w:val="32"/>
        </w:rPr>
        <w:t>1</w:t>
      </w:r>
      <w:r>
        <w:rPr>
          <w:rFonts w:eastAsia="仿宋_GB2312"/>
          <w:sz w:val="32"/>
          <w:szCs w:val="32"/>
        </w:rPr>
        <w:t>户；开展金沙水电站蓄水后库区影响安全隐患排查</w:t>
      </w:r>
      <w:r>
        <w:rPr>
          <w:rFonts w:eastAsia="仿宋_GB2312"/>
          <w:sz w:val="32"/>
          <w:szCs w:val="32"/>
        </w:rPr>
        <w:t>38</w:t>
      </w:r>
      <w:r>
        <w:rPr>
          <w:rFonts w:eastAsia="仿宋_GB2312"/>
          <w:sz w:val="32"/>
          <w:szCs w:val="32"/>
        </w:rPr>
        <w:t>人次；完成庄上移民村生产道路</w:t>
      </w:r>
      <w:r>
        <w:rPr>
          <w:rFonts w:eastAsia="仿宋_GB2312"/>
          <w:sz w:val="32"/>
          <w:szCs w:val="32"/>
        </w:rPr>
        <w:t>4225</w:t>
      </w:r>
      <w:r>
        <w:rPr>
          <w:rFonts w:eastAsia="仿宋_GB2312"/>
          <w:sz w:val="32"/>
          <w:szCs w:val="32"/>
        </w:rPr>
        <w:t>米的硬化工程；接待移民群众来访</w:t>
      </w:r>
      <w:r>
        <w:rPr>
          <w:rFonts w:eastAsia="仿宋_GB2312"/>
          <w:sz w:val="32"/>
          <w:szCs w:val="32"/>
        </w:rPr>
        <w:t>49</w:t>
      </w:r>
      <w:r>
        <w:rPr>
          <w:rFonts w:eastAsia="仿宋_GB2312"/>
          <w:sz w:val="32"/>
          <w:szCs w:val="32"/>
        </w:rPr>
        <w:t>人次，化解问题</w:t>
      </w:r>
      <w:r>
        <w:rPr>
          <w:rFonts w:eastAsia="仿宋_GB2312"/>
          <w:sz w:val="32"/>
          <w:szCs w:val="32"/>
        </w:rPr>
        <w:t>7</w:t>
      </w:r>
      <w:r>
        <w:rPr>
          <w:rFonts w:eastAsia="仿宋_GB2312"/>
          <w:sz w:val="32"/>
          <w:szCs w:val="32"/>
        </w:rPr>
        <w:t>件；启动石家</w:t>
      </w:r>
      <w:proofErr w:type="gramStart"/>
      <w:r>
        <w:rPr>
          <w:rFonts w:eastAsia="仿宋_GB2312"/>
          <w:sz w:val="32"/>
          <w:szCs w:val="32"/>
        </w:rPr>
        <w:t>沟临时</w:t>
      </w:r>
      <w:proofErr w:type="gramEnd"/>
      <w:r>
        <w:rPr>
          <w:rFonts w:eastAsia="仿宋_GB2312"/>
          <w:sz w:val="32"/>
          <w:szCs w:val="32"/>
        </w:rPr>
        <w:t>用地复垦工程。二是完成银江水电站工程截流阶段西区移民安置验收工作，共</w:t>
      </w:r>
      <w:proofErr w:type="gramStart"/>
      <w:r>
        <w:rPr>
          <w:rFonts w:eastAsia="仿宋_GB2312"/>
          <w:sz w:val="32"/>
          <w:szCs w:val="32"/>
        </w:rPr>
        <w:t>征收家</w:t>
      </w:r>
      <w:proofErr w:type="gramEnd"/>
      <w:r>
        <w:rPr>
          <w:rFonts w:eastAsia="仿宋_GB2312"/>
          <w:sz w:val="32"/>
          <w:szCs w:val="32"/>
        </w:rPr>
        <w:t>村集体土地</w:t>
      </w:r>
      <w:r>
        <w:rPr>
          <w:rFonts w:eastAsia="仿宋_GB2312"/>
          <w:sz w:val="32"/>
          <w:szCs w:val="32"/>
        </w:rPr>
        <w:t>13.67</w:t>
      </w:r>
      <w:r>
        <w:rPr>
          <w:rFonts w:eastAsia="仿宋_GB2312"/>
          <w:sz w:val="32"/>
          <w:szCs w:val="32"/>
        </w:rPr>
        <w:t>亩，其中，耕园地</w:t>
      </w:r>
      <w:r>
        <w:rPr>
          <w:rFonts w:eastAsia="仿宋_GB2312"/>
          <w:sz w:val="32"/>
          <w:szCs w:val="32"/>
        </w:rPr>
        <w:t>3.37</w:t>
      </w:r>
      <w:r>
        <w:rPr>
          <w:rFonts w:eastAsia="仿宋_GB2312"/>
          <w:sz w:val="32"/>
          <w:szCs w:val="32"/>
        </w:rPr>
        <w:t>亩，其它土地</w:t>
      </w:r>
      <w:r>
        <w:rPr>
          <w:rFonts w:eastAsia="仿宋_GB2312"/>
          <w:sz w:val="32"/>
          <w:szCs w:val="32"/>
        </w:rPr>
        <w:t>10.3</w:t>
      </w:r>
      <w:r>
        <w:rPr>
          <w:rFonts w:eastAsia="仿宋_GB2312"/>
          <w:sz w:val="32"/>
          <w:szCs w:val="32"/>
        </w:rPr>
        <w:t>亩，农业生产安置</w:t>
      </w:r>
      <w:r>
        <w:rPr>
          <w:rFonts w:eastAsia="仿宋_GB2312"/>
          <w:sz w:val="32"/>
          <w:szCs w:val="32"/>
        </w:rPr>
        <w:t>3</w:t>
      </w:r>
      <w:r>
        <w:rPr>
          <w:rFonts w:eastAsia="仿宋_GB2312"/>
          <w:sz w:val="32"/>
          <w:szCs w:val="32"/>
        </w:rPr>
        <w:t>人，足额兑付费用</w:t>
      </w:r>
      <w:r>
        <w:rPr>
          <w:rFonts w:eastAsia="仿宋_GB2312"/>
          <w:sz w:val="32"/>
          <w:szCs w:val="32"/>
        </w:rPr>
        <w:t>85.54</w:t>
      </w:r>
      <w:r>
        <w:rPr>
          <w:rFonts w:eastAsia="仿宋_GB2312"/>
          <w:sz w:val="32"/>
          <w:szCs w:val="32"/>
        </w:rPr>
        <w:t>万元。三是完成梅子</w:t>
      </w:r>
      <w:proofErr w:type="gramStart"/>
      <w:r>
        <w:rPr>
          <w:rFonts w:eastAsia="仿宋_GB2312"/>
          <w:sz w:val="32"/>
          <w:szCs w:val="32"/>
        </w:rPr>
        <w:t>箐</w:t>
      </w:r>
      <w:proofErr w:type="gramEnd"/>
      <w:r>
        <w:rPr>
          <w:rFonts w:eastAsia="仿宋_GB2312"/>
          <w:sz w:val="32"/>
          <w:szCs w:val="32"/>
        </w:rPr>
        <w:t>水库扩建工程临时用地补偿工作，共签订</w:t>
      </w:r>
      <w:r>
        <w:rPr>
          <w:rFonts w:eastAsia="仿宋_GB2312"/>
          <w:sz w:val="32"/>
          <w:szCs w:val="32"/>
        </w:rPr>
        <w:t>5</w:t>
      </w:r>
      <w:proofErr w:type="gramStart"/>
      <w:r>
        <w:rPr>
          <w:rFonts w:eastAsia="仿宋_GB2312"/>
          <w:sz w:val="32"/>
          <w:szCs w:val="32"/>
        </w:rPr>
        <w:t>标放水渠</w:t>
      </w:r>
      <w:proofErr w:type="gramEnd"/>
      <w:r>
        <w:rPr>
          <w:rFonts w:eastAsia="仿宋_GB2312"/>
          <w:sz w:val="32"/>
          <w:szCs w:val="32"/>
        </w:rPr>
        <w:t>施工建设临时用地超期使用补偿</w:t>
      </w:r>
      <w:r>
        <w:rPr>
          <w:rFonts w:eastAsia="仿宋_GB2312"/>
          <w:sz w:val="32"/>
          <w:szCs w:val="32"/>
        </w:rPr>
        <w:lastRenderedPageBreak/>
        <w:t>协议</w:t>
      </w:r>
      <w:r>
        <w:rPr>
          <w:rFonts w:eastAsia="仿宋_GB2312"/>
          <w:sz w:val="32"/>
          <w:szCs w:val="32"/>
        </w:rPr>
        <w:t>7</w:t>
      </w:r>
      <w:r>
        <w:rPr>
          <w:rFonts w:eastAsia="仿宋_GB2312"/>
          <w:sz w:val="32"/>
          <w:szCs w:val="32"/>
        </w:rPr>
        <w:t>户，兑付补偿费</w:t>
      </w:r>
      <w:r>
        <w:rPr>
          <w:rFonts w:eastAsia="仿宋_GB2312"/>
          <w:sz w:val="32"/>
          <w:szCs w:val="32"/>
        </w:rPr>
        <w:t>22858.80</w:t>
      </w:r>
      <w:r>
        <w:rPr>
          <w:rFonts w:eastAsia="仿宋_GB2312"/>
          <w:sz w:val="32"/>
          <w:szCs w:val="32"/>
        </w:rPr>
        <w:t>元；签订</w:t>
      </w:r>
      <w:r>
        <w:rPr>
          <w:rFonts w:eastAsia="仿宋_GB2312"/>
          <w:sz w:val="32"/>
          <w:szCs w:val="32"/>
        </w:rPr>
        <w:t>5</w:t>
      </w:r>
      <w:proofErr w:type="gramStart"/>
      <w:r>
        <w:rPr>
          <w:rFonts w:eastAsia="仿宋_GB2312"/>
          <w:sz w:val="32"/>
          <w:szCs w:val="32"/>
        </w:rPr>
        <w:t>标放水渠</w:t>
      </w:r>
      <w:proofErr w:type="gramEnd"/>
      <w:r>
        <w:rPr>
          <w:rFonts w:eastAsia="仿宋_GB2312"/>
          <w:sz w:val="32"/>
          <w:szCs w:val="32"/>
        </w:rPr>
        <w:t>施工</w:t>
      </w:r>
      <w:r>
        <w:rPr>
          <w:rFonts w:eastAsia="仿宋_GB2312"/>
          <w:sz w:val="32"/>
          <w:szCs w:val="32"/>
        </w:rPr>
        <w:t>建设用地林木补偿协议</w:t>
      </w:r>
      <w:r>
        <w:rPr>
          <w:rFonts w:eastAsia="仿宋_GB2312"/>
          <w:sz w:val="32"/>
          <w:szCs w:val="32"/>
        </w:rPr>
        <w:t>1</w:t>
      </w:r>
      <w:r>
        <w:rPr>
          <w:rFonts w:eastAsia="仿宋_GB2312"/>
          <w:sz w:val="32"/>
          <w:szCs w:val="32"/>
        </w:rPr>
        <w:t>户，兑付补偿费</w:t>
      </w:r>
      <w:r>
        <w:rPr>
          <w:rFonts w:eastAsia="仿宋_GB2312"/>
          <w:sz w:val="32"/>
          <w:szCs w:val="32"/>
        </w:rPr>
        <w:t>11295.00</w:t>
      </w:r>
      <w:r>
        <w:rPr>
          <w:rFonts w:eastAsia="仿宋_GB2312"/>
          <w:sz w:val="32"/>
          <w:szCs w:val="32"/>
        </w:rPr>
        <w:t>元。现场协调施工用地</w:t>
      </w:r>
      <w:r>
        <w:rPr>
          <w:rFonts w:eastAsia="仿宋_GB2312"/>
          <w:sz w:val="32"/>
          <w:szCs w:val="32"/>
        </w:rPr>
        <w:t>9</w:t>
      </w:r>
      <w:r>
        <w:rPr>
          <w:rFonts w:eastAsia="仿宋_GB2312"/>
          <w:sz w:val="32"/>
          <w:szCs w:val="32"/>
        </w:rPr>
        <w:t>次，接待来访群众</w:t>
      </w:r>
      <w:r>
        <w:rPr>
          <w:rFonts w:eastAsia="仿宋_GB2312"/>
          <w:sz w:val="32"/>
          <w:szCs w:val="32"/>
        </w:rPr>
        <w:t>6</w:t>
      </w:r>
      <w:r>
        <w:rPr>
          <w:rFonts w:eastAsia="仿宋_GB2312"/>
          <w:sz w:val="32"/>
          <w:szCs w:val="32"/>
        </w:rPr>
        <w:t>人次，化解问题</w:t>
      </w:r>
      <w:r>
        <w:rPr>
          <w:rFonts w:eastAsia="仿宋_GB2312"/>
          <w:sz w:val="32"/>
          <w:szCs w:val="32"/>
        </w:rPr>
        <w:t>3</w:t>
      </w:r>
      <w:r>
        <w:rPr>
          <w:rFonts w:eastAsia="仿宋_GB2312"/>
          <w:sz w:val="32"/>
          <w:szCs w:val="32"/>
        </w:rPr>
        <w:t>件。</w:t>
      </w:r>
    </w:p>
    <w:p w:rsidR="001F31BD" w:rsidRDefault="00D15B64">
      <w:pPr>
        <w:ind w:firstLineChars="200" w:firstLine="640"/>
        <w:rPr>
          <w:rFonts w:eastAsia="黑体"/>
          <w:sz w:val="32"/>
          <w:szCs w:val="32"/>
        </w:rPr>
      </w:pPr>
      <w:r>
        <w:rPr>
          <w:rFonts w:eastAsia="黑体"/>
          <w:sz w:val="32"/>
          <w:szCs w:val="32"/>
        </w:rPr>
        <w:t>二、机构设置</w:t>
      </w:r>
      <w:bookmarkEnd w:id="20"/>
      <w:bookmarkEnd w:id="21"/>
    </w:p>
    <w:p w:rsidR="001F31BD" w:rsidRDefault="00D15B64">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西区</w:t>
      </w:r>
      <w:r>
        <w:rPr>
          <w:rFonts w:eastAsia="仿宋_GB2312"/>
          <w:sz w:val="32"/>
          <w:szCs w:val="32"/>
        </w:rPr>
        <w:t>水利</w:t>
      </w:r>
      <w:r>
        <w:rPr>
          <w:rFonts w:eastAsia="仿宋_GB2312"/>
          <w:sz w:val="32"/>
          <w:szCs w:val="32"/>
        </w:rPr>
        <w:t>局下属二级单位</w:t>
      </w:r>
      <w:r>
        <w:rPr>
          <w:rFonts w:eastAsia="仿宋_GB2312"/>
          <w:sz w:val="32"/>
          <w:szCs w:val="32"/>
        </w:rPr>
        <w:t>2</w:t>
      </w:r>
      <w:r>
        <w:rPr>
          <w:rFonts w:eastAsia="仿宋_GB2312"/>
          <w:sz w:val="32"/>
          <w:szCs w:val="32"/>
        </w:rPr>
        <w:t>个，其中行政单位</w:t>
      </w:r>
      <w:r>
        <w:rPr>
          <w:rFonts w:eastAsia="仿宋_GB2312"/>
          <w:sz w:val="32"/>
          <w:szCs w:val="32"/>
        </w:rPr>
        <w:t>0</w:t>
      </w:r>
      <w:r>
        <w:rPr>
          <w:rFonts w:eastAsia="仿宋_GB2312"/>
          <w:sz w:val="32"/>
          <w:szCs w:val="32"/>
        </w:rPr>
        <w:t>个，参照公务员法管理的事业单位</w:t>
      </w:r>
      <w:r>
        <w:rPr>
          <w:rFonts w:eastAsia="仿宋_GB2312"/>
          <w:sz w:val="32"/>
          <w:szCs w:val="32"/>
        </w:rPr>
        <w:t>0</w:t>
      </w:r>
      <w:r>
        <w:rPr>
          <w:rFonts w:eastAsia="仿宋_GB2312"/>
          <w:sz w:val="32"/>
          <w:szCs w:val="32"/>
        </w:rPr>
        <w:t>个，其他事业单位</w:t>
      </w:r>
      <w:r>
        <w:rPr>
          <w:rFonts w:eastAsia="仿宋_GB2312"/>
          <w:sz w:val="32"/>
          <w:szCs w:val="32"/>
        </w:rPr>
        <w:t>2</w:t>
      </w:r>
      <w:r>
        <w:rPr>
          <w:rFonts w:eastAsia="仿宋_GB2312"/>
          <w:sz w:val="32"/>
          <w:szCs w:val="32"/>
        </w:rPr>
        <w:t>个。</w:t>
      </w:r>
    </w:p>
    <w:p w:rsidR="001F31BD" w:rsidRDefault="00D15B64">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西区水</w:t>
      </w:r>
      <w:r>
        <w:rPr>
          <w:rFonts w:eastAsia="仿宋_GB2312"/>
          <w:sz w:val="32"/>
          <w:szCs w:val="32"/>
        </w:rPr>
        <w:t>利</w:t>
      </w:r>
      <w:r>
        <w:rPr>
          <w:rFonts w:eastAsia="仿宋_GB2312"/>
          <w:sz w:val="32"/>
          <w:szCs w:val="32"/>
        </w:rPr>
        <w:t>局共有正式职工</w:t>
      </w:r>
      <w:r>
        <w:rPr>
          <w:rFonts w:eastAsia="仿宋_GB2312" w:hint="eastAsia"/>
          <w:sz w:val="32"/>
          <w:szCs w:val="32"/>
        </w:rPr>
        <w:t>14</w:t>
      </w:r>
      <w:r>
        <w:rPr>
          <w:rFonts w:eastAsia="仿宋_GB2312"/>
          <w:sz w:val="32"/>
          <w:szCs w:val="32"/>
        </w:rPr>
        <w:t>人</w:t>
      </w:r>
      <w:r>
        <w:rPr>
          <w:rFonts w:eastAsia="仿宋_GB2312"/>
          <w:sz w:val="32"/>
          <w:szCs w:val="32"/>
        </w:rPr>
        <w:t>，</w:t>
      </w:r>
      <w:r>
        <w:rPr>
          <w:rFonts w:eastAsia="仿宋_GB2312"/>
          <w:sz w:val="32"/>
          <w:szCs w:val="32"/>
        </w:rPr>
        <w:t>其中公务员</w:t>
      </w:r>
      <w:r>
        <w:rPr>
          <w:rFonts w:eastAsia="仿宋_GB2312"/>
          <w:sz w:val="32"/>
          <w:szCs w:val="32"/>
        </w:rPr>
        <w:t>4</w:t>
      </w:r>
      <w:r>
        <w:rPr>
          <w:rFonts w:eastAsia="仿宋_GB2312"/>
          <w:sz w:val="32"/>
          <w:szCs w:val="32"/>
        </w:rPr>
        <w:t>人，事业编制</w:t>
      </w:r>
      <w:r>
        <w:rPr>
          <w:rFonts w:eastAsia="仿宋_GB2312" w:hint="eastAsia"/>
          <w:sz w:val="32"/>
          <w:szCs w:val="32"/>
        </w:rPr>
        <w:t>10</w:t>
      </w:r>
      <w:r>
        <w:rPr>
          <w:rFonts w:eastAsia="仿宋_GB2312"/>
          <w:sz w:val="32"/>
          <w:szCs w:val="32"/>
        </w:rPr>
        <w:t>人</w:t>
      </w:r>
      <w:r>
        <w:rPr>
          <w:rFonts w:eastAsia="仿宋_GB2312"/>
          <w:sz w:val="32"/>
          <w:szCs w:val="32"/>
        </w:rPr>
        <w:t>;</w:t>
      </w:r>
      <w:r>
        <w:rPr>
          <w:rFonts w:eastAsia="仿宋_GB2312"/>
          <w:sz w:val="32"/>
          <w:szCs w:val="32"/>
        </w:rPr>
        <w:t>在编临聘</w:t>
      </w:r>
      <w:r>
        <w:rPr>
          <w:rFonts w:eastAsia="仿宋_GB2312"/>
          <w:sz w:val="32"/>
          <w:szCs w:val="32"/>
        </w:rPr>
        <w:t>8</w:t>
      </w:r>
      <w:r>
        <w:rPr>
          <w:rFonts w:eastAsia="仿宋_GB2312"/>
          <w:sz w:val="32"/>
          <w:szCs w:val="32"/>
        </w:rPr>
        <w:t>人</w:t>
      </w:r>
      <w:r>
        <w:rPr>
          <w:rFonts w:eastAsia="仿宋_GB2312"/>
          <w:sz w:val="32"/>
          <w:szCs w:val="32"/>
        </w:rPr>
        <w:t>。</w:t>
      </w:r>
    </w:p>
    <w:p w:rsidR="001F31BD" w:rsidRDefault="00D15B64">
      <w:pPr>
        <w:ind w:firstLineChars="200" w:firstLine="640"/>
        <w:rPr>
          <w:rFonts w:eastAsia="仿宋_GB2312"/>
          <w:sz w:val="32"/>
          <w:szCs w:val="32"/>
        </w:rPr>
      </w:pPr>
      <w:r>
        <w:rPr>
          <w:rFonts w:eastAsia="仿宋_GB2312"/>
          <w:sz w:val="32"/>
          <w:szCs w:val="32"/>
        </w:rPr>
        <w:br w:type="page"/>
      </w:r>
    </w:p>
    <w:p w:rsidR="001F31BD" w:rsidRDefault="00D15B64">
      <w:pPr>
        <w:pStyle w:val="1"/>
        <w:ind w:right="440" w:firstLineChars="200" w:firstLine="880"/>
        <w:rPr>
          <w:rStyle w:val="1Char"/>
          <w:rFonts w:ascii="方正小标宋_GBK" w:eastAsia="方正小标宋_GBK" w:hAnsi="方正小标宋_GBK" w:cs="方正小标宋_GBK"/>
          <w:bCs/>
        </w:rPr>
      </w:pPr>
      <w:bookmarkStart w:id="22" w:name="_Toc15396602"/>
      <w:bookmarkStart w:id="23" w:name="_Toc15377204"/>
      <w:r>
        <w:rPr>
          <w:rFonts w:ascii="方正小标宋_GBK" w:eastAsia="方正小标宋_GBK" w:hAnsi="方正小标宋_GBK" w:cs="方正小标宋_GBK" w:hint="eastAsia"/>
          <w:b w:val="0"/>
        </w:rPr>
        <w:lastRenderedPageBreak/>
        <w:t>第二部分</w:t>
      </w:r>
      <w:r>
        <w:rPr>
          <w:rFonts w:ascii="方正小标宋_GBK" w:eastAsia="方正小标宋_GBK" w:hAnsi="方正小标宋_GBK" w:cs="方正小标宋_GBK" w:hint="eastAsia"/>
          <w:b w:val="0"/>
        </w:rPr>
        <w:t xml:space="preserve"> 2021</w:t>
      </w:r>
      <w:r>
        <w:rPr>
          <w:rFonts w:ascii="方正小标宋_GBK" w:eastAsia="方正小标宋_GBK" w:hAnsi="方正小标宋_GBK" w:cs="方正小标宋_GBK" w:hint="eastAsia"/>
          <w:b w:val="0"/>
        </w:rPr>
        <w:t>年度</w:t>
      </w:r>
      <w:r>
        <w:rPr>
          <w:rStyle w:val="1Char"/>
          <w:rFonts w:ascii="方正小标宋_GBK" w:eastAsia="方正小标宋_GBK" w:hAnsi="方正小标宋_GBK" w:cs="方正小标宋_GBK" w:hint="eastAsia"/>
          <w:bCs/>
        </w:rPr>
        <w:t>部门决算情况说明</w:t>
      </w:r>
      <w:bookmarkEnd w:id="22"/>
      <w:bookmarkEnd w:id="23"/>
    </w:p>
    <w:p w:rsidR="001F31BD" w:rsidRDefault="001F31BD"/>
    <w:p w:rsidR="001F31BD" w:rsidRDefault="00D15B64">
      <w:pPr>
        <w:pStyle w:val="aa"/>
        <w:numPr>
          <w:ilvl w:val="0"/>
          <w:numId w:val="1"/>
        </w:numPr>
        <w:spacing w:line="600" w:lineRule="exact"/>
        <w:ind w:firstLineChars="0"/>
        <w:outlineLvl w:val="1"/>
        <w:rPr>
          <w:rStyle w:val="2Char"/>
          <w:rFonts w:ascii="Times New Roman" w:eastAsia="黑体" w:hAnsi="Times New Roman" w:cs="Times New Roman"/>
          <w:b w:val="0"/>
        </w:rPr>
      </w:pPr>
      <w:bookmarkStart w:id="24" w:name="_Toc15377205"/>
      <w:bookmarkStart w:id="25" w:name="_Toc15396603"/>
      <w:r>
        <w:rPr>
          <w:rFonts w:eastAsia="黑体"/>
          <w:sz w:val="32"/>
          <w:szCs w:val="32"/>
        </w:rPr>
        <w:t>收</w:t>
      </w:r>
      <w:r>
        <w:rPr>
          <w:rStyle w:val="2Char"/>
          <w:rFonts w:ascii="Times New Roman" w:eastAsia="黑体" w:hAnsi="Times New Roman" w:cs="Times New Roman"/>
          <w:b w:val="0"/>
        </w:rPr>
        <w:t>入支出决算总体情况说明</w:t>
      </w:r>
      <w:bookmarkEnd w:id="24"/>
      <w:bookmarkEnd w:id="25"/>
    </w:p>
    <w:p w:rsidR="001F31BD" w:rsidRDefault="00D15B64">
      <w:pPr>
        <w:spacing w:line="600" w:lineRule="exact"/>
        <w:ind w:firstLineChars="200" w:firstLine="640"/>
        <w:rPr>
          <w:rFonts w:eastAsia="仿宋_GB2312"/>
          <w:sz w:val="32"/>
          <w:szCs w:val="32"/>
        </w:rPr>
      </w:pPr>
      <w:r>
        <w:rPr>
          <w:rFonts w:eastAsia="仿宋_GB2312"/>
          <w:sz w:val="32"/>
          <w:szCs w:val="32"/>
        </w:rPr>
        <w:t>202</w:t>
      </w:r>
      <w:r>
        <w:rPr>
          <w:rFonts w:eastAsia="仿宋_GB2312"/>
          <w:sz w:val="32"/>
          <w:szCs w:val="32"/>
        </w:rPr>
        <w:t>1</w:t>
      </w:r>
      <w:r>
        <w:rPr>
          <w:rFonts w:eastAsia="仿宋_GB2312"/>
          <w:sz w:val="32"/>
          <w:szCs w:val="32"/>
        </w:rPr>
        <w:t>年度收、支总计</w:t>
      </w:r>
      <w:r>
        <w:rPr>
          <w:rFonts w:eastAsia="仿宋_GB2312" w:hint="eastAsia"/>
          <w:sz w:val="32"/>
          <w:szCs w:val="32"/>
        </w:rPr>
        <w:t>442.06</w:t>
      </w:r>
      <w:r>
        <w:rPr>
          <w:rFonts w:eastAsia="仿宋_GB2312"/>
          <w:sz w:val="32"/>
          <w:szCs w:val="32"/>
        </w:rPr>
        <w:t>万元。与</w:t>
      </w:r>
      <w:r>
        <w:rPr>
          <w:rFonts w:eastAsia="仿宋_GB2312"/>
          <w:sz w:val="32"/>
          <w:szCs w:val="32"/>
        </w:rPr>
        <w:t>20</w:t>
      </w:r>
      <w:r>
        <w:rPr>
          <w:rFonts w:eastAsia="仿宋_GB2312"/>
          <w:sz w:val="32"/>
          <w:szCs w:val="32"/>
        </w:rPr>
        <w:t>20</w:t>
      </w:r>
      <w:r>
        <w:rPr>
          <w:rFonts w:eastAsia="仿宋_GB2312"/>
          <w:sz w:val="32"/>
          <w:szCs w:val="32"/>
        </w:rPr>
        <w:t>年</w:t>
      </w:r>
      <w:r>
        <w:rPr>
          <w:rFonts w:eastAsia="仿宋_GB2312" w:hint="eastAsia"/>
          <w:sz w:val="32"/>
          <w:szCs w:val="32"/>
        </w:rPr>
        <w:t>1836.67</w:t>
      </w:r>
      <w:r>
        <w:rPr>
          <w:rFonts w:eastAsia="仿宋_GB2312"/>
          <w:sz w:val="32"/>
          <w:szCs w:val="32"/>
        </w:rPr>
        <w:t>万元相比，收、支总计减少</w:t>
      </w:r>
      <w:r>
        <w:rPr>
          <w:rFonts w:eastAsia="仿宋_GB2312" w:hint="eastAsia"/>
          <w:sz w:val="32"/>
          <w:szCs w:val="32"/>
        </w:rPr>
        <w:t>1394.61</w:t>
      </w:r>
      <w:r>
        <w:rPr>
          <w:rFonts w:eastAsia="仿宋_GB2312"/>
          <w:sz w:val="32"/>
          <w:szCs w:val="32"/>
        </w:rPr>
        <w:t>万元，下降</w:t>
      </w:r>
      <w:r>
        <w:rPr>
          <w:rFonts w:eastAsia="仿宋_GB2312" w:hint="eastAsia"/>
          <w:sz w:val="32"/>
          <w:szCs w:val="32"/>
        </w:rPr>
        <w:t>75.93</w:t>
      </w:r>
      <w:r>
        <w:rPr>
          <w:rFonts w:eastAsia="仿宋_GB2312"/>
          <w:sz w:val="32"/>
          <w:szCs w:val="32"/>
        </w:rPr>
        <w:t>%</w:t>
      </w:r>
      <w:r>
        <w:rPr>
          <w:rFonts w:eastAsia="仿宋_GB2312"/>
          <w:sz w:val="32"/>
          <w:szCs w:val="32"/>
        </w:rPr>
        <w:t>。主要变动原因</w:t>
      </w:r>
      <w:r>
        <w:rPr>
          <w:rFonts w:eastAsia="仿宋_GB2312"/>
          <w:sz w:val="32"/>
          <w:szCs w:val="32"/>
        </w:rPr>
        <w:t>是财政收回财政应返还额度</w:t>
      </w:r>
      <w:r>
        <w:rPr>
          <w:rFonts w:eastAsia="仿宋_GB2312"/>
          <w:sz w:val="32"/>
          <w:szCs w:val="32"/>
        </w:rPr>
        <w:t>。</w:t>
      </w:r>
    </w:p>
    <w:p w:rsidR="001F31BD" w:rsidRDefault="00D15B64">
      <w:pPr>
        <w:spacing w:line="600" w:lineRule="exact"/>
        <w:ind w:firstLineChars="200" w:firstLine="640"/>
        <w:rPr>
          <w:rFonts w:eastAsia="仿宋_GB2312"/>
          <w:sz w:val="32"/>
          <w:szCs w:val="32"/>
        </w:rPr>
      </w:pPr>
      <w:r>
        <w:rPr>
          <w:rFonts w:eastAsia="仿宋_GB2312"/>
          <w:sz w:val="32"/>
          <w:szCs w:val="32"/>
        </w:rPr>
        <w:t>（图</w:t>
      </w:r>
      <w:r>
        <w:rPr>
          <w:rFonts w:eastAsia="仿宋_GB2312"/>
          <w:sz w:val="32"/>
          <w:szCs w:val="32"/>
        </w:rPr>
        <w:t>1</w:t>
      </w:r>
      <w:r>
        <w:rPr>
          <w:rFonts w:eastAsia="仿宋_GB2312"/>
          <w:sz w:val="32"/>
          <w:szCs w:val="32"/>
        </w:rPr>
        <w:t>：收、支决算总计变动情况图）（柱状图）</w:t>
      </w:r>
    </w:p>
    <w:p w:rsidR="001F31BD" w:rsidRDefault="00D15B64">
      <w:pPr>
        <w:pStyle w:val="2"/>
      </w:pPr>
      <w:r>
        <w:rPr>
          <w:noProof/>
        </w:rPr>
        <w:drawing>
          <wp:inline distT="0" distB="0" distL="114300" distR="114300">
            <wp:extent cx="459105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31BD" w:rsidRDefault="00D15B64">
      <w:pPr>
        <w:pStyle w:val="aa"/>
        <w:numPr>
          <w:ilvl w:val="0"/>
          <w:numId w:val="1"/>
        </w:numPr>
        <w:spacing w:line="600" w:lineRule="exact"/>
        <w:ind w:firstLineChars="0"/>
        <w:outlineLvl w:val="1"/>
        <w:rPr>
          <w:rStyle w:val="2Char"/>
          <w:rFonts w:ascii="Times New Roman" w:eastAsia="黑体" w:hAnsi="Times New Roman" w:cs="Times New Roman"/>
          <w:b w:val="0"/>
        </w:rPr>
      </w:pPr>
      <w:bookmarkStart w:id="26" w:name="_Toc15396604"/>
      <w:bookmarkStart w:id="27" w:name="_Toc15377206"/>
      <w:r>
        <w:rPr>
          <w:rFonts w:eastAsia="黑体"/>
          <w:sz w:val="32"/>
          <w:szCs w:val="32"/>
        </w:rPr>
        <w:t>收</w:t>
      </w:r>
      <w:r>
        <w:rPr>
          <w:rStyle w:val="2Char"/>
          <w:rFonts w:ascii="Times New Roman" w:eastAsia="黑体" w:hAnsi="Times New Roman" w:cs="Times New Roman"/>
          <w:b w:val="0"/>
        </w:rPr>
        <w:t>入决算情况说明</w:t>
      </w:r>
      <w:bookmarkEnd w:id="26"/>
      <w:bookmarkEnd w:id="27"/>
    </w:p>
    <w:p w:rsidR="001F31BD" w:rsidRDefault="00D15B64">
      <w:pPr>
        <w:spacing w:line="600" w:lineRule="exact"/>
        <w:ind w:firstLineChars="200" w:firstLine="640"/>
        <w:outlineLvl w:val="1"/>
        <w:rPr>
          <w:rFonts w:eastAsia="仿宋_GB2312"/>
          <w:sz w:val="32"/>
          <w:szCs w:val="32"/>
        </w:rPr>
      </w:pPr>
      <w:r>
        <w:rPr>
          <w:rFonts w:eastAsia="仿宋_GB2312"/>
          <w:sz w:val="32"/>
          <w:szCs w:val="32"/>
        </w:rPr>
        <w:t>202</w:t>
      </w:r>
      <w:r>
        <w:rPr>
          <w:rFonts w:eastAsia="仿宋_GB2312"/>
          <w:sz w:val="32"/>
          <w:szCs w:val="32"/>
        </w:rPr>
        <w:t>1</w:t>
      </w:r>
      <w:r>
        <w:rPr>
          <w:rFonts w:eastAsia="仿宋_GB2312"/>
          <w:sz w:val="32"/>
          <w:szCs w:val="32"/>
        </w:rPr>
        <w:t>年本年收入合计</w:t>
      </w:r>
      <w:r>
        <w:rPr>
          <w:rFonts w:eastAsia="仿宋_GB2312" w:hint="eastAsia"/>
          <w:sz w:val="32"/>
          <w:szCs w:val="32"/>
        </w:rPr>
        <w:t>442.06</w:t>
      </w:r>
      <w:r>
        <w:rPr>
          <w:rFonts w:eastAsia="仿宋_GB2312"/>
          <w:sz w:val="32"/>
          <w:szCs w:val="32"/>
        </w:rPr>
        <w:t>万元，其中：一般公共预算财政拨款收入</w:t>
      </w:r>
      <w:r>
        <w:rPr>
          <w:rFonts w:eastAsia="仿宋_GB2312" w:hint="eastAsia"/>
          <w:sz w:val="32"/>
          <w:szCs w:val="32"/>
        </w:rPr>
        <w:t>308.87</w:t>
      </w:r>
      <w:r>
        <w:rPr>
          <w:rFonts w:eastAsia="仿宋_GB2312"/>
          <w:sz w:val="32"/>
          <w:szCs w:val="32"/>
        </w:rPr>
        <w:t>万元，</w:t>
      </w:r>
      <w:r>
        <w:rPr>
          <w:rFonts w:eastAsia="仿宋_GB2312" w:hint="eastAsia"/>
          <w:sz w:val="32"/>
          <w:szCs w:val="32"/>
        </w:rPr>
        <w:t>占本年收入的</w:t>
      </w:r>
      <w:r>
        <w:rPr>
          <w:rFonts w:eastAsia="仿宋_GB2312" w:hint="eastAsia"/>
          <w:sz w:val="32"/>
          <w:szCs w:val="32"/>
        </w:rPr>
        <w:t>69.87</w:t>
      </w:r>
      <w:r>
        <w:rPr>
          <w:rFonts w:eastAsia="仿宋_GB2312"/>
          <w:sz w:val="32"/>
          <w:szCs w:val="32"/>
        </w:rPr>
        <w:t>%</w:t>
      </w:r>
      <w:r>
        <w:rPr>
          <w:rFonts w:eastAsia="仿宋_GB2312"/>
          <w:sz w:val="32"/>
          <w:szCs w:val="32"/>
        </w:rPr>
        <w:t>；政府性基金预算财政拨款收入</w:t>
      </w:r>
      <w:r>
        <w:rPr>
          <w:rFonts w:eastAsia="仿宋_GB2312" w:hint="eastAsia"/>
          <w:sz w:val="32"/>
          <w:szCs w:val="32"/>
        </w:rPr>
        <w:t>7.00</w:t>
      </w:r>
      <w:r>
        <w:rPr>
          <w:rFonts w:eastAsia="仿宋_GB2312"/>
          <w:sz w:val="32"/>
          <w:szCs w:val="32"/>
        </w:rPr>
        <w:t>万元，</w:t>
      </w:r>
      <w:r>
        <w:rPr>
          <w:rFonts w:eastAsia="仿宋_GB2312" w:hint="eastAsia"/>
          <w:sz w:val="32"/>
          <w:szCs w:val="32"/>
        </w:rPr>
        <w:t>占本年收入的</w:t>
      </w:r>
      <w:r>
        <w:rPr>
          <w:rFonts w:eastAsia="仿宋_GB2312" w:hint="eastAsia"/>
          <w:sz w:val="32"/>
          <w:szCs w:val="32"/>
        </w:rPr>
        <w:t>1.58</w:t>
      </w:r>
      <w:r>
        <w:rPr>
          <w:rFonts w:eastAsia="仿宋_GB2312"/>
          <w:sz w:val="32"/>
          <w:szCs w:val="32"/>
        </w:rPr>
        <w:t>%</w:t>
      </w:r>
      <w:r>
        <w:rPr>
          <w:rFonts w:eastAsia="仿宋_GB2312"/>
          <w:sz w:val="32"/>
          <w:szCs w:val="32"/>
        </w:rPr>
        <w:t>；</w:t>
      </w:r>
      <w:r>
        <w:rPr>
          <w:rFonts w:eastAsia="仿宋_GB2312" w:hint="eastAsia"/>
          <w:sz w:val="32"/>
          <w:szCs w:val="32"/>
        </w:rPr>
        <w:t>年初结转和结余</w:t>
      </w:r>
      <w:r>
        <w:rPr>
          <w:rFonts w:eastAsia="仿宋_GB2312" w:hint="eastAsia"/>
          <w:sz w:val="32"/>
          <w:szCs w:val="32"/>
        </w:rPr>
        <w:t>126.17</w:t>
      </w:r>
      <w:r>
        <w:rPr>
          <w:rFonts w:eastAsia="仿宋_GB2312" w:hint="eastAsia"/>
          <w:sz w:val="32"/>
          <w:szCs w:val="32"/>
        </w:rPr>
        <w:t>万元，占本年收入的</w:t>
      </w:r>
      <w:r>
        <w:rPr>
          <w:rFonts w:eastAsia="仿宋_GB2312" w:hint="eastAsia"/>
          <w:sz w:val="32"/>
          <w:szCs w:val="32"/>
        </w:rPr>
        <w:t>28.54%</w:t>
      </w:r>
      <w:r>
        <w:rPr>
          <w:rFonts w:eastAsia="仿宋_GB2312" w:hint="eastAsia"/>
          <w:sz w:val="32"/>
          <w:szCs w:val="32"/>
        </w:rPr>
        <w:t>；</w:t>
      </w:r>
      <w:r>
        <w:rPr>
          <w:rFonts w:eastAsia="仿宋_GB2312"/>
          <w:sz w:val="32"/>
          <w:szCs w:val="32"/>
        </w:rPr>
        <w:t>上级补助收入</w:t>
      </w:r>
      <w:r>
        <w:rPr>
          <w:rFonts w:eastAsia="仿宋_GB2312"/>
          <w:sz w:val="32"/>
          <w:szCs w:val="32"/>
        </w:rPr>
        <w:t>0</w:t>
      </w:r>
      <w:r>
        <w:rPr>
          <w:rFonts w:eastAsia="仿宋_GB2312"/>
          <w:sz w:val="32"/>
          <w:szCs w:val="32"/>
        </w:rPr>
        <w:t>万元；</w:t>
      </w:r>
      <w:r>
        <w:rPr>
          <w:rFonts w:eastAsia="仿宋_GB2312"/>
          <w:sz w:val="32"/>
          <w:szCs w:val="32"/>
        </w:rPr>
        <w:lastRenderedPageBreak/>
        <w:t>事业收入</w:t>
      </w:r>
      <w:r>
        <w:rPr>
          <w:rFonts w:eastAsia="仿宋_GB2312"/>
          <w:sz w:val="32"/>
          <w:szCs w:val="32"/>
        </w:rPr>
        <w:t>0</w:t>
      </w:r>
      <w:r>
        <w:rPr>
          <w:rFonts w:eastAsia="仿宋_GB2312"/>
          <w:sz w:val="32"/>
          <w:szCs w:val="32"/>
        </w:rPr>
        <w:t>万元；经营收入</w:t>
      </w:r>
      <w:r>
        <w:rPr>
          <w:rFonts w:eastAsia="仿宋_GB2312"/>
          <w:sz w:val="32"/>
          <w:szCs w:val="32"/>
        </w:rPr>
        <w:t>0</w:t>
      </w:r>
      <w:r>
        <w:rPr>
          <w:rFonts w:eastAsia="仿宋_GB2312"/>
          <w:sz w:val="32"/>
          <w:szCs w:val="32"/>
        </w:rPr>
        <w:t>万元；附属单位上缴收入</w:t>
      </w:r>
      <w:r>
        <w:rPr>
          <w:rFonts w:eastAsia="仿宋_GB2312"/>
          <w:sz w:val="32"/>
          <w:szCs w:val="32"/>
        </w:rPr>
        <w:t>0</w:t>
      </w:r>
      <w:r>
        <w:rPr>
          <w:rFonts w:eastAsia="仿宋_GB2312"/>
          <w:sz w:val="32"/>
          <w:szCs w:val="32"/>
        </w:rPr>
        <w:t>万元；其他收入</w:t>
      </w:r>
      <w:r>
        <w:rPr>
          <w:rFonts w:eastAsia="仿宋_GB2312"/>
          <w:sz w:val="32"/>
          <w:szCs w:val="32"/>
        </w:rPr>
        <w:t>0.02</w:t>
      </w:r>
      <w:r>
        <w:rPr>
          <w:rFonts w:eastAsia="仿宋_GB2312"/>
          <w:sz w:val="32"/>
          <w:szCs w:val="32"/>
        </w:rPr>
        <w:t>万元，占</w:t>
      </w:r>
      <w:r>
        <w:rPr>
          <w:rFonts w:eastAsia="仿宋_GB2312"/>
          <w:sz w:val="32"/>
          <w:szCs w:val="32"/>
        </w:rPr>
        <w:t>0%</w:t>
      </w:r>
      <w:r>
        <w:rPr>
          <w:rFonts w:eastAsia="仿宋_GB2312" w:hint="eastAsia"/>
          <w:sz w:val="32"/>
          <w:szCs w:val="32"/>
        </w:rPr>
        <w:t>。</w:t>
      </w:r>
    </w:p>
    <w:p w:rsidR="001F31BD" w:rsidRDefault="00D15B64">
      <w:pPr>
        <w:spacing w:line="600" w:lineRule="exact"/>
        <w:rPr>
          <w:rFonts w:eastAsia="仿宋"/>
          <w:sz w:val="32"/>
          <w:szCs w:val="32"/>
        </w:rPr>
      </w:pPr>
      <w:r>
        <w:rPr>
          <w:rFonts w:eastAsia="仿宋_GB2312"/>
          <w:sz w:val="32"/>
          <w:szCs w:val="32"/>
        </w:rPr>
        <w:t>（图</w:t>
      </w:r>
      <w:r>
        <w:rPr>
          <w:rFonts w:eastAsia="仿宋_GB2312"/>
          <w:sz w:val="32"/>
          <w:szCs w:val="32"/>
        </w:rPr>
        <w:t>2</w:t>
      </w:r>
      <w:r>
        <w:rPr>
          <w:rFonts w:eastAsia="仿宋_GB2312"/>
          <w:sz w:val="32"/>
          <w:szCs w:val="32"/>
        </w:rPr>
        <w:t>：收入决算结构图）（饼状图）</w:t>
      </w:r>
    </w:p>
    <w:p w:rsidR="001F31BD" w:rsidRDefault="00D15B64">
      <w:pPr>
        <w:pStyle w:val="2"/>
      </w:pPr>
      <w:r>
        <w:rPr>
          <w:noProof/>
        </w:rPr>
        <w:drawing>
          <wp:inline distT="0" distB="0" distL="114300" distR="114300">
            <wp:extent cx="4353560" cy="2743200"/>
            <wp:effectExtent l="4445" t="4445" r="2349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F31BD" w:rsidRDefault="00D15B64">
      <w:pPr>
        <w:pStyle w:val="aa"/>
        <w:numPr>
          <w:ilvl w:val="0"/>
          <w:numId w:val="1"/>
        </w:numPr>
        <w:spacing w:line="600" w:lineRule="exact"/>
        <w:ind w:firstLineChars="0"/>
        <w:outlineLvl w:val="1"/>
        <w:rPr>
          <w:rStyle w:val="2Char"/>
          <w:rFonts w:ascii="Times New Roman" w:eastAsia="黑体" w:hAnsi="Times New Roman" w:cs="Times New Roman"/>
          <w:b w:val="0"/>
        </w:rPr>
      </w:pPr>
      <w:bookmarkStart w:id="28" w:name="_Toc15377207"/>
      <w:bookmarkStart w:id="29" w:name="_Toc15396605"/>
      <w:r>
        <w:rPr>
          <w:rFonts w:eastAsia="黑体"/>
          <w:sz w:val="32"/>
          <w:szCs w:val="32"/>
        </w:rPr>
        <w:t>支</w:t>
      </w:r>
      <w:r>
        <w:rPr>
          <w:rStyle w:val="2Char"/>
          <w:rFonts w:ascii="Times New Roman" w:eastAsia="黑体" w:hAnsi="Times New Roman" w:cs="Times New Roman"/>
          <w:b w:val="0"/>
        </w:rPr>
        <w:t>出决算情况说明</w:t>
      </w:r>
      <w:bookmarkEnd w:id="28"/>
      <w:bookmarkEnd w:id="29"/>
    </w:p>
    <w:p w:rsidR="001F31BD" w:rsidRDefault="00D15B64">
      <w:pPr>
        <w:spacing w:line="600" w:lineRule="exact"/>
        <w:ind w:firstLineChars="200" w:firstLine="640"/>
        <w:outlineLvl w:val="1"/>
        <w:rPr>
          <w:rFonts w:eastAsia="仿宋_GB2312"/>
          <w:bCs/>
          <w:sz w:val="32"/>
          <w:szCs w:val="32"/>
        </w:rPr>
      </w:pPr>
      <w:r>
        <w:rPr>
          <w:rFonts w:eastAsia="仿宋_GB2312"/>
          <w:sz w:val="32"/>
          <w:szCs w:val="32"/>
        </w:rPr>
        <w:t>202</w:t>
      </w:r>
      <w:r>
        <w:rPr>
          <w:rFonts w:eastAsia="仿宋_GB2312"/>
          <w:sz w:val="32"/>
          <w:szCs w:val="32"/>
        </w:rPr>
        <w:t>1</w:t>
      </w:r>
      <w:r>
        <w:rPr>
          <w:rFonts w:eastAsia="仿宋_GB2312"/>
          <w:sz w:val="32"/>
          <w:szCs w:val="32"/>
        </w:rPr>
        <w:t>年本年支出合计</w:t>
      </w:r>
      <w:r>
        <w:rPr>
          <w:rFonts w:eastAsia="仿宋_GB2312" w:hint="eastAsia"/>
          <w:sz w:val="32"/>
          <w:szCs w:val="32"/>
        </w:rPr>
        <w:t>438.05</w:t>
      </w:r>
      <w:r>
        <w:rPr>
          <w:rFonts w:eastAsia="仿宋_GB2312"/>
          <w:sz w:val="32"/>
          <w:szCs w:val="32"/>
        </w:rPr>
        <w:t>万元，其中：基本支出</w:t>
      </w:r>
      <w:r>
        <w:rPr>
          <w:rFonts w:eastAsia="仿宋_GB2312" w:hint="eastAsia"/>
          <w:sz w:val="32"/>
          <w:szCs w:val="32"/>
        </w:rPr>
        <w:t>240.65</w:t>
      </w:r>
      <w:r>
        <w:rPr>
          <w:rFonts w:eastAsia="仿宋_GB2312"/>
          <w:sz w:val="32"/>
          <w:szCs w:val="32"/>
        </w:rPr>
        <w:t>万元，占</w:t>
      </w:r>
      <w:r>
        <w:rPr>
          <w:rFonts w:eastAsia="仿宋_GB2312" w:hint="eastAsia"/>
          <w:sz w:val="32"/>
          <w:szCs w:val="32"/>
        </w:rPr>
        <w:t>本年支出的</w:t>
      </w:r>
      <w:r>
        <w:rPr>
          <w:rFonts w:eastAsia="仿宋_GB2312" w:hint="eastAsia"/>
          <w:sz w:val="32"/>
          <w:szCs w:val="32"/>
        </w:rPr>
        <w:t>54.94</w:t>
      </w:r>
      <w:r>
        <w:rPr>
          <w:rFonts w:eastAsia="仿宋_GB2312"/>
          <w:sz w:val="32"/>
          <w:szCs w:val="32"/>
        </w:rPr>
        <w:t>%</w:t>
      </w:r>
      <w:r>
        <w:rPr>
          <w:rFonts w:eastAsia="仿宋_GB2312"/>
          <w:sz w:val="32"/>
          <w:szCs w:val="32"/>
        </w:rPr>
        <w:t>；项目支出</w:t>
      </w:r>
      <w:r>
        <w:rPr>
          <w:rFonts w:eastAsia="仿宋_GB2312" w:hint="eastAsia"/>
          <w:sz w:val="32"/>
          <w:szCs w:val="32"/>
        </w:rPr>
        <w:t>197.41</w:t>
      </w:r>
      <w:r>
        <w:rPr>
          <w:rFonts w:eastAsia="仿宋_GB2312"/>
          <w:sz w:val="32"/>
          <w:szCs w:val="32"/>
        </w:rPr>
        <w:t>万元，占</w:t>
      </w:r>
      <w:r>
        <w:rPr>
          <w:rFonts w:eastAsia="仿宋_GB2312" w:hint="eastAsia"/>
          <w:sz w:val="32"/>
          <w:szCs w:val="32"/>
        </w:rPr>
        <w:t>本年支出的</w:t>
      </w:r>
      <w:r>
        <w:rPr>
          <w:rFonts w:eastAsia="仿宋_GB2312" w:hint="eastAsia"/>
          <w:sz w:val="32"/>
          <w:szCs w:val="32"/>
        </w:rPr>
        <w:t>45.06</w:t>
      </w:r>
      <w:r>
        <w:rPr>
          <w:rFonts w:eastAsia="仿宋_GB2312"/>
          <w:sz w:val="32"/>
          <w:szCs w:val="32"/>
        </w:rPr>
        <w:t>%</w:t>
      </w:r>
      <w:r>
        <w:rPr>
          <w:rFonts w:eastAsia="仿宋_GB2312"/>
          <w:sz w:val="32"/>
          <w:szCs w:val="32"/>
        </w:rPr>
        <w:t>；上缴上级支出</w:t>
      </w:r>
      <w:r>
        <w:rPr>
          <w:rFonts w:eastAsia="仿宋_GB2312"/>
          <w:sz w:val="32"/>
          <w:szCs w:val="32"/>
        </w:rPr>
        <w:t>0</w:t>
      </w:r>
      <w:r>
        <w:rPr>
          <w:rFonts w:eastAsia="仿宋_GB2312"/>
          <w:sz w:val="32"/>
          <w:szCs w:val="32"/>
        </w:rPr>
        <w:t>万元；经营支出</w:t>
      </w:r>
      <w:r>
        <w:rPr>
          <w:rFonts w:eastAsia="仿宋_GB2312"/>
          <w:sz w:val="32"/>
          <w:szCs w:val="32"/>
        </w:rPr>
        <w:t>0</w:t>
      </w:r>
      <w:r>
        <w:rPr>
          <w:rFonts w:eastAsia="仿宋_GB2312"/>
          <w:sz w:val="32"/>
          <w:szCs w:val="32"/>
        </w:rPr>
        <w:t>万元</w:t>
      </w:r>
      <w:r>
        <w:rPr>
          <w:rFonts w:eastAsia="仿宋_GB2312"/>
          <w:sz w:val="32"/>
          <w:szCs w:val="32"/>
        </w:rPr>
        <w:t>%</w:t>
      </w:r>
      <w:r>
        <w:rPr>
          <w:rFonts w:eastAsia="仿宋_GB2312"/>
          <w:sz w:val="32"/>
          <w:szCs w:val="32"/>
        </w:rPr>
        <w:t>；对附属单位补助支出</w:t>
      </w:r>
      <w:r>
        <w:rPr>
          <w:rFonts w:eastAsia="仿宋_GB2312"/>
          <w:sz w:val="32"/>
          <w:szCs w:val="32"/>
        </w:rPr>
        <w:t>0</w:t>
      </w:r>
      <w:r>
        <w:rPr>
          <w:rFonts w:eastAsia="仿宋_GB2312"/>
          <w:sz w:val="32"/>
          <w:szCs w:val="32"/>
        </w:rPr>
        <w:t>万元。</w:t>
      </w:r>
    </w:p>
    <w:p w:rsidR="001F31BD" w:rsidRDefault="00D15B64">
      <w:pPr>
        <w:spacing w:line="600" w:lineRule="exact"/>
        <w:ind w:firstLineChars="200" w:firstLine="640"/>
        <w:rPr>
          <w:rFonts w:eastAsia="仿宋_GB2312"/>
          <w:sz w:val="32"/>
          <w:szCs w:val="32"/>
        </w:rPr>
      </w:pPr>
      <w:r>
        <w:rPr>
          <w:rFonts w:eastAsia="仿宋_GB2312"/>
          <w:sz w:val="32"/>
          <w:szCs w:val="32"/>
        </w:rPr>
        <w:t>（图</w:t>
      </w:r>
      <w:r>
        <w:rPr>
          <w:rFonts w:eastAsia="仿宋_GB2312"/>
          <w:sz w:val="32"/>
          <w:szCs w:val="32"/>
        </w:rPr>
        <w:t>3</w:t>
      </w:r>
      <w:r>
        <w:rPr>
          <w:rFonts w:eastAsia="仿宋_GB2312"/>
          <w:sz w:val="32"/>
          <w:szCs w:val="32"/>
        </w:rPr>
        <w:t>：支出决算结构图）（饼状图）</w:t>
      </w:r>
    </w:p>
    <w:p w:rsidR="001F31BD" w:rsidRDefault="00D15B64">
      <w:pPr>
        <w:rPr>
          <w:rFonts w:eastAsia="仿宋"/>
          <w:sz w:val="32"/>
          <w:szCs w:val="32"/>
        </w:rPr>
      </w:pPr>
      <w:r>
        <w:rPr>
          <w:noProof/>
        </w:rPr>
        <w:lastRenderedPageBreak/>
        <w:drawing>
          <wp:inline distT="0" distB="0" distL="114300" distR="114300">
            <wp:extent cx="4572000" cy="2524125"/>
            <wp:effectExtent l="4445" t="4445" r="1460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31BD" w:rsidRDefault="00D15B64">
      <w:pPr>
        <w:spacing w:line="600" w:lineRule="exact"/>
        <w:ind w:firstLineChars="200" w:firstLine="640"/>
        <w:outlineLvl w:val="1"/>
        <w:rPr>
          <w:rStyle w:val="2Char"/>
          <w:rFonts w:ascii="Times New Roman" w:eastAsia="黑体" w:hAnsi="Times New Roman" w:cs="Times New Roman"/>
          <w:b w:val="0"/>
        </w:rPr>
      </w:pPr>
      <w:bookmarkStart w:id="30" w:name="_Toc15396606"/>
      <w:bookmarkStart w:id="31" w:name="_Toc15377208"/>
      <w:r>
        <w:rPr>
          <w:rFonts w:eastAsia="黑体"/>
          <w:sz w:val="32"/>
          <w:szCs w:val="32"/>
        </w:rPr>
        <w:t>四、财</w:t>
      </w:r>
      <w:r>
        <w:rPr>
          <w:rStyle w:val="2Char"/>
          <w:rFonts w:ascii="Times New Roman" w:eastAsia="黑体" w:hAnsi="Times New Roman" w:cs="Times New Roman"/>
          <w:b w:val="0"/>
        </w:rPr>
        <w:t>政拨款收入支出决算总体情况说明</w:t>
      </w:r>
      <w:bookmarkEnd w:id="30"/>
      <w:bookmarkEnd w:id="31"/>
    </w:p>
    <w:p w:rsidR="001F31BD" w:rsidRDefault="00D15B64">
      <w:pPr>
        <w:spacing w:line="600" w:lineRule="exact"/>
        <w:ind w:firstLine="640"/>
        <w:rPr>
          <w:rFonts w:eastAsia="仿宋_GB2312"/>
          <w:sz w:val="32"/>
          <w:szCs w:val="32"/>
        </w:rPr>
      </w:pPr>
      <w:r>
        <w:rPr>
          <w:rFonts w:eastAsia="仿宋_GB2312"/>
          <w:sz w:val="32"/>
          <w:szCs w:val="32"/>
        </w:rPr>
        <w:t>202</w:t>
      </w:r>
      <w:r>
        <w:rPr>
          <w:rFonts w:eastAsia="仿宋_GB2312"/>
          <w:sz w:val="32"/>
          <w:szCs w:val="32"/>
        </w:rPr>
        <w:t>1</w:t>
      </w:r>
      <w:r>
        <w:rPr>
          <w:rFonts w:eastAsia="仿宋_GB2312"/>
          <w:sz w:val="32"/>
          <w:szCs w:val="32"/>
        </w:rPr>
        <w:t>年财政拨款收、支总计</w:t>
      </w:r>
      <w:r>
        <w:rPr>
          <w:rFonts w:eastAsia="仿宋_GB2312" w:hint="eastAsia"/>
          <w:sz w:val="32"/>
          <w:szCs w:val="32"/>
        </w:rPr>
        <w:t>438.32</w:t>
      </w:r>
      <w:r>
        <w:rPr>
          <w:rFonts w:eastAsia="仿宋_GB2312"/>
          <w:sz w:val="32"/>
          <w:szCs w:val="32"/>
        </w:rPr>
        <w:t>万元。与</w:t>
      </w:r>
      <w:r>
        <w:rPr>
          <w:rFonts w:eastAsia="仿宋_GB2312"/>
          <w:sz w:val="32"/>
          <w:szCs w:val="32"/>
        </w:rPr>
        <w:t>20</w:t>
      </w:r>
      <w:r>
        <w:rPr>
          <w:rFonts w:eastAsia="仿宋_GB2312"/>
          <w:sz w:val="32"/>
          <w:szCs w:val="32"/>
        </w:rPr>
        <w:t>20</w:t>
      </w:r>
      <w:r>
        <w:rPr>
          <w:rFonts w:eastAsia="仿宋_GB2312"/>
          <w:sz w:val="32"/>
          <w:szCs w:val="32"/>
        </w:rPr>
        <w:t>年</w:t>
      </w:r>
      <w:r>
        <w:rPr>
          <w:rFonts w:eastAsia="仿宋_GB2312" w:hint="eastAsia"/>
          <w:sz w:val="32"/>
          <w:szCs w:val="32"/>
        </w:rPr>
        <w:t>1832.83</w:t>
      </w:r>
      <w:r>
        <w:rPr>
          <w:rFonts w:eastAsia="仿宋_GB2312"/>
          <w:sz w:val="32"/>
          <w:szCs w:val="32"/>
        </w:rPr>
        <w:t>万元相比，财政拨款收、支总计减少</w:t>
      </w:r>
      <w:r>
        <w:rPr>
          <w:rFonts w:eastAsia="仿宋_GB2312" w:hint="eastAsia"/>
          <w:sz w:val="32"/>
          <w:szCs w:val="32"/>
        </w:rPr>
        <w:t>1394.51</w:t>
      </w:r>
      <w:r>
        <w:rPr>
          <w:rFonts w:eastAsia="仿宋_GB2312"/>
          <w:sz w:val="32"/>
          <w:szCs w:val="32"/>
        </w:rPr>
        <w:t>万元，下降</w:t>
      </w:r>
      <w:r>
        <w:rPr>
          <w:rFonts w:eastAsia="仿宋_GB2312" w:hint="eastAsia"/>
          <w:sz w:val="32"/>
          <w:szCs w:val="32"/>
        </w:rPr>
        <w:t>76.09</w:t>
      </w:r>
      <w:r>
        <w:rPr>
          <w:rFonts w:eastAsia="仿宋_GB2312"/>
          <w:sz w:val="32"/>
          <w:szCs w:val="32"/>
        </w:rPr>
        <w:t>%</w:t>
      </w:r>
      <w:r>
        <w:rPr>
          <w:rFonts w:eastAsia="仿宋_GB2312"/>
          <w:sz w:val="32"/>
          <w:szCs w:val="32"/>
        </w:rPr>
        <w:t>。主要变动原因是财政结转结余减少。</w:t>
      </w:r>
    </w:p>
    <w:p w:rsidR="001F31BD" w:rsidRDefault="00D15B64">
      <w:pPr>
        <w:spacing w:line="600" w:lineRule="exact"/>
        <w:ind w:firstLineChars="200" w:firstLine="640"/>
        <w:rPr>
          <w:rFonts w:eastAsia="仿宋_GB2312"/>
          <w:sz w:val="32"/>
          <w:szCs w:val="32"/>
        </w:rPr>
      </w:pPr>
      <w:r>
        <w:rPr>
          <w:rFonts w:eastAsia="仿宋_GB2312"/>
          <w:sz w:val="32"/>
          <w:szCs w:val="32"/>
        </w:rPr>
        <w:t>（图</w:t>
      </w:r>
      <w:r>
        <w:rPr>
          <w:rFonts w:eastAsia="仿宋_GB2312"/>
          <w:sz w:val="32"/>
          <w:szCs w:val="32"/>
        </w:rPr>
        <w:t>4</w:t>
      </w:r>
      <w:r>
        <w:rPr>
          <w:rFonts w:eastAsia="仿宋_GB2312"/>
          <w:sz w:val="32"/>
          <w:szCs w:val="32"/>
        </w:rPr>
        <w:t>：财政拨款收、支决算总计变动情况）（柱状图）</w:t>
      </w:r>
    </w:p>
    <w:p w:rsidR="001F31BD" w:rsidRDefault="00D15B64">
      <w:pPr>
        <w:rPr>
          <w:rFonts w:eastAsia="仿宋"/>
          <w:b/>
          <w:sz w:val="32"/>
          <w:szCs w:val="32"/>
        </w:rPr>
      </w:pPr>
      <w:r>
        <w:rPr>
          <w:noProof/>
        </w:rPr>
        <w:drawing>
          <wp:inline distT="0" distB="0" distL="114300" distR="114300">
            <wp:extent cx="4572000" cy="25908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F31BD" w:rsidRDefault="00D15B64">
      <w:pPr>
        <w:spacing w:line="540" w:lineRule="exact"/>
        <w:ind w:firstLineChars="200" w:firstLine="640"/>
        <w:outlineLvl w:val="1"/>
        <w:rPr>
          <w:rStyle w:val="2Char"/>
          <w:rFonts w:ascii="Times New Roman" w:eastAsia="黑体" w:hAnsi="Times New Roman" w:cs="Times New Roman"/>
          <w:b w:val="0"/>
        </w:rPr>
      </w:pPr>
      <w:bookmarkStart w:id="32" w:name="_Toc15377209"/>
      <w:bookmarkStart w:id="33" w:name="_Toc15396607"/>
      <w:r>
        <w:rPr>
          <w:rFonts w:eastAsia="黑体"/>
          <w:sz w:val="32"/>
          <w:szCs w:val="32"/>
        </w:rPr>
        <w:t>五、</w:t>
      </w:r>
      <w:r>
        <w:rPr>
          <w:rFonts w:eastAsia="黑体"/>
          <w:b/>
          <w:sz w:val="32"/>
          <w:szCs w:val="32"/>
        </w:rPr>
        <w:t>一</w:t>
      </w:r>
      <w:r>
        <w:rPr>
          <w:rStyle w:val="2Char"/>
          <w:rFonts w:ascii="Times New Roman" w:eastAsia="黑体" w:hAnsi="Times New Roman" w:cs="Times New Roman"/>
          <w:b w:val="0"/>
        </w:rPr>
        <w:t>般公共预算财政拨款支出决算情况说明</w:t>
      </w:r>
      <w:bookmarkEnd w:id="32"/>
      <w:bookmarkEnd w:id="33"/>
    </w:p>
    <w:p w:rsidR="001F31BD" w:rsidRDefault="00D15B64">
      <w:pPr>
        <w:spacing w:line="600" w:lineRule="exact"/>
        <w:ind w:firstLineChars="200" w:firstLine="640"/>
        <w:outlineLvl w:val="2"/>
        <w:rPr>
          <w:rFonts w:eastAsia="楷体_GB2312"/>
          <w:bCs/>
          <w:sz w:val="32"/>
          <w:szCs w:val="32"/>
        </w:rPr>
      </w:pPr>
      <w:bookmarkStart w:id="34" w:name="_Toc15377210"/>
      <w:r>
        <w:rPr>
          <w:rFonts w:eastAsia="楷体_GB2312"/>
          <w:bCs/>
          <w:sz w:val="32"/>
          <w:szCs w:val="32"/>
        </w:rPr>
        <w:t>（一）一般公共预算财政拨款支出决算总体情况</w:t>
      </w:r>
      <w:bookmarkEnd w:id="34"/>
      <w:r>
        <w:rPr>
          <w:rFonts w:eastAsia="楷体_GB2312"/>
          <w:bCs/>
          <w:sz w:val="32"/>
          <w:szCs w:val="32"/>
        </w:rPr>
        <w:t>。</w:t>
      </w:r>
    </w:p>
    <w:p w:rsidR="001F31BD" w:rsidRDefault="00D15B64">
      <w:pPr>
        <w:spacing w:line="600" w:lineRule="exact"/>
        <w:ind w:firstLineChars="200" w:firstLine="640"/>
        <w:rPr>
          <w:rFonts w:eastAsia="仿宋_GB2312"/>
          <w:sz w:val="32"/>
          <w:szCs w:val="32"/>
        </w:rPr>
      </w:pPr>
      <w:r>
        <w:rPr>
          <w:rFonts w:eastAsia="仿宋_GB2312"/>
          <w:sz w:val="32"/>
          <w:szCs w:val="32"/>
        </w:rPr>
        <w:lastRenderedPageBreak/>
        <w:t>2021</w:t>
      </w:r>
      <w:r>
        <w:rPr>
          <w:rFonts w:eastAsia="仿宋_GB2312"/>
          <w:sz w:val="32"/>
          <w:szCs w:val="32"/>
        </w:rPr>
        <w:t>年一般公共预算财政拨款支出</w:t>
      </w:r>
      <w:r>
        <w:rPr>
          <w:rFonts w:eastAsia="仿宋_GB2312" w:hint="eastAsia"/>
          <w:sz w:val="32"/>
          <w:szCs w:val="32"/>
        </w:rPr>
        <w:t>421.12</w:t>
      </w:r>
      <w:r>
        <w:rPr>
          <w:rFonts w:eastAsia="仿宋_GB2312"/>
          <w:sz w:val="32"/>
          <w:szCs w:val="32"/>
        </w:rPr>
        <w:t>万元，占本年支出合计的</w:t>
      </w:r>
      <w:r>
        <w:rPr>
          <w:rFonts w:eastAsia="仿宋_GB2312" w:hint="eastAsia"/>
          <w:sz w:val="32"/>
          <w:szCs w:val="32"/>
        </w:rPr>
        <w:t>96.08</w:t>
      </w:r>
      <w:r>
        <w:rPr>
          <w:rFonts w:eastAsia="仿宋_GB2312"/>
          <w:sz w:val="32"/>
          <w:szCs w:val="32"/>
        </w:rPr>
        <w:t>%</w:t>
      </w:r>
      <w:r>
        <w:rPr>
          <w:rFonts w:eastAsia="仿宋_GB2312"/>
          <w:sz w:val="32"/>
          <w:szCs w:val="32"/>
        </w:rPr>
        <w:t>。与</w:t>
      </w:r>
      <w:r>
        <w:rPr>
          <w:rFonts w:eastAsia="仿宋_GB2312"/>
          <w:sz w:val="32"/>
          <w:szCs w:val="32"/>
        </w:rPr>
        <w:t>2020</w:t>
      </w:r>
      <w:r>
        <w:rPr>
          <w:rFonts w:eastAsia="仿宋_GB2312"/>
          <w:sz w:val="32"/>
          <w:szCs w:val="32"/>
        </w:rPr>
        <w:t>年相比，一般公共预算财政拨款支出减少</w:t>
      </w:r>
      <w:r>
        <w:rPr>
          <w:rFonts w:eastAsia="仿宋_GB2312" w:hint="eastAsia"/>
          <w:sz w:val="32"/>
          <w:szCs w:val="32"/>
        </w:rPr>
        <w:t>535.54</w:t>
      </w:r>
      <w:r>
        <w:rPr>
          <w:rFonts w:eastAsia="仿宋_GB2312"/>
          <w:sz w:val="32"/>
          <w:szCs w:val="32"/>
        </w:rPr>
        <w:t>万元，下降</w:t>
      </w:r>
      <w:r>
        <w:rPr>
          <w:rFonts w:eastAsia="仿宋_GB2312" w:hint="eastAsia"/>
          <w:sz w:val="32"/>
          <w:szCs w:val="32"/>
        </w:rPr>
        <w:t>55.98</w:t>
      </w:r>
      <w:r>
        <w:rPr>
          <w:rFonts w:eastAsia="仿宋_GB2312"/>
          <w:sz w:val="32"/>
          <w:szCs w:val="32"/>
        </w:rPr>
        <w:t>%</w:t>
      </w:r>
      <w:r>
        <w:rPr>
          <w:rFonts w:eastAsia="仿宋_GB2312"/>
          <w:sz w:val="32"/>
          <w:szCs w:val="32"/>
        </w:rPr>
        <w:t>。主要变动原因是工程未完工，工程款未支付。</w:t>
      </w:r>
    </w:p>
    <w:p w:rsidR="001F31BD" w:rsidRDefault="00D15B64">
      <w:pPr>
        <w:spacing w:line="600" w:lineRule="exact"/>
        <w:ind w:firstLineChars="200" w:firstLine="640"/>
        <w:rPr>
          <w:rFonts w:eastAsia="仿宋_GB2312"/>
          <w:sz w:val="32"/>
          <w:szCs w:val="32"/>
        </w:rPr>
      </w:pPr>
      <w:r>
        <w:rPr>
          <w:rFonts w:eastAsia="仿宋_GB2312"/>
          <w:sz w:val="32"/>
          <w:szCs w:val="32"/>
        </w:rPr>
        <w:t>（图</w:t>
      </w:r>
      <w:r>
        <w:rPr>
          <w:rFonts w:eastAsia="仿宋_GB2312"/>
          <w:sz w:val="32"/>
          <w:szCs w:val="32"/>
        </w:rPr>
        <w:t>5</w:t>
      </w:r>
      <w:r>
        <w:rPr>
          <w:rFonts w:eastAsia="仿宋_GB2312"/>
          <w:sz w:val="32"/>
          <w:szCs w:val="32"/>
        </w:rPr>
        <w:t>：一般公共预算财政拨款支出决算变动情况）（柱状图）</w:t>
      </w:r>
    </w:p>
    <w:p w:rsidR="001F31BD" w:rsidRDefault="00D15B64">
      <w:pPr>
        <w:pStyle w:val="2"/>
        <w:rPr>
          <w:rFonts w:ascii="Times New Roman" w:eastAsia="仿宋" w:hAnsi="Times New Roman" w:cs="Times New Roman"/>
        </w:rPr>
      </w:pPr>
      <w:r>
        <w:rPr>
          <w:noProof/>
        </w:rP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F31BD" w:rsidRDefault="00D15B64">
      <w:pPr>
        <w:spacing w:line="600" w:lineRule="exact"/>
        <w:ind w:firstLineChars="200" w:firstLine="640"/>
        <w:outlineLvl w:val="2"/>
        <w:rPr>
          <w:rFonts w:eastAsia="楷体_GB2312"/>
          <w:bCs/>
          <w:sz w:val="32"/>
          <w:szCs w:val="32"/>
        </w:rPr>
      </w:pPr>
      <w:bookmarkStart w:id="35" w:name="_Toc15377211"/>
      <w:r>
        <w:rPr>
          <w:rFonts w:eastAsia="楷体_GB2312"/>
          <w:bCs/>
          <w:sz w:val="32"/>
          <w:szCs w:val="32"/>
        </w:rPr>
        <w:t>（二）一般公共预算财政拨款支出决算结构情况</w:t>
      </w:r>
      <w:bookmarkEnd w:id="35"/>
      <w:r>
        <w:rPr>
          <w:rFonts w:eastAsia="楷体_GB2312"/>
          <w:bCs/>
          <w:sz w:val="32"/>
          <w:szCs w:val="32"/>
        </w:rPr>
        <w:t>。</w:t>
      </w:r>
    </w:p>
    <w:p w:rsidR="001F31BD" w:rsidRDefault="00D15B64">
      <w:pPr>
        <w:spacing w:line="600" w:lineRule="exact"/>
        <w:ind w:firstLineChars="200" w:firstLine="640"/>
        <w:rPr>
          <w:rFonts w:eastAsia="仿宋_GB2312"/>
          <w:sz w:val="32"/>
          <w:szCs w:val="32"/>
        </w:rPr>
      </w:pPr>
      <w:r>
        <w:rPr>
          <w:rFonts w:eastAsia="仿宋_GB2312"/>
          <w:sz w:val="32"/>
          <w:szCs w:val="32"/>
        </w:rPr>
        <w:t>202</w:t>
      </w:r>
      <w:r>
        <w:rPr>
          <w:rFonts w:eastAsia="仿宋_GB2312"/>
          <w:sz w:val="32"/>
          <w:szCs w:val="32"/>
        </w:rPr>
        <w:t>1</w:t>
      </w:r>
      <w:r>
        <w:rPr>
          <w:rFonts w:eastAsia="仿宋_GB2312"/>
          <w:sz w:val="32"/>
          <w:szCs w:val="32"/>
        </w:rPr>
        <w:t>年一般公共预算财政拨款支出</w:t>
      </w:r>
      <w:r>
        <w:rPr>
          <w:rFonts w:eastAsia="仿宋_GB2312" w:hint="eastAsia"/>
          <w:sz w:val="32"/>
          <w:szCs w:val="32"/>
        </w:rPr>
        <w:t>421.12</w:t>
      </w:r>
      <w:r>
        <w:rPr>
          <w:rFonts w:eastAsia="仿宋_GB2312"/>
          <w:sz w:val="32"/>
          <w:szCs w:val="32"/>
        </w:rPr>
        <w:t>万元，主要用于以下方面</w:t>
      </w:r>
      <w:r>
        <w:rPr>
          <w:rFonts w:eastAsia="仿宋_GB2312"/>
          <w:sz w:val="32"/>
          <w:szCs w:val="32"/>
        </w:rPr>
        <w:t>:</w:t>
      </w:r>
      <w:r>
        <w:rPr>
          <w:rFonts w:eastAsia="仿宋_GB2312"/>
          <w:sz w:val="32"/>
          <w:szCs w:val="32"/>
        </w:rPr>
        <w:t>社会保障和就业（类）支出</w:t>
      </w:r>
      <w:r>
        <w:rPr>
          <w:rFonts w:eastAsia="仿宋_GB2312" w:hint="eastAsia"/>
          <w:sz w:val="32"/>
          <w:szCs w:val="32"/>
        </w:rPr>
        <w:t>31.24</w:t>
      </w:r>
      <w:r>
        <w:rPr>
          <w:rFonts w:eastAsia="仿宋_GB2312"/>
          <w:sz w:val="32"/>
          <w:szCs w:val="32"/>
        </w:rPr>
        <w:t>万元，占</w:t>
      </w:r>
      <w:r>
        <w:rPr>
          <w:rFonts w:eastAsia="仿宋_GB2312"/>
          <w:sz w:val="32"/>
          <w:szCs w:val="32"/>
        </w:rPr>
        <w:t>7.</w:t>
      </w:r>
      <w:r>
        <w:rPr>
          <w:rFonts w:eastAsia="仿宋_GB2312" w:hint="eastAsia"/>
          <w:sz w:val="32"/>
          <w:szCs w:val="32"/>
        </w:rPr>
        <w:t>42</w:t>
      </w:r>
      <w:r>
        <w:rPr>
          <w:rFonts w:eastAsia="仿宋_GB2312"/>
          <w:sz w:val="32"/>
          <w:szCs w:val="32"/>
        </w:rPr>
        <w:t>%</w:t>
      </w:r>
      <w:r>
        <w:rPr>
          <w:rFonts w:eastAsia="仿宋_GB2312"/>
          <w:sz w:val="32"/>
          <w:szCs w:val="32"/>
        </w:rPr>
        <w:t>；卫生健康支出</w:t>
      </w:r>
      <w:r>
        <w:rPr>
          <w:rFonts w:eastAsia="仿宋_GB2312" w:hint="eastAsia"/>
          <w:sz w:val="32"/>
          <w:szCs w:val="32"/>
        </w:rPr>
        <w:t>11.30</w:t>
      </w:r>
      <w:r>
        <w:rPr>
          <w:rFonts w:eastAsia="仿宋_GB2312"/>
          <w:sz w:val="32"/>
          <w:szCs w:val="32"/>
        </w:rPr>
        <w:t>万元，占</w:t>
      </w:r>
      <w:r>
        <w:rPr>
          <w:rFonts w:eastAsia="仿宋_GB2312" w:hint="eastAsia"/>
          <w:sz w:val="32"/>
          <w:szCs w:val="32"/>
        </w:rPr>
        <w:t>2.68</w:t>
      </w:r>
      <w:r>
        <w:rPr>
          <w:rFonts w:eastAsia="仿宋_GB2312"/>
          <w:sz w:val="32"/>
          <w:szCs w:val="32"/>
        </w:rPr>
        <w:t>%</w:t>
      </w:r>
      <w:r>
        <w:rPr>
          <w:rFonts w:eastAsia="仿宋_GB2312"/>
          <w:sz w:val="32"/>
          <w:szCs w:val="32"/>
        </w:rPr>
        <w:t>；农林水支出</w:t>
      </w:r>
      <w:r>
        <w:rPr>
          <w:rFonts w:eastAsia="仿宋_GB2312" w:hint="eastAsia"/>
          <w:sz w:val="32"/>
          <w:szCs w:val="32"/>
        </w:rPr>
        <w:t>360.43</w:t>
      </w:r>
      <w:r>
        <w:rPr>
          <w:rFonts w:eastAsia="仿宋_GB2312"/>
          <w:sz w:val="32"/>
          <w:szCs w:val="32"/>
        </w:rPr>
        <w:t>万元，占</w:t>
      </w:r>
      <w:r>
        <w:rPr>
          <w:rFonts w:eastAsia="仿宋_GB2312"/>
          <w:sz w:val="32"/>
          <w:szCs w:val="32"/>
        </w:rPr>
        <w:t>8</w:t>
      </w:r>
      <w:r>
        <w:rPr>
          <w:rFonts w:eastAsia="仿宋_GB2312" w:hint="eastAsia"/>
          <w:sz w:val="32"/>
          <w:szCs w:val="32"/>
        </w:rPr>
        <w:t>5.59</w:t>
      </w:r>
      <w:r>
        <w:rPr>
          <w:rFonts w:eastAsia="仿宋_GB2312"/>
          <w:sz w:val="32"/>
          <w:szCs w:val="32"/>
        </w:rPr>
        <w:t>%</w:t>
      </w:r>
      <w:r>
        <w:rPr>
          <w:rFonts w:eastAsia="仿宋_GB2312"/>
          <w:sz w:val="32"/>
          <w:szCs w:val="32"/>
        </w:rPr>
        <w:t>。住房保障支出</w:t>
      </w:r>
      <w:r>
        <w:rPr>
          <w:rFonts w:eastAsia="仿宋_GB2312" w:hint="eastAsia"/>
          <w:sz w:val="32"/>
          <w:szCs w:val="32"/>
        </w:rPr>
        <w:t>18.15</w:t>
      </w:r>
      <w:r>
        <w:rPr>
          <w:rFonts w:eastAsia="仿宋_GB2312" w:hint="eastAsia"/>
          <w:sz w:val="32"/>
          <w:szCs w:val="32"/>
        </w:rPr>
        <w:t>万元</w:t>
      </w:r>
      <w:r>
        <w:rPr>
          <w:rFonts w:eastAsia="仿宋_GB2312"/>
          <w:sz w:val="32"/>
          <w:szCs w:val="32"/>
        </w:rPr>
        <w:t>，</w:t>
      </w:r>
      <w:r>
        <w:rPr>
          <w:rFonts w:eastAsia="仿宋_GB2312"/>
          <w:sz w:val="32"/>
          <w:szCs w:val="32"/>
        </w:rPr>
        <w:t>占</w:t>
      </w:r>
      <w:r>
        <w:rPr>
          <w:rFonts w:eastAsia="仿宋_GB2312" w:hint="eastAsia"/>
          <w:sz w:val="32"/>
          <w:szCs w:val="32"/>
        </w:rPr>
        <w:t>4.31</w:t>
      </w:r>
      <w:r>
        <w:rPr>
          <w:rFonts w:eastAsia="仿宋_GB2312"/>
          <w:sz w:val="32"/>
          <w:szCs w:val="32"/>
        </w:rPr>
        <w:t>%</w:t>
      </w:r>
      <w:r>
        <w:rPr>
          <w:rFonts w:eastAsia="仿宋_GB2312"/>
          <w:sz w:val="32"/>
          <w:szCs w:val="32"/>
        </w:rPr>
        <w:t>。</w:t>
      </w:r>
    </w:p>
    <w:p w:rsidR="001F31BD" w:rsidRDefault="00D15B64">
      <w:pPr>
        <w:spacing w:line="600" w:lineRule="exact"/>
        <w:ind w:firstLineChars="200" w:firstLine="640"/>
        <w:rPr>
          <w:rFonts w:eastAsia="仿宋_GB2312"/>
          <w:sz w:val="32"/>
          <w:szCs w:val="32"/>
        </w:rPr>
      </w:pPr>
      <w:r>
        <w:rPr>
          <w:rFonts w:eastAsia="仿宋_GB2312"/>
          <w:sz w:val="32"/>
          <w:szCs w:val="32"/>
        </w:rPr>
        <w:t>（图</w:t>
      </w:r>
      <w:r>
        <w:rPr>
          <w:rFonts w:eastAsia="仿宋_GB2312"/>
          <w:sz w:val="32"/>
          <w:szCs w:val="32"/>
        </w:rPr>
        <w:t>6</w:t>
      </w:r>
      <w:r>
        <w:rPr>
          <w:rFonts w:eastAsia="仿宋_GB2312"/>
          <w:sz w:val="32"/>
          <w:szCs w:val="32"/>
        </w:rPr>
        <w:t>：一般公共预算财政拨款支出决算结构）（饼状图）</w:t>
      </w:r>
    </w:p>
    <w:p w:rsidR="001F31BD" w:rsidRDefault="00D15B64">
      <w:pPr>
        <w:rPr>
          <w:rFonts w:eastAsia="仿宋_GB2312"/>
          <w:sz w:val="32"/>
          <w:szCs w:val="32"/>
        </w:rPr>
      </w:pPr>
      <w:r>
        <w:rPr>
          <w:rFonts w:eastAsia="仿宋_GB2312"/>
          <w:noProof/>
          <w:sz w:val="32"/>
          <w:szCs w:val="32"/>
        </w:rPr>
        <w:lastRenderedPageBreak/>
        <w:drawing>
          <wp:anchor distT="0" distB="0" distL="114300" distR="114300" simplePos="0" relativeHeight="251659264" behindDoc="0" locked="0" layoutInCell="1" allowOverlap="1">
            <wp:simplePos x="0" y="0"/>
            <wp:positionH relativeFrom="column">
              <wp:posOffset>575945</wp:posOffset>
            </wp:positionH>
            <wp:positionV relativeFrom="paragraph">
              <wp:posOffset>214630</wp:posOffset>
            </wp:positionV>
            <wp:extent cx="4020185" cy="2277745"/>
            <wp:effectExtent l="4445" t="4445" r="13970" b="22860"/>
            <wp:wrapTopAndBottom/>
            <wp:docPr id="7" name="图表 6"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1F31BD" w:rsidRDefault="00D15B64">
      <w:pPr>
        <w:spacing w:line="600" w:lineRule="exact"/>
        <w:ind w:firstLineChars="200" w:firstLine="640"/>
        <w:outlineLvl w:val="2"/>
        <w:rPr>
          <w:rFonts w:eastAsia="楷体_GB2312"/>
          <w:bCs/>
          <w:sz w:val="32"/>
          <w:szCs w:val="32"/>
        </w:rPr>
      </w:pPr>
      <w:bookmarkStart w:id="36" w:name="_Toc15377212"/>
      <w:r>
        <w:rPr>
          <w:rFonts w:eastAsia="楷体_GB2312"/>
          <w:bCs/>
          <w:sz w:val="32"/>
          <w:szCs w:val="32"/>
        </w:rPr>
        <w:t>（三）一般公共预算财政拨款支出决算具体情况</w:t>
      </w:r>
      <w:bookmarkEnd w:id="36"/>
      <w:r>
        <w:rPr>
          <w:rFonts w:eastAsia="楷体_GB2312"/>
          <w:bCs/>
          <w:sz w:val="32"/>
          <w:szCs w:val="32"/>
        </w:rPr>
        <w:t>。</w:t>
      </w:r>
    </w:p>
    <w:p w:rsidR="001F31BD" w:rsidRDefault="00D15B64">
      <w:pPr>
        <w:spacing w:line="600" w:lineRule="exact"/>
        <w:ind w:firstLineChars="200" w:firstLine="640"/>
        <w:outlineLvl w:val="2"/>
        <w:rPr>
          <w:rFonts w:eastAsia="仿宋_GB2312"/>
          <w:sz w:val="32"/>
          <w:szCs w:val="32"/>
        </w:rPr>
      </w:pPr>
      <w:r>
        <w:rPr>
          <w:rFonts w:eastAsia="仿宋_GB2312"/>
          <w:sz w:val="32"/>
          <w:szCs w:val="32"/>
        </w:rPr>
        <w:t>202</w:t>
      </w:r>
      <w:r>
        <w:rPr>
          <w:rFonts w:eastAsia="仿宋_GB2312"/>
          <w:sz w:val="32"/>
          <w:szCs w:val="32"/>
        </w:rPr>
        <w:t>1</w:t>
      </w:r>
      <w:r>
        <w:rPr>
          <w:rFonts w:eastAsia="仿宋_GB2312"/>
          <w:sz w:val="32"/>
          <w:szCs w:val="32"/>
        </w:rPr>
        <w:t>年一般公共预算支出决算数为</w:t>
      </w:r>
      <w:r>
        <w:rPr>
          <w:rFonts w:eastAsia="仿宋_GB2312" w:hint="eastAsia"/>
          <w:sz w:val="32"/>
          <w:szCs w:val="32"/>
        </w:rPr>
        <w:t>421.12</w:t>
      </w:r>
      <w:r>
        <w:rPr>
          <w:rFonts w:eastAsia="仿宋_GB2312" w:hint="eastAsia"/>
          <w:sz w:val="32"/>
          <w:szCs w:val="32"/>
        </w:rPr>
        <w:t>万元</w:t>
      </w:r>
      <w:r>
        <w:rPr>
          <w:rFonts w:eastAsia="仿宋_GB2312"/>
          <w:sz w:val="32"/>
          <w:szCs w:val="32"/>
        </w:rPr>
        <w:t>，完成预算</w:t>
      </w:r>
      <w:r>
        <w:rPr>
          <w:rFonts w:eastAsia="仿宋_GB2312" w:hint="eastAsia"/>
          <w:sz w:val="32"/>
          <w:szCs w:val="32"/>
        </w:rPr>
        <w:t>100</w:t>
      </w:r>
      <w:r>
        <w:rPr>
          <w:rFonts w:eastAsia="仿宋_GB2312"/>
          <w:sz w:val="32"/>
          <w:szCs w:val="32"/>
        </w:rPr>
        <w:t>%</w:t>
      </w:r>
      <w:r>
        <w:rPr>
          <w:rFonts w:eastAsia="仿宋_GB2312"/>
          <w:sz w:val="32"/>
          <w:szCs w:val="32"/>
        </w:rPr>
        <w:t>。其中：</w:t>
      </w:r>
    </w:p>
    <w:p w:rsidR="001F31BD" w:rsidRDefault="00D15B64">
      <w:pPr>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t>1.</w:t>
      </w:r>
      <w:r>
        <w:rPr>
          <w:rFonts w:eastAsia="仿宋_GB2312"/>
          <w:color w:val="000000" w:themeColor="text1"/>
          <w:sz w:val="32"/>
          <w:szCs w:val="32"/>
        </w:rPr>
        <w:t>社会保障和就业支出（类）行政事业单位离退休（款）未归口管理的行政单位离退休（项）</w:t>
      </w:r>
      <w:r>
        <w:rPr>
          <w:rFonts w:eastAsia="仿宋_GB2312"/>
          <w:color w:val="000000" w:themeColor="text1"/>
          <w:sz w:val="32"/>
          <w:szCs w:val="32"/>
        </w:rPr>
        <w:t xml:space="preserve">: </w:t>
      </w:r>
      <w:r>
        <w:rPr>
          <w:rFonts w:eastAsia="仿宋_GB2312"/>
          <w:color w:val="000000" w:themeColor="text1"/>
          <w:sz w:val="32"/>
          <w:szCs w:val="32"/>
        </w:rPr>
        <w:t>支出决算为</w:t>
      </w:r>
      <w:r>
        <w:rPr>
          <w:rFonts w:eastAsia="仿宋_GB2312" w:hint="eastAsia"/>
          <w:color w:val="000000" w:themeColor="text1"/>
          <w:sz w:val="32"/>
          <w:szCs w:val="32"/>
        </w:rPr>
        <w:t>12.36</w:t>
      </w:r>
      <w:r>
        <w:rPr>
          <w:rFonts w:eastAsia="仿宋_GB2312"/>
          <w:color w:val="000000" w:themeColor="text1"/>
          <w:sz w:val="32"/>
          <w:szCs w:val="32"/>
        </w:rPr>
        <w:t>万元，完成预算</w:t>
      </w:r>
      <w:r>
        <w:rPr>
          <w:rFonts w:eastAsia="仿宋_GB2312"/>
          <w:color w:val="000000" w:themeColor="text1"/>
          <w:sz w:val="32"/>
          <w:szCs w:val="32"/>
        </w:rPr>
        <w:t>100%</w:t>
      </w:r>
      <w:r>
        <w:rPr>
          <w:rFonts w:eastAsia="仿宋_GB2312"/>
          <w:color w:val="000000" w:themeColor="text1"/>
          <w:sz w:val="32"/>
          <w:szCs w:val="32"/>
        </w:rPr>
        <w:t>。</w:t>
      </w:r>
    </w:p>
    <w:p w:rsidR="001F31BD" w:rsidRDefault="00D15B64">
      <w:pPr>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t>2.</w:t>
      </w:r>
      <w:r>
        <w:rPr>
          <w:rFonts w:eastAsia="仿宋_GB2312"/>
          <w:color w:val="000000" w:themeColor="text1"/>
          <w:sz w:val="32"/>
          <w:szCs w:val="32"/>
        </w:rPr>
        <w:t>社会保障和就业支出（类）行政事业单位离退休（款）机关事业单位基本养老保险缴费支出（项）</w:t>
      </w:r>
      <w:r>
        <w:rPr>
          <w:rFonts w:eastAsia="仿宋_GB2312"/>
          <w:color w:val="000000" w:themeColor="text1"/>
          <w:sz w:val="32"/>
          <w:szCs w:val="32"/>
        </w:rPr>
        <w:t xml:space="preserve">: </w:t>
      </w:r>
      <w:r>
        <w:rPr>
          <w:rFonts w:eastAsia="仿宋_GB2312"/>
          <w:color w:val="000000" w:themeColor="text1"/>
          <w:sz w:val="32"/>
          <w:szCs w:val="32"/>
        </w:rPr>
        <w:t>支出决算为</w:t>
      </w:r>
      <w:r>
        <w:rPr>
          <w:rFonts w:eastAsia="仿宋_GB2312" w:hint="eastAsia"/>
          <w:color w:val="000000" w:themeColor="text1"/>
          <w:sz w:val="32"/>
          <w:szCs w:val="32"/>
        </w:rPr>
        <w:t>14.14</w:t>
      </w:r>
      <w:r>
        <w:rPr>
          <w:rFonts w:eastAsia="仿宋_GB2312"/>
          <w:color w:val="000000" w:themeColor="text1"/>
          <w:sz w:val="32"/>
          <w:szCs w:val="32"/>
        </w:rPr>
        <w:t>万元，完成预算</w:t>
      </w:r>
      <w:r>
        <w:rPr>
          <w:rFonts w:eastAsia="仿宋_GB2312"/>
          <w:color w:val="000000" w:themeColor="text1"/>
          <w:sz w:val="32"/>
          <w:szCs w:val="32"/>
        </w:rPr>
        <w:t>100%</w:t>
      </w:r>
      <w:r>
        <w:rPr>
          <w:rFonts w:eastAsia="仿宋_GB2312"/>
          <w:color w:val="000000" w:themeColor="text1"/>
          <w:sz w:val="32"/>
          <w:szCs w:val="32"/>
        </w:rPr>
        <w:t>。</w:t>
      </w:r>
    </w:p>
    <w:p w:rsidR="001F31BD" w:rsidRDefault="00D15B64">
      <w:pPr>
        <w:spacing w:line="600" w:lineRule="exact"/>
        <w:ind w:firstLineChars="200" w:firstLine="640"/>
        <w:rPr>
          <w:rFonts w:eastAsia="仿宋_GB2312"/>
          <w:color w:val="000000" w:themeColor="text1"/>
        </w:rPr>
      </w:pPr>
      <w:r>
        <w:rPr>
          <w:rFonts w:eastAsia="仿宋_GB2312"/>
          <w:color w:val="000000" w:themeColor="text1"/>
          <w:sz w:val="32"/>
          <w:szCs w:val="32"/>
        </w:rPr>
        <w:t>3</w:t>
      </w:r>
      <w:r>
        <w:rPr>
          <w:rFonts w:eastAsia="仿宋_GB2312"/>
          <w:color w:val="000000" w:themeColor="text1"/>
          <w:sz w:val="32"/>
          <w:szCs w:val="32"/>
        </w:rPr>
        <w:t>.</w:t>
      </w:r>
      <w:r>
        <w:rPr>
          <w:rFonts w:eastAsia="仿宋_GB2312"/>
          <w:color w:val="000000" w:themeColor="text1"/>
          <w:sz w:val="32"/>
          <w:szCs w:val="32"/>
        </w:rPr>
        <w:t>社会保障和就业支出（类）行政事业单位离退休（款）机关事业单位</w:t>
      </w:r>
      <w:r>
        <w:rPr>
          <w:rFonts w:eastAsia="仿宋_GB2312"/>
          <w:color w:val="000000" w:themeColor="text1"/>
          <w:sz w:val="32"/>
          <w:szCs w:val="32"/>
        </w:rPr>
        <w:t>职业年金缴费</w:t>
      </w:r>
      <w:r>
        <w:rPr>
          <w:rFonts w:eastAsia="仿宋_GB2312"/>
          <w:color w:val="000000" w:themeColor="text1"/>
          <w:sz w:val="32"/>
          <w:szCs w:val="32"/>
        </w:rPr>
        <w:t>支出（项）</w:t>
      </w:r>
      <w:r>
        <w:rPr>
          <w:rFonts w:eastAsia="仿宋_GB2312"/>
          <w:color w:val="000000" w:themeColor="text1"/>
          <w:sz w:val="32"/>
          <w:szCs w:val="32"/>
        </w:rPr>
        <w:t xml:space="preserve">: </w:t>
      </w:r>
      <w:r>
        <w:rPr>
          <w:rFonts w:eastAsia="仿宋_GB2312"/>
          <w:color w:val="000000" w:themeColor="text1"/>
          <w:sz w:val="32"/>
          <w:szCs w:val="32"/>
        </w:rPr>
        <w:t>支出决算为</w:t>
      </w:r>
      <w:r>
        <w:rPr>
          <w:rFonts w:eastAsia="仿宋_GB2312"/>
          <w:color w:val="000000" w:themeColor="text1"/>
          <w:sz w:val="32"/>
          <w:szCs w:val="32"/>
        </w:rPr>
        <w:t>4.84</w:t>
      </w:r>
      <w:r>
        <w:rPr>
          <w:rFonts w:eastAsia="仿宋_GB2312"/>
          <w:color w:val="000000" w:themeColor="text1"/>
          <w:sz w:val="32"/>
          <w:szCs w:val="32"/>
        </w:rPr>
        <w:t>万元，完成预算</w:t>
      </w:r>
      <w:r>
        <w:rPr>
          <w:rFonts w:eastAsia="仿宋_GB2312"/>
          <w:color w:val="000000" w:themeColor="text1"/>
          <w:sz w:val="32"/>
          <w:szCs w:val="32"/>
        </w:rPr>
        <w:t>100%</w:t>
      </w:r>
      <w:r>
        <w:rPr>
          <w:rFonts w:eastAsia="仿宋_GB2312"/>
          <w:color w:val="000000" w:themeColor="text1"/>
          <w:sz w:val="32"/>
          <w:szCs w:val="32"/>
        </w:rPr>
        <w:t>。</w:t>
      </w:r>
    </w:p>
    <w:p w:rsidR="001F31BD" w:rsidRDefault="00D15B64">
      <w:pPr>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t>4</w:t>
      </w:r>
      <w:r>
        <w:rPr>
          <w:rFonts w:eastAsia="仿宋_GB2312"/>
          <w:color w:val="000000" w:themeColor="text1"/>
          <w:sz w:val="32"/>
          <w:szCs w:val="32"/>
        </w:rPr>
        <w:t>.</w:t>
      </w:r>
      <w:r>
        <w:rPr>
          <w:rFonts w:eastAsia="仿宋_GB2312"/>
          <w:color w:val="000000" w:themeColor="text1"/>
          <w:sz w:val="32"/>
          <w:szCs w:val="32"/>
        </w:rPr>
        <w:t>卫生健康支出（类）行政事业单位医疗（款）行政单位医</w:t>
      </w:r>
      <w:r>
        <w:rPr>
          <w:rFonts w:eastAsia="仿宋_GB2312"/>
          <w:color w:val="000000" w:themeColor="text1"/>
          <w:sz w:val="32"/>
          <w:szCs w:val="32"/>
        </w:rPr>
        <w:lastRenderedPageBreak/>
        <w:t>疗（项）</w:t>
      </w:r>
      <w:r>
        <w:rPr>
          <w:rFonts w:eastAsia="仿宋_GB2312"/>
          <w:color w:val="000000" w:themeColor="text1"/>
          <w:sz w:val="32"/>
          <w:szCs w:val="32"/>
        </w:rPr>
        <w:t>:</w:t>
      </w:r>
      <w:r>
        <w:rPr>
          <w:rFonts w:eastAsia="仿宋_GB2312"/>
          <w:color w:val="000000" w:themeColor="text1"/>
          <w:sz w:val="32"/>
          <w:szCs w:val="32"/>
        </w:rPr>
        <w:t>支出决算为</w:t>
      </w:r>
      <w:r>
        <w:rPr>
          <w:rFonts w:eastAsia="仿宋_GB2312" w:hint="eastAsia"/>
          <w:color w:val="000000" w:themeColor="text1"/>
          <w:sz w:val="32"/>
          <w:szCs w:val="32"/>
        </w:rPr>
        <w:t>3.67</w:t>
      </w:r>
      <w:r>
        <w:rPr>
          <w:rFonts w:eastAsia="仿宋_GB2312"/>
          <w:color w:val="000000" w:themeColor="text1"/>
          <w:sz w:val="32"/>
          <w:szCs w:val="32"/>
        </w:rPr>
        <w:t>万元，完成预算</w:t>
      </w:r>
      <w:r>
        <w:rPr>
          <w:rFonts w:eastAsia="仿宋_GB2312"/>
          <w:color w:val="000000" w:themeColor="text1"/>
          <w:sz w:val="32"/>
          <w:szCs w:val="32"/>
        </w:rPr>
        <w:t>100%</w:t>
      </w:r>
      <w:r>
        <w:rPr>
          <w:rFonts w:eastAsia="仿宋_GB2312"/>
          <w:color w:val="000000" w:themeColor="text1"/>
          <w:sz w:val="32"/>
          <w:szCs w:val="32"/>
        </w:rPr>
        <w:t>。</w:t>
      </w:r>
    </w:p>
    <w:p w:rsidR="001F31BD" w:rsidRDefault="00D15B64">
      <w:pPr>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t>5</w:t>
      </w:r>
      <w:r>
        <w:rPr>
          <w:rFonts w:eastAsia="仿宋_GB2312"/>
          <w:color w:val="000000" w:themeColor="text1"/>
          <w:sz w:val="32"/>
          <w:szCs w:val="32"/>
        </w:rPr>
        <w:t>.</w:t>
      </w:r>
      <w:r>
        <w:rPr>
          <w:rFonts w:eastAsia="仿宋_GB2312"/>
          <w:color w:val="000000" w:themeColor="text1"/>
          <w:sz w:val="32"/>
          <w:szCs w:val="32"/>
        </w:rPr>
        <w:t>卫生健康支出（类）行政事业单位医疗（款）事业单位医疗（项）</w:t>
      </w:r>
      <w:r>
        <w:rPr>
          <w:rFonts w:eastAsia="仿宋_GB2312"/>
          <w:color w:val="000000" w:themeColor="text1"/>
          <w:sz w:val="32"/>
          <w:szCs w:val="32"/>
        </w:rPr>
        <w:t>:</w:t>
      </w:r>
      <w:r>
        <w:rPr>
          <w:rFonts w:eastAsia="仿宋_GB2312"/>
          <w:color w:val="000000" w:themeColor="text1"/>
          <w:sz w:val="32"/>
          <w:szCs w:val="32"/>
        </w:rPr>
        <w:t>支出决算为</w:t>
      </w:r>
      <w:r>
        <w:rPr>
          <w:rFonts w:eastAsia="仿宋_GB2312" w:hint="eastAsia"/>
          <w:color w:val="000000" w:themeColor="text1"/>
          <w:sz w:val="32"/>
          <w:szCs w:val="32"/>
        </w:rPr>
        <w:t>6.23</w:t>
      </w:r>
      <w:r>
        <w:rPr>
          <w:rFonts w:eastAsia="仿宋_GB2312"/>
          <w:color w:val="000000" w:themeColor="text1"/>
          <w:sz w:val="32"/>
          <w:szCs w:val="32"/>
        </w:rPr>
        <w:t>万元，完成预算</w:t>
      </w:r>
      <w:r>
        <w:rPr>
          <w:rFonts w:eastAsia="仿宋_GB2312"/>
          <w:color w:val="000000" w:themeColor="text1"/>
          <w:sz w:val="32"/>
          <w:szCs w:val="32"/>
        </w:rPr>
        <w:t>100%</w:t>
      </w:r>
      <w:r>
        <w:rPr>
          <w:rFonts w:eastAsia="仿宋_GB2312"/>
          <w:color w:val="000000" w:themeColor="text1"/>
          <w:sz w:val="32"/>
          <w:szCs w:val="32"/>
        </w:rPr>
        <w:t>。</w:t>
      </w:r>
    </w:p>
    <w:p w:rsidR="001F31BD" w:rsidRDefault="00D15B64">
      <w:pPr>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t>6</w:t>
      </w:r>
      <w:r>
        <w:rPr>
          <w:rFonts w:eastAsia="仿宋_GB2312"/>
          <w:color w:val="000000" w:themeColor="text1"/>
          <w:sz w:val="32"/>
          <w:szCs w:val="32"/>
        </w:rPr>
        <w:t>.</w:t>
      </w:r>
      <w:r>
        <w:rPr>
          <w:rFonts w:eastAsia="仿宋_GB2312"/>
          <w:color w:val="000000" w:themeColor="text1"/>
          <w:sz w:val="32"/>
          <w:szCs w:val="32"/>
        </w:rPr>
        <w:t>卫生健康支出（类）行政事业单位医疗（款）公务员医疗补助（项）</w:t>
      </w:r>
      <w:r>
        <w:rPr>
          <w:rFonts w:eastAsia="仿宋_GB2312"/>
          <w:color w:val="000000" w:themeColor="text1"/>
          <w:sz w:val="32"/>
          <w:szCs w:val="32"/>
        </w:rPr>
        <w:t>:</w:t>
      </w:r>
      <w:r>
        <w:rPr>
          <w:rFonts w:eastAsia="仿宋_GB2312"/>
          <w:color w:val="000000" w:themeColor="text1"/>
          <w:sz w:val="32"/>
          <w:szCs w:val="32"/>
        </w:rPr>
        <w:t>支出决算为</w:t>
      </w:r>
      <w:r>
        <w:rPr>
          <w:rFonts w:eastAsia="仿宋_GB2312" w:hint="eastAsia"/>
          <w:color w:val="000000" w:themeColor="text1"/>
          <w:sz w:val="32"/>
          <w:szCs w:val="32"/>
        </w:rPr>
        <w:t>1.40</w:t>
      </w:r>
      <w:r>
        <w:rPr>
          <w:rFonts w:eastAsia="仿宋_GB2312"/>
          <w:color w:val="000000" w:themeColor="text1"/>
          <w:sz w:val="32"/>
          <w:szCs w:val="32"/>
        </w:rPr>
        <w:t>万元，完成预算</w:t>
      </w:r>
      <w:r>
        <w:rPr>
          <w:rFonts w:eastAsia="仿宋_GB2312"/>
          <w:color w:val="000000" w:themeColor="text1"/>
          <w:sz w:val="32"/>
          <w:szCs w:val="32"/>
        </w:rPr>
        <w:t>100%</w:t>
      </w:r>
      <w:r>
        <w:rPr>
          <w:rFonts w:eastAsia="仿宋_GB2312"/>
          <w:color w:val="000000" w:themeColor="text1"/>
          <w:sz w:val="32"/>
          <w:szCs w:val="32"/>
        </w:rPr>
        <w:t>。</w:t>
      </w:r>
    </w:p>
    <w:p w:rsidR="001F31BD" w:rsidRDefault="00D15B64">
      <w:pPr>
        <w:spacing w:line="600" w:lineRule="exact"/>
        <w:ind w:firstLineChars="200" w:firstLine="640"/>
        <w:rPr>
          <w:color w:val="000000" w:themeColor="text1"/>
        </w:rPr>
      </w:pPr>
      <w:r>
        <w:rPr>
          <w:rFonts w:eastAsia="仿宋_GB2312"/>
          <w:color w:val="000000" w:themeColor="text1"/>
          <w:sz w:val="32"/>
          <w:szCs w:val="32"/>
        </w:rPr>
        <w:t>7</w:t>
      </w:r>
      <w:r>
        <w:rPr>
          <w:rFonts w:eastAsia="仿宋_GB2312"/>
          <w:color w:val="000000" w:themeColor="text1"/>
          <w:sz w:val="32"/>
          <w:szCs w:val="32"/>
        </w:rPr>
        <w:t>.</w:t>
      </w:r>
      <w:r>
        <w:rPr>
          <w:rFonts w:eastAsia="仿宋_GB2312"/>
          <w:color w:val="000000" w:themeColor="text1"/>
          <w:sz w:val="32"/>
          <w:szCs w:val="32"/>
        </w:rPr>
        <w:t>农林水支出（类）水利（款）行政运行（项）决算数为</w:t>
      </w:r>
      <w:r>
        <w:rPr>
          <w:rFonts w:eastAsia="仿宋_GB2312"/>
          <w:color w:val="000000" w:themeColor="text1"/>
          <w:sz w:val="32"/>
          <w:szCs w:val="32"/>
        </w:rPr>
        <w:t>80.43</w:t>
      </w:r>
      <w:r>
        <w:rPr>
          <w:rFonts w:eastAsia="仿宋_GB2312"/>
          <w:color w:val="000000" w:themeColor="text1"/>
          <w:sz w:val="32"/>
          <w:szCs w:val="32"/>
        </w:rPr>
        <w:t>万元，完成预算</w:t>
      </w:r>
      <w:r>
        <w:rPr>
          <w:rFonts w:eastAsia="仿宋_GB2312"/>
          <w:color w:val="000000" w:themeColor="text1"/>
          <w:sz w:val="32"/>
          <w:szCs w:val="32"/>
        </w:rPr>
        <w:t>100%</w:t>
      </w:r>
      <w:r>
        <w:rPr>
          <w:rFonts w:eastAsia="仿宋_GB2312"/>
          <w:color w:val="000000" w:themeColor="text1"/>
          <w:sz w:val="32"/>
          <w:szCs w:val="32"/>
        </w:rPr>
        <w:t>。</w:t>
      </w:r>
    </w:p>
    <w:p w:rsidR="001F31BD" w:rsidRDefault="00D15B64">
      <w:pPr>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t>8</w:t>
      </w:r>
      <w:r>
        <w:rPr>
          <w:rFonts w:eastAsia="仿宋_GB2312"/>
          <w:color w:val="000000" w:themeColor="text1"/>
          <w:sz w:val="32"/>
          <w:szCs w:val="32"/>
        </w:rPr>
        <w:t>.</w:t>
      </w:r>
      <w:r>
        <w:rPr>
          <w:rFonts w:eastAsia="仿宋_GB2312"/>
          <w:color w:val="000000" w:themeColor="text1"/>
          <w:sz w:val="32"/>
          <w:szCs w:val="32"/>
        </w:rPr>
        <w:t>农林水支出（类）农业（款）水资源管理与节约（项）决算数为</w:t>
      </w:r>
      <w:r>
        <w:rPr>
          <w:rFonts w:eastAsia="仿宋_GB2312"/>
          <w:color w:val="000000" w:themeColor="text1"/>
          <w:sz w:val="32"/>
          <w:szCs w:val="32"/>
        </w:rPr>
        <w:t>16.95</w:t>
      </w:r>
      <w:r>
        <w:rPr>
          <w:rFonts w:eastAsia="仿宋_GB2312"/>
          <w:color w:val="000000" w:themeColor="text1"/>
          <w:sz w:val="32"/>
          <w:szCs w:val="32"/>
        </w:rPr>
        <w:t>万元，完成预算</w:t>
      </w:r>
      <w:r>
        <w:rPr>
          <w:rFonts w:eastAsia="仿宋_GB2312"/>
          <w:color w:val="000000" w:themeColor="text1"/>
          <w:sz w:val="32"/>
          <w:szCs w:val="32"/>
        </w:rPr>
        <w:t>100</w:t>
      </w:r>
      <w:r>
        <w:rPr>
          <w:rFonts w:eastAsia="仿宋_GB2312"/>
          <w:color w:val="000000" w:themeColor="text1"/>
          <w:sz w:val="32"/>
          <w:szCs w:val="32"/>
        </w:rPr>
        <w:t>%</w:t>
      </w:r>
      <w:r>
        <w:rPr>
          <w:rFonts w:eastAsia="仿宋_GB2312"/>
          <w:color w:val="000000" w:themeColor="text1"/>
          <w:sz w:val="32"/>
          <w:szCs w:val="32"/>
        </w:rPr>
        <w:t>。</w:t>
      </w:r>
    </w:p>
    <w:p w:rsidR="001F31BD" w:rsidRDefault="00D15B64">
      <w:pPr>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t>9.</w:t>
      </w:r>
      <w:r>
        <w:rPr>
          <w:rFonts w:eastAsia="仿宋_GB2312"/>
          <w:color w:val="000000" w:themeColor="text1"/>
          <w:sz w:val="32"/>
          <w:szCs w:val="32"/>
        </w:rPr>
        <w:t>农林水支出（类）水利（款）防汛（项）决算数为</w:t>
      </w:r>
      <w:r>
        <w:rPr>
          <w:rFonts w:eastAsia="仿宋_GB2312"/>
          <w:color w:val="000000" w:themeColor="text1"/>
          <w:sz w:val="32"/>
          <w:szCs w:val="32"/>
        </w:rPr>
        <w:t>18.13</w:t>
      </w:r>
      <w:r>
        <w:rPr>
          <w:rFonts w:eastAsia="仿宋_GB2312"/>
          <w:color w:val="000000" w:themeColor="text1"/>
          <w:sz w:val="32"/>
          <w:szCs w:val="32"/>
        </w:rPr>
        <w:t>万元，完成预算</w:t>
      </w:r>
      <w:r>
        <w:rPr>
          <w:rFonts w:eastAsia="仿宋_GB2312"/>
          <w:color w:val="000000" w:themeColor="text1"/>
          <w:sz w:val="32"/>
          <w:szCs w:val="32"/>
        </w:rPr>
        <w:t>100</w:t>
      </w:r>
      <w:r>
        <w:rPr>
          <w:rFonts w:eastAsia="仿宋_GB2312"/>
          <w:color w:val="000000" w:themeColor="text1"/>
          <w:sz w:val="32"/>
          <w:szCs w:val="32"/>
        </w:rPr>
        <w:t>%</w:t>
      </w:r>
      <w:r>
        <w:rPr>
          <w:rFonts w:eastAsia="仿宋_GB2312"/>
          <w:color w:val="000000" w:themeColor="text1"/>
          <w:sz w:val="32"/>
          <w:szCs w:val="32"/>
        </w:rPr>
        <w:t>。</w:t>
      </w:r>
    </w:p>
    <w:p w:rsidR="001F31BD" w:rsidRDefault="00D15B64">
      <w:pPr>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t>1</w:t>
      </w:r>
      <w:r>
        <w:rPr>
          <w:rFonts w:eastAsia="仿宋_GB2312"/>
          <w:color w:val="000000" w:themeColor="text1"/>
          <w:sz w:val="32"/>
          <w:szCs w:val="32"/>
        </w:rPr>
        <w:t>0</w:t>
      </w:r>
      <w:r>
        <w:rPr>
          <w:rFonts w:eastAsia="仿宋_GB2312"/>
          <w:color w:val="000000" w:themeColor="text1"/>
          <w:sz w:val="32"/>
          <w:szCs w:val="32"/>
        </w:rPr>
        <w:t>.</w:t>
      </w:r>
      <w:r>
        <w:rPr>
          <w:rFonts w:eastAsia="仿宋_GB2312"/>
          <w:color w:val="000000" w:themeColor="text1"/>
          <w:sz w:val="32"/>
          <w:szCs w:val="32"/>
        </w:rPr>
        <w:t>农林水支出（类）水利（款）抗旱（项）决算数为</w:t>
      </w:r>
      <w:r>
        <w:rPr>
          <w:rFonts w:eastAsia="仿宋_GB2312"/>
          <w:color w:val="000000" w:themeColor="text1"/>
          <w:sz w:val="32"/>
          <w:szCs w:val="32"/>
        </w:rPr>
        <w:t>1.2</w:t>
      </w:r>
      <w:r>
        <w:rPr>
          <w:rFonts w:eastAsia="仿宋_GB2312" w:hint="eastAsia"/>
          <w:color w:val="000000" w:themeColor="text1"/>
          <w:sz w:val="32"/>
          <w:szCs w:val="32"/>
        </w:rPr>
        <w:t>0</w:t>
      </w:r>
      <w:r>
        <w:rPr>
          <w:rFonts w:eastAsia="仿宋_GB2312"/>
          <w:color w:val="000000" w:themeColor="text1"/>
          <w:sz w:val="32"/>
          <w:szCs w:val="32"/>
        </w:rPr>
        <w:t>万元，完成预算</w:t>
      </w:r>
      <w:r>
        <w:rPr>
          <w:rFonts w:eastAsia="仿宋_GB2312"/>
          <w:color w:val="000000" w:themeColor="text1"/>
          <w:sz w:val="32"/>
          <w:szCs w:val="32"/>
        </w:rPr>
        <w:t>100</w:t>
      </w:r>
      <w:r>
        <w:rPr>
          <w:rFonts w:eastAsia="仿宋_GB2312"/>
          <w:color w:val="000000" w:themeColor="text1"/>
          <w:sz w:val="32"/>
          <w:szCs w:val="32"/>
        </w:rPr>
        <w:t>%</w:t>
      </w:r>
      <w:r>
        <w:rPr>
          <w:rFonts w:eastAsia="仿宋_GB2312"/>
          <w:color w:val="000000" w:themeColor="text1"/>
          <w:sz w:val="32"/>
          <w:szCs w:val="32"/>
        </w:rPr>
        <w:t>。</w:t>
      </w:r>
    </w:p>
    <w:p w:rsidR="001F31BD" w:rsidRDefault="00D15B64">
      <w:pPr>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t>1</w:t>
      </w:r>
      <w:r>
        <w:rPr>
          <w:rFonts w:eastAsia="仿宋_GB2312"/>
          <w:color w:val="000000" w:themeColor="text1"/>
          <w:sz w:val="32"/>
          <w:szCs w:val="32"/>
        </w:rPr>
        <w:t>1</w:t>
      </w:r>
      <w:r>
        <w:rPr>
          <w:rFonts w:eastAsia="仿宋_GB2312"/>
          <w:color w:val="000000" w:themeColor="text1"/>
          <w:sz w:val="32"/>
          <w:szCs w:val="32"/>
        </w:rPr>
        <w:t>.</w:t>
      </w:r>
      <w:r>
        <w:rPr>
          <w:rFonts w:eastAsia="仿宋_GB2312"/>
          <w:color w:val="000000" w:themeColor="text1"/>
          <w:sz w:val="32"/>
          <w:szCs w:val="32"/>
        </w:rPr>
        <w:t>农林水支出（类）水利（款）其他水利支出（项）决算数为</w:t>
      </w:r>
      <w:r>
        <w:rPr>
          <w:rFonts w:eastAsia="仿宋_GB2312" w:hint="eastAsia"/>
          <w:color w:val="000000" w:themeColor="text1"/>
          <w:sz w:val="32"/>
          <w:szCs w:val="32"/>
        </w:rPr>
        <w:t>243.72</w:t>
      </w:r>
      <w:r>
        <w:rPr>
          <w:rFonts w:eastAsia="仿宋_GB2312"/>
          <w:color w:val="000000" w:themeColor="text1"/>
          <w:sz w:val="32"/>
          <w:szCs w:val="32"/>
        </w:rPr>
        <w:t>万元，完成预算</w:t>
      </w:r>
      <w:r>
        <w:rPr>
          <w:rFonts w:eastAsia="仿宋_GB2312"/>
          <w:color w:val="000000" w:themeColor="text1"/>
          <w:sz w:val="32"/>
          <w:szCs w:val="32"/>
        </w:rPr>
        <w:t>100</w:t>
      </w:r>
      <w:r>
        <w:rPr>
          <w:rFonts w:eastAsia="仿宋_GB2312"/>
          <w:color w:val="000000" w:themeColor="text1"/>
          <w:sz w:val="32"/>
          <w:szCs w:val="32"/>
        </w:rPr>
        <w:t>%</w:t>
      </w:r>
      <w:r>
        <w:rPr>
          <w:rFonts w:eastAsia="仿宋_GB2312"/>
          <w:color w:val="000000" w:themeColor="text1"/>
          <w:sz w:val="32"/>
          <w:szCs w:val="32"/>
        </w:rPr>
        <w:t>。</w:t>
      </w:r>
    </w:p>
    <w:p w:rsidR="001F31BD" w:rsidRDefault="00D15B64">
      <w:pPr>
        <w:spacing w:line="600" w:lineRule="exact"/>
        <w:ind w:firstLineChars="200" w:firstLine="640"/>
        <w:rPr>
          <w:color w:val="000000" w:themeColor="text1"/>
        </w:rPr>
      </w:pPr>
      <w:r>
        <w:rPr>
          <w:rFonts w:eastAsia="仿宋_GB2312"/>
          <w:color w:val="000000" w:themeColor="text1"/>
          <w:sz w:val="32"/>
          <w:szCs w:val="32"/>
        </w:rPr>
        <w:t>12.</w:t>
      </w:r>
      <w:r>
        <w:rPr>
          <w:rFonts w:eastAsia="仿宋_GB2312"/>
          <w:color w:val="000000" w:themeColor="text1"/>
          <w:sz w:val="32"/>
          <w:szCs w:val="32"/>
        </w:rPr>
        <w:t>住房保障支出（类）住房改革支出（款）住房公积金（项）决算数为</w:t>
      </w:r>
      <w:r>
        <w:rPr>
          <w:rFonts w:eastAsia="仿宋_GB2312" w:hint="eastAsia"/>
          <w:color w:val="000000" w:themeColor="text1"/>
          <w:sz w:val="32"/>
          <w:szCs w:val="32"/>
        </w:rPr>
        <w:t>18.15</w:t>
      </w:r>
      <w:r>
        <w:rPr>
          <w:rFonts w:eastAsia="仿宋_GB2312"/>
          <w:color w:val="000000" w:themeColor="text1"/>
          <w:sz w:val="32"/>
          <w:szCs w:val="32"/>
        </w:rPr>
        <w:t>万元，完成预算</w:t>
      </w:r>
      <w:r>
        <w:rPr>
          <w:rFonts w:eastAsia="仿宋_GB2312"/>
          <w:color w:val="000000" w:themeColor="text1"/>
          <w:sz w:val="32"/>
          <w:szCs w:val="32"/>
        </w:rPr>
        <w:t>100%</w:t>
      </w:r>
      <w:r>
        <w:rPr>
          <w:rFonts w:eastAsia="仿宋_GB2312"/>
          <w:color w:val="000000" w:themeColor="text1"/>
          <w:sz w:val="32"/>
          <w:szCs w:val="32"/>
        </w:rPr>
        <w:t>。</w:t>
      </w:r>
    </w:p>
    <w:p w:rsidR="001F31BD" w:rsidRDefault="00D15B64">
      <w:pPr>
        <w:tabs>
          <w:tab w:val="right" w:pos="8306"/>
        </w:tabs>
        <w:spacing w:line="600" w:lineRule="exact"/>
        <w:ind w:firstLine="640"/>
        <w:outlineLvl w:val="1"/>
        <w:rPr>
          <w:rStyle w:val="2Char"/>
          <w:rFonts w:ascii="Times New Roman" w:hAnsi="Times New Roman" w:cs="Times New Roman"/>
        </w:rPr>
      </w:pPr>
      <w:bookmarkStart w:id="37" w:name="_Toc15377214"/>
      <w:bookmarkStart w:id="38" w:name="_Toc15396608"/>
      <w:r>
        <w:rPr>
          <w:rFonts w:eastAsia="黑体"/>
          <w:sz w:val="32"/>
          <w:szCs w:val="32"/>
        </w:rPr>
        <w:t>六</w:t>
      </w:r>
      <w:r>
        <w:rPr>
          <w:rFonts w:eastAsia="黑体"/>
          <w:b/>
          <w:sz w:val="32"/>
          <w:szCs w:val="32"/>
        </w:rPr>
        <w:t>、一</w:t>
      </w:r>
      <w:r>
        <w:rPr>
          <w:rStyle w:val="2Char"/>
          <w:rFonts w:ascii="Times New Roman" w:eastAsia="黑体" w:hAnsi="Times New Roman" w:cs="Times New Roman"/>
          <w:b w:val="0"/>
        </w:rPr>
        <w:t>般公共预算财政拨款基本支出决算情况说明</w:t>
      </w:r>
      <w:bookmarkEnd w:id="37"/>
      <w:bookmarkEnd w:id="38"/>
      <w:r>
        <w:rPr>
          <w:rStyle w:val="2Char"/>
          <w:rFonts w:ascii="Times New Roman" w:eastAsia="黑体" w:hAnsi="Times New Roman" w:cs="Times New Roman"/>
          <w:b w:val="0"/>
        </w:rPr>
        <w:tab/>
      </w:r>
    </w:p>
    <w:p w:rsidR="001F31BD" w:rsidRDefault="00D15B64">
      <w:pPr>
        <w:spacing w:line="600" w:lineRule="exact"/>
        <w:ind w:firstLine="645"/>
        <w:rPr>
          <w:rFonts w:eastAsia="仿宋_GB2312"/>
          <w:sz w:val="32"/>
          <w:szCs w:val="32"/>
        </w:rPr>
      </w:pPr>
      <w:r>
        <w:rPr>
          <w:rFonts w:eastAsia="仿宋_GB2312"/>
          <w:sz w:val="32"/>
          <w:szCs w:val="32"/>
        </w:rPr>
        <w:t>2021</w:t>
      </w:r>
      <w:r>
        <w:rPr>
          <w:rFonts w:eastAsia="仿宋_GB2312"/>
          <w:sz w:val="32"/>
          <w:szCs w:val="32"/>
        </w:rPr>
        <w:t>年一般公共预算财政拨款基本支出</w:t>
      </w:r>
      <w:r>
        <w:rPr>
          <w:rFonts w:eastAsia="仿宋_GB2312" w:hint="eastAsia"/>
          <w:sz w:val="32"/>
          <w:szCs w:val="32"/>
        </w:rPr>
        <w:t>239.82</w:t>
      </w:r>
      <w:r>
        <w:rPr>
          <w:rFonts w:eastAsia="仿宋_GB2312"/>
          <w:sz w:val="32"/>
          <w:szCs w:val="32"/>
        </w:rPr>
        <w:t>万元，其中：</w:t>
      </w:r>
    </w:p>
    <w:p w:rsidR="001F31BD" w:rsidRDefault="00D15B64">
      <w:pPr>
        <w:spacing w:line="600" w:lineRule="exact"/>
        <w:rPr>
          <w:rFonts w:eastAsia="仿宋_GB2312"/>
          <w:sz w:val="32"/>
          <w:szCs w:val="32"/>
        </w:rPr>
      </w:pPr>
      <w:r>
        <w:rPr>
          <w:rFonts w:eastAsia="仿宋_GB2312"/>
          <w:sz w:val="32"/>
          <w:szCs w:val="32"/>
        </w:rPr>
        <w:t>人员经费</w:t>
      </w:r>
      <w:r>
        <w:rPr>
          <w:rFonts w:eastAsia="仿宋_GB2312" w:hint="eastAsia"/>
          <w:sz w:val="32"/>
          <w:szCs w:val="32"/>
        </w:rPr>
        <w:t>217.55</w:t>
      </w:r>
      <w:r>
        <w:rPr>
          <w:rFonts w:eastAsia="仿宋_GB2312"/>
          <w:sz w:val="32"/>
          <w:szCs w:val="32"/>
        </w:rPr>
        <w:t>万元，主要包括：基本工资、津贴补贴、奖金、伙食补助费、绩效工资、机关事业单位基本养老保险缴费、职业</w:t>
      </w:r>
      <w:r>
        <w:rPr>
          <w:rFonts w:eastAsia="仿宋_GB2312"/>
          <w:sz w:val="32"/>
          <w:szCs w:val="32"/>
        </w:rPr>
        <w:lastRenderedPageBreak/>
        <w:t>年金缴费、其他社会保障缴费、其他工资福利支出、离休费、退休费、抚恤金、生活补助、医疗费补助、奖励金、住房公积金、其他对个人和家庭的补助支出等。</w:t>
      </w:r>
      <w:r>
        <w:rPr>
          <w:rFonts w:eastAsia="仿宋_GB2312"/>
          <w:sz w:val="32"/>
          <w:szCs w:val="32"/>
        </w:rPr>
        <w:br/>
      </w:r>
      <w:r>
        <w:rPr>
          <w:rFonts w:eastAsia="仿宋_GB2312"/>
          <w:sz w:val="32"/>
          <w:szCs w:val="32"/>
        </w:rPr>
        <w:t xml:space="preserve">　　公用经费</w:t>
      </w:r>
      <w:r>
        <w:rPr>
          <w:rFonts w:eastAsia="仿宋_GB2312" w:hint="eastAsia"/>
          <w:sz w:val="32"/>
          <w:szCs w:val="32"/>
        </w:rPr>
        <w:t>22.26</w:t>
      </w:r>
      <w:r>
        <w:rPr>
          <w:rFonts w:eastAsia="仿宋_GB2312"/>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w:t>
      </w:r>
      <w:r>
        <w:rPr>
          <w:rFonts w:eastAsia="仿宋_GB2312"/>
          <w:sz w:val="32"/>
          <w:szCs w:val="32"/>
        </w:rPr>
        <w:t>用、其他商品和服务支出、办公设备购置、专用设备购置、信息网络及软件购置更新、其他资本性支出等。</w:t>
      </w:r>
    </w:p>
    <w:p w:rsidR="001F31BD" w:rsidRDefault="00D15B64">
      <w:pPr>
        <w:spacing w:line="600" w:lineRule="exact"/>
        <w:ind w:firstLine="640"/>
        <w:outlineLvl w:val="1"/>
        <w:rPr>
          <w:rStyle w:val="2Char"/>
          <w:rFonts w:ascii="Times New Roman" w:eastAsia="黑体" w:hAnsi="Times New Roman" w:cs="Times New Roman"/>
          <w:b w:val="0"/>
        </w:rPr>
      </w:pPr>
      <w:bookmarkStart w:id="39" w:name="_Toc15396609"/>
      <w:bookmarkStart w:id="40" w:name="_Toc15377215"/>
      <w:r>
        <w:rPr>
          <w:rFonts w:eastAsia="黑体"/>
          <w:sz w:val="32"/>
          <w:szCs w:val="32"/>
        </w:rPr>
        <w:t>七、</w:t>
      </w:r>
      <w:r>
        <w:rPr>
          <w:rStyle w:val="2Char"/>
          <w:rFonts w:ascii="Times New Roman" w:eastAsia="黑体" w:hAnsi="Times New Roman" w:cs="Times New Roman"/>
        </w:rPr>
        <w:t>“</w:t>
      </w:r>
      <w:r>
        <w:rPr>
          <w:rStyle w:val="2Char"/>
          <w:rFonts w:ascii="Times New Roman" w:eastAsia="黑体" w:hAnsi="Times New Roman" w:cs="Times New Roman"/>
          <w:b w:val="0"/>
        </w:rPr>
        <w:t>三公</w:t>
      </w:r>
      <w:r>
        <w:rPr>
          <w:rStyle w:val="2Char"/>
          <w:rFonts w:ascii="Times New Roman" w:eastAsia="黑体" w:hAnsi="Times New Roman" w:cs="Times New Roman"/>
          <w:b w:val="0"/>
        </w:rPr>
        <w:t>”</w:t>
      </w:r>
      <w:r>
        <w:rPr>
          <w:rStyle w:val="2Char"/>
          <w:rFonts w:ascii="Times New Roman" w:eastAsia="黑体" w:hAnsi="Times New Roman" w:cs="Times New Roman"/>
          <w:b w:val="0"/>
        </w:rPr>
        <w:t>经费财政拨款支出决算情况说明</w:t>
      </w:r>
      <w:bookmarkEnd w:id="39"/>
      <w:bookmarkEnd w:id="40"/>
    </w:p>
    <w:p w:rsidR="001F31BD" w:rsidRDefault="00D15B64">
      <w:pPr>
        <w:spacing w:line="600" w:lineRule="exact"/>
        <w:ind w:firstLine="640"/>
        <w:outlineLvl w:val="2"/>
        <w:rPr>
          <w:rFonts w:eastAsia="楷体_GB2312"/>
          <w:bCs/>
          <w:sz w:val="32"/>
          <w:szCs w:val="32"/>
        </w:rPr>
      </w:pPr>
      <w:bookmarkStart w:id="41" w:name="_Toc15377216"/>
      <w:r>
        <w:rPr>
          <w:rFonts w:eastAsia="楷体_GB2312"/>
          <w:bCs/>
          <w:sz w:val="32"/>
          <w:szCs w:val="32"/>
        </w:rPr>
        <w:t>（一）</w:t>
      </w:r>
      <w:r>
        <w:rPr>
          <w:rFonts w:eastAsia="楷体_GB2312"/>
          <w:bCs/>
          <w:sz w:val="32"/>
          <w:szCs w:val="32"/>
        </w:rPr>
        <w:t>“</w:t>
      </w:r>
      <w:r>
        <w:rPr>
          <w:rFonts w:eastAsia="楷体_GB2312"/>
          <w:bCs/>
          <w:sz w:val="32"/>
          <w:szCs w:val="32"/>
        </w:rPr>
        <w:t>三公</w:t>
      </w:r>
      <w:r>
        <w:rPr>
          <w:rFonts w:eastAsia="楷体_GB2312"/>
          <w:bCs/>
          <w:sz w:val="32"/>
          <w:szCs w:val="32"/>
        </w:rPr>
        <w:t>”</w:t>
      </w:r>
      <w:r>
        <w:rPr>
          <w:rFonts w:eastAsia="楷体_GB2312"/>
          <w:bCs/>
          <w:sz w:val="32"/>
          <w:szCs w:val="32"/>
        </w:rPr>
        <w:t>经费财政拨款支出决算总体情况说明</w:t>
      </w:r>
      <w:bookmarkEnd w:id="41"/>
      <w:r>
        <w:rPr>
          <w:rFonts w:eastAsia="楷体_GB2312"/>
          <w:bCs/>
          <w:sz w:val="32"/>
          <w:szCs w:val="32"/>
        </w:rPr>
        <w:t>。</w:t>
      </w:r>
    </w:p>
    <w:p w:rsidR="001F31BD" w:rsidRDefault="00D15B64">
      <w:pPr>
        <w:spacing w:line="600" w:lineRule="exact"/>
        <w:ind w:firstLine="640"/>
        <w:rPr>
          <w:rFonts w:eastAsia="仿宋_GB2312"/>
          <w:sz w:val="32"/>
          <w:szCs w:val="32"/>
        </w:rPr>
      </w:pPr>
      <w:r>
        <w:rPr>
          <w:rFonts w:eastAsia="仿宋_GB2312"/>
          <w:sz w:val="32"/>
          <w:szCs w:val="32"/>
        </w:rPr>
        <w:t>2021</w:t>
      </w:r>
      <w:r>
        <w:rPr>
          <w:rFonts w:eastAsia="仿宋_GB2312"/>
          <w:sz w:val="32"/>
          <w:szCs w:val="32"/>
        </w:rPr>
        <w:t>年</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经费财政拨款支出决算为</w:t>
      </w:r>
      <w:r>
        <w:rPr>
          <w:rFonts w:eastAsia="仿宋_GB2312" w:hint="eastAsia"/>
          <w:sz w:val="32"/>
          <w:szCs w:val="32"/>
        </w:rPr>
        <w:t>5.32</w:t>
      </w:r>
      <w:r>
        <w:rPr>
          <w:rFonts w:eastAsia="仿宋_GB2312"/>
          <w:sz w:val="32"/>
          <w:szCs w:val="32"/>
        </w:rPr>
        <w:t>万元，完成预算</w:t>
      </w:r>
      <w:r>
        <w:rPr>
          <w:rFonts w:eastAsia="仿宋_GB2312"/>
          <w:sz w:val="32"/>
          <w:szCs w:val="32"/>
        </w:rPr>
        <w:t>100</w:t>
      </w:r>
      <w:r>
        <w:rPr>
          <w:rFonts w:eastAsia="仿宋_GB2312"/>
          <w:sz w:val="32"/>
          <w:szCs w:val="32"/>
        </w:rPr>
        <w:t>%</w:t>
      </w:r>
      <w:r>
        <w:rPr>
          <w:rFonts w:eastAsia="仿宋_GB2312"/>
          <w:sz w:val="32"/>
          <w:szCs w:val="32"/>
        </w:rPr>
        <w:t>，决算数与预算数持平。</w:t>
      </w:r>
    </w:p>
    <w:p w:rsidR="001F31BD" w:rsidRDefault="00D15B64">
      <w:pPr>
        <w:spacing w:line="600" w:lineRule="exact"/>
        <w:ind w:firstLine="640"/>
        <w:outlineLvl w:val="2"/>
        <w:rPr>
          <w:rFonts w:eastAsia="楷体_GB2312"/>
          <w:bCs/>
          <w:sz w:val="32"/>
          <w:szCs w:val="32"/>
        </w:rPr>
      </w:pPr>
      <w:bookmarkStart w:id="42" w:name="_Toc15377217"/>
      <w:r>
        <w:rPr>
          <w:rFonts w:eastAsia="楷体_GB2312"/>
          <w:bCs/>
          <w:sz w:val="32"/>
          <w:szCs w:val="32"/>
        </w:rPr>
        <w:t>（二）</w:t>
      </w:r>
      <w:r>
        <w:rPr>
          <w:rFonts w:eastAsia="楷体_GB2312"/>
          <w:bCs/>
          <w:sz w:val="32"/>
          <w:szCs w:val="32"/>
        </w:rPr>
        <w:t>“</w:t>
      </w:r>
      <w:r>
        <w:rPr>
          <w:rFonts w:eastAsia="楷体_GB2312"/>
          <w:bCs/>
          <w:sz w:val="32"/>
          <w:szCs w:val="32"/>
        </w:rPr>
        <w:t>三公</w:t>
      </w:r>
      <w:r>
        <w:rPr>
          <w:rFonts w:eastAsia="楷体_GB2312"/>
          <w:bCs/>
          <w:sz w:val="32"/>
          <w:szCs w:val="32"/>
        </w:rPr>
        <w:t>”</w:t>
      </w:r>
      <w:r>
        <w:rPr>
          <w:rFonts w:eastAsia="楷体_GB2312"/>
          <w:bCs/>
          <w:sz w:val="32"/>
          <w:szCs w:val="32"/>
        </w:rPr>
        <w:t>经费财政拨款支出决算具体情况说明</w:t>
      </w:r>
      <w:bookmarkEnd w:id="42"/>
      <w:r>
        <w:rPr>
          <w:rFonts w:eastAsia="楷体_GB2312"/>
          <w:bCs/>
          <w:sz w:val="32"/>
          <w:szCs w:val="32"/>
        </w:rPr>
        <w:t>。</w:t>
      </w:r>
    </w:p>
    <w:p w:rsidR="001F31BD" w:rsidRDefault="00D15B64">
      <w:pPr>
        <w:spacing w:line="600" w:lineRule="exact"/>
        <w:ind w:firstLineChars="200" w:firstLine="640"/>
        <w:outlineLvl w:val="2"/>
        <w:rPr>
          <w:rFonts w:eastAsia="仿宋_GB2312"/>
          <w:sz w:val="32"/>
          <w:szCs w:val="32"/>
        </w:rPr>
      </w:pPr>
      <w:r>
        <w:rPr>
          <w:rFonts w:eastAsia="仿宋_GB2312"/>
          <w:sz w:val="32"/>
          <w:szCs w:val="32"/>
        </w:rPr>
        <w:t>202</w:t>
      </w:r>
      <w:r>
        <w:rPr>
          <w:rFonts w:eastAsia="仿宋_GB2312"/>
          <w:sz w:val="32"/>
          <w:szCs w:val="32"/>
        </w:rPr>
        <w:t>1</w:t>
      </w:r>
      <w:r>
        <w:rPr>
          <w:rFonts w:eastAsia="仿宋_GB2312"/>
          <w:sz w:val="32"/>
          <w:szCs w:val="32"/>
        </w:rPr>
        <w:t>年</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经费财政拨款支出决算中，因公出国（境）费支出决算</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；公务用车购置及运行维护费支出决算</w:t>
      </w:r>
      <w:r>
        <w:rPr>
          <w:rFonts w:eastAsia="仿宋_GB2312" w:hint="eastAsia"/>
          <w:sz w:val="32"/>
          <w:szCs w:val="32"/>
        </w:rPr>
        <w:t>5.00</w:t>
      </w:r>
      <w:r>
        <w:rPr>
          <w:rFonts w:eastAsia="仿宋_GB2312"/>
          <w:sz w:val="32"/>
          <w:szCs w:val="32"/>
        </w:rPr>
        <w:t>万元，占</w:t>
      </w:r>
      <w:r>
        <w:rPr>
          <w:rFonts w:eastAsia="仿宋_GB2312"/>
          <w:sz w:val="32"/>
          <w:szCs w:val="32"/>
        </w:rPr>
        <w:t>9</w:t>
      </w:r>
      <w:r>
        <w:rPr>
          <w:rFonts w:eastAsia="仿宋_GB2312" w:hint="eastAsia"/>
          <w:sz w:val="32"/>
          <w:szCs w:val="32"/>
        </w:rPr>
        <w:t>3.98</w:t>
      </w:r>
      <w:r>
        <w:rPr>
          <w:rFonts w:eastAsia="仿宋_GB2312"/>
          <w:sz w:val="32"/>
          <w:szCs w:val="32"/>
        </w:rPr>
        <w:t>%</w:t>
      </w:r>
      <w:r>
        <w:rPr>
          <w:rFonts w:eastAsia="仿宋_GB2312"/>
          <w:sz w:val="32"/>
          <w:szCs w:val="32"/>
        </w:rPr>
        <w:t>；公务接待费支出决算</w:t>
      </w:r>
      <w:r>
        <w:rPr>
          <w:rFonts w:eastAsia="仿宋_GB2312" w:hint="eastAsia"/>
          <w:sz w:val="32"/>
          <w:szCs w:val="32"/>
        </w:rPr>
        <w:t>0.32</w:t>
      </w:r>
      <w:r>
        <w:rPr>
          <w:rFonts w:eastAsia="仿宋_GB2312"/>
          <w:sz w:val="32"/>
          <w:szCs w:val="32"/>
        </w:rPr>
        <w:t>万元，占</w:t>
      </w:r>
      <w:r>
        <w:rPr>
          <w:rFonts w:eastAsia="仿宋_GB2312" w:hint="eastAsia"/>
          <w:sz w:val="32"/>
          <w:szCs w:val="32"/>
        </w:rPr>
        <w:t>6.02</w:t>
      </w:r>
      <w:r>
        <w:rPr>
          <w:rFonts w:eastAsia="仿宋_GB2312"/>
          <w:sz w:val="32"/>
          <w:szCs w:val="32"/>
        </w:rPr>
        <w:t>%</w:t>
      </w:r>
      <w:r>
        <w:rPr>
          <w:rFonts w:eastAsia="仿宋_GB2312"/>
          <w:sz w:val="32"/>
          <w:szCs w:val="32"/>
        </w:rPr>
        <w:t>。具体情况如下：</w:t>
      </w:r>
    </w:p>
    <w:p w:rsidR="001F31BD" w:rsidRDefault="00D15B64">
      <w:pPr>
        <w:spacing w:line="600" w:lineRule="exact"/>
        <w:ind w:firstLine="640"/>
        <w:rPr>
          <w:rFonts w:eastAsia="仿宋_GB2312"/>
          <w:sz w:val="32"/>
          <w:szCs w:val="32"/>
        </w:rPr>
      </w:pPr>
      <w:r>
        <w:rPr>
          <w:rFonts w:eastAsia="仿宋_GB2312"/>
          <w:sz w:val="32"/>
          <w:szCs w:val="32"/>
        </w:rPr>
        <w:t>（图</w:t>
      </w:r>
      <w:r>
        <w:rPr>
          <w:rFonts w:eastAsia="仿宋_GB2312"/>
          <w:sz w:val="32"/>
          <w:szCs w:val="32"/>
        </w:rPr>
        <w:t>7</w:t>
      </w:r>
      <w:r>
        <w:rPr>
          <w:rFonts w:eastAsia="仿宋_GB2312"/>
          <w:sz w:val="32"/>
          <w:szCs w:val="32"/>
        </w:rPr>
        <w:t>：</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经费财政拨款支出结构）（饼状图）</w:t>
      </w:r>
    </w:p>
    <w:p w:rsidR="001F31BD" w:rsidRDefault="00D15B64">
      <w:pPr>
        <w:pStyle w:val="2"/>
        <w:jc w:val="center"/>
        <w:rPr>
          <w:rFonts w:ascii="Times New Roman" w:eastAsia="仿宋" w:hAnsi="Times New Roman" w:cs="Times New Roman"/>
        </w:rPr>
      </w:pPr>
      <w:r>
        <w:rPr>
          <w:noProof/>
        </w:rPr>
        <w:lastRenderedPageBreak/>
        <w:drawing>
          <wp:inline distT="0" distB="0" distL="114300" distR="114300">
            <wp:extent cx="4572000" cy="2743200"/>
            <wp:effectExtent l="4445" t="4445" r="14605" b="14605"/>
            <wp:docPr id="1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F31BD" w:rsidRDefault="001F31BD"/>
    <w:p w:rsidR="001F31BD" w:rsidRDefault="00D15B64">
      <w:pPr>
        <w:spacing w:line="600" w:lineRule="exact"/>
        <w:ind w:firstLine="640"/>
        <w:rPr>
          <w:rFonts w:eastAsia="仿宋_GB2312"/>
          <w:sz w:val="32"/>
          <w:szCs w:val="32"/>
        </w:rPr>
      </w:pPr>
      <w:r>
        <w:rPr>
          <w:rFonts w:eastAsia="仿宋_GB2312"/>
          <w:bCs/>
          <w:sz w:val="32"/>
          <w:szCs w:val="32"/>
        </w:rPr>
        <w:t>1.</w:t>
      </w:r>
      <w:r>
        <w:rPr>
          <w:rFonts w:eastAsia="仿宋_GB2312"/>
          <w:bCs/>
          <w:sz w:val="32"/>
          <w:szCs w:val="32"/>
        </w:rPr>
        <w:t>因公出国（境）经费支出</w:t>
      </w:r>
      <w:r>
        <w:rPr>
          <w:rFonts w:eastAsia="仿宋_GB2312"/>
          <w:sz w:val="32"/>
          <w:szCs w:val="32"/>
        </w:rPr>
        <w:t>0</w:t>
      </w:r>
      <w:r>
        <w:rPr>
          <w:rFonts w:eastAsia="仿宋_GB2312"/>
          <w:sz w:val="32"/>
          <w:szCs w:val="32"/>
        </w:rPr>
        <w:t>万元，</w:t>
      </w:r>
      <w:r>
        <w:rPr>
          <w:rStyle w:val="a8"/>
          <w:rFonts w:eastAsia="仿宋_GB2312"/>
          <w:b w:val="0"/>
          <w:bCs/>
          <w:sz w:val="32"/>
          <w:szCs w:val="32"/>
        </w:rPr>
        <w:t>完成预算</w:t>
      </w:r>
      <w:r>
        <w:rPr>
          <w:rStyle w:val="a8"/>
          <w:rFonts w:eastAsia="仿宋_GB2312"/>
          <w:b w:val="0"/>
          <w:bCs/>
          <w:sz w:val="32"/>
          <w:szCs w:val="32"/>
        </w:rPr>
        <w:t>0</w:t>
      </w:r>
      <w:r>
        <w:rPr>
          <w:rStyle w:val="a8"/>
          <w:rFonts w:eastAsia="仿宋_GB2312"/>
          <w:b w:val="0"/>
          <w:bCs/>
          <w:sz w:val="32"/>
          <w:szCs w:val="32"/>
        </w:rPr>
        <w:t>%</w:t>
      </w:r>
      <w:r>
        <w:rPr>
          <w:rStyle w:val="a8"/>
          <w:rFonts w:eastAsia="仿宋_GB2312"/>
          <w:b w:val="0"/>
          <w:bCs/>
          <w:sz w:val="32"/>
          <w:szCs w:val="32"/>
        </w:rPr>
        <w:t>。</w:t>
      </w:r>
      <w:r>
        <w:rPr>
          <w:rFonts w:eastAsia="仿宋_GB2312"/>
          <w:sz w:val="32"/>
          <w:szCs w:val="32"/>
        </w:rPr>
        <w:t>全年安排因公出国（境）团组</w:t>
      </w:r>
      <w:r>
        <w:rPr>
          <w:rFonts w:eastAsia="仿宋_GB2312"/>
          <w:sz w:val="32"/>
          <w:szCs w:val="32"/>
        </w:rPr>
        <w:t>0</w:t>
      </w:r>
      <w:r>
        <w:rPr>
          <w:rFonts w:eastAsia="仿宋_GB2312"/>
          <w:sz w:val="32"/>
          <w:szCs w:val="32"/>
        </w:rPr>
        <w:t>次，出国（境）</w:t>
      </w:r>
      <w:r>
        <w:rPr>
          <w:rFonts w:eastAsia="仿宋_GB2312"/>
          <w:sz w:val="32"/>
          <w:szCs w:val="32"/>
        </w:rPr>
        <w:t>0</w:t>
      </w:r>
      <w:r>
        <w:rPr>
          <w:rFonts w:eastAsia="仿宋_GB2312"/>
          <w:sz w:val="32"/>
          <w:szCs w:val="32"/>
        </w:rPr>
        <w:t>人。因公出国（境）支出决算比</w:t>
      </w:r>
      <w:r>
        <w:rPr>
          <w:rFonts w:eastAsia="仿宋_GB2312"/>
          <w:sz w:val="32"/>
          <w:szCs w:val="32"/>
        </w:rPr>
        <w:t>2020</w:t>
      </w:r>
      <w:r>
        <w:rPr>
          <w:rFonts w:eastAsia="仿宋_GB2312"/>
          <w:sz w:val="32"/>
          <w:szCs w:val="32"/>
        </w:rPr>
        <w:t>年增加</w:t>
      </w:r>
      <w:r>
        <w:rPr>
          <w:rFonts w:eastAsia="仿宋_GB2312"/>
          <w:sz w:val="32"/>
          <w:szCs w:val="32"/>
        </w:rPr>
        <w:t>/</w:t>
      </w:r>
      <w:r>
        <w:rPr>
          <w:rFonts w:eastAsia="仿宋_GB2312"/>
          <w:sz w:val="32"/>
          <w:szCs w:val="32"/>
        </w:rPr>
        <w:t>减少</w:t>
      </w:r>
      <w:r>
        <w:rPr>
          <w:rFonts w:eastAsia="仿宋_GB2312"/>
          <w:sz w:val="32"/>
          <w:szCs w:val="32"/>
        </w:rPr>
        <w:t>0</w:t>
      </w:r>
      <w:r>
        <w:rPr>
          <w:rFonts w:eastAsia="仿宋_GB2312"/>
          <w:sz w:val="32"/>
          <w:szCs w:val="32"/>
        </w:rPr>
        <w:t>万元，增长</w:t>
      </w:r>
      <w:r>
        <w:rPr>
          <w:rFonts w:eastAsia="仿宋_GB2312"/>
          <w:sz w:val="32"/>
          <w:szCs w:val="32"/>
        </w:rPr>
        <w:t>/</w:t>
      </w:r>
      <w:r>
        <w:rPr>
          <w:rFonts w:eastAsia="仿宋_GB2312"/>
          <w:sz w:val="32"/>
          <w:szCs w:val="32"/>
        </w:rPr>
        <w:t>下降</w:t>
      </w:r>
      <w:r>
        <w:rPr>
          <w:rFonts w:eastAsia="仿宋_GB2312"/>
          <w:sz w:val="32"/>
          <w:szCs w:val="32"/>
        </w:rPr>
        <w:t>0</w:t>
      </w:r>
      <w:r>
        <w:rPr>
          <w:rFonts w:eastAsia="仿宋_GB2312"/>
          <w:sz w:val="32"/>
          <w:szCs w:val="32"/>
        </w:rPr>
        <w:t>%</w:t>
      </w:r>
      <w:r>
        <w:rPr>
          <w:rFonts w:eastAsia="仿宋_GB2312"/>
          <w:sz w:val="32"/>
          <w:szCs w:val="32"/>
        </w:rPr>
        <w:t>。</w:t>
      </w:r>
    </w:p>
    <w:p w:rsidR="001F31BD" w:rsidRDefault="00D15B64">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公务用车购置及运行维护费支出</w:t>
      </w:r>
      <w:r>
        <w:rPr>
          <w:rFonts w:eastAsia="仿宋_GB2312" w:hint="eastAsia"/>
          <w:sz w:val="32"/>
          <w:szCs w:val="32"/>
        </w:rPr>
        <w:t>5.00</w:t>
      </w:r>
      <w:r>
        <w:rPr>
          <w:rFonts w:eastAsia="仿宋_GB2312"/>
          <w:sz w:val="32"/>
          <w:szCs w:val="32"/>
        </w:rPr>
        <w:t>万元</w:t>
      </w:r>
      <w:r>
        <w:rPr>
          <w:rFonts w:eastAsia="仿宋_GB2312"/>
          <w:sz w:val="32"/>
          <w:szCs w:val="32"/>
        </w:rPr>
        <w:t>,</w:t>
      </w:r>
      <w:r>
        <w:rPr>
          <w:rFonts w:eastAsia="仿宋_GB2312"/>
          <w:sz w:val="32"/>
          <w:szCs w:val="32"/>
        </w:rPr>
        <w:t>完成预算</w:t>
      </w:r>
      <w:r>
        <w:rPr>
          <w:rFonts w:eastAsia="仿宋_GB2312"/>
          <w:sz w:val="32"/>
          <w:szCs w:val="32"/>
        </w:rPr>
        <w:t>100%</w:t>
      </w:r>
      <w:r>
        <w:rPr>
          <w:rFonts w:eastAsia="仿宋_GB2312"/>
          <w:sz w:val="32"/>
          <w:szCs w:val="32"/>
        </w:rPr>
        <w:t>。公务用车购置及运行维护费支出决算与</w:t>
      </w:r>
      <w:r>
        <w:rPr>
          <w:rFonts w:eastAsia="仿宋_GB2312"/>
          <w:sz w:val="32"/>
          <w:szCs w:val="32"/>
        </w:rPr>
        <w:t>20</w:t>
      </w:r>
      <w:r>
        <w:rPr>
          <w:rFonts w:eastAsia="仿宋_GB2312"/>
          <w:sz w:val="32"/>
          <w:szCs w:val="32"/>
        </w:rPr>
        <w:t>20</w:t>
      </w:r>
      <w:r>
        <w:rPr>
          <w:rFonts w:eastAsia="仿宋_GB2312"/>
          <w:sz w:val="32"/>
          <w:szCs w:val="32"/>
        </w:rPr>
        <w:t>年持平。</w:t>
      </w:r>
    </w:p>
    <w:p w:rsidR="001F31BD" w:rsidRDefault="00D15B64">
      <w:pPr>
        <w:spacing w:line="600" w:lineRule="exact"/>
        <w:ind w:firstLineChars="200" w:firstLine="640"/>
        <w:rPr>
          <w:rFonts w:eastAsia="仿宋_GB2312"/>
          <w:sz w:val="32"/>
          <w:szCs w:val="32"/>
        </w:rPr>
      </w:pPr>
      <w:r>
        <w:rPr>
          <w:rFonts w:eastAsia="仿宋_GB2312"/>
          <w:sz w:val="32"/>
          <w:szCs w:val="32"/>
        </w:rPr>
        <w:t>其中：公务用车购置支出</w:t>
      </w:r>
      <w:r>
        <w:rPr>
          <w:rFonts w:eastAsia="仿宋_GB2312"/>
          <w:sz w:val="32"/>
          <w:szCs w:val="32"/>
        </w:rPr>
        <w:t>0</w:t>
      </w:r>
      <w:r>
        <w:rPr>
          <w:rFonts w:eastAsia="仿宋_GB2312"/>
          <w:sz w:val="32"/>
          <w:szCs w:val="32"/>
        </w:rPr>
        <w:t>万元。全年按规定更新购置公务用车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万元，越野车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元，载客汽车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万元。截至</w:t>
      </w:r>
      <w:r>
        <w:rPr>
          <w:rFonts w:eastAsia="仿宋_GB2312"/>
          <w:sz w:val="32"/>
          <w:szCs w:val="32"/>
        </w:rPr>
        <w:t>2020</w:t>
      </w:r>
      <w:r>
        <w:rPr>
          <w:rFonts w:eastAsia="仿宋_GB2312"/>
          <w:sz w:val="32"/>
          <w:szCs w:val="32"/>
        </w:rPr>
        <w:t>年</w:t>
      </w:r>
      <w:r>
        <w:rPr>
          <w:rFonts w:eastAsia="仿宋_GB2312"/>
          <w:sz w:val="32"/>
          <w:szCs w:val="32"/>
        </w:rPr>
        <w:t>12</w:t>
      </w:r>
      <w:r>
        <w:rPr>
          <w:rFonts w:eastAsia="仿宋_GB2312"/>
          <w:sz w:val="32"/>
          <w:szCs w:val="32"/>
        </w:rPr>
        <w:t>月底，单位共有公务用车</w:t>
      </w:r>
      <w:r>
        <w:rPr>
          <w:rFonts w:eastAsia="仿宋_GB2312" w:hint="eastAsia"/>
          <w:sz w:val="32"/>
          <w:szCs w:val="32"/>
        </w:rPr>
        <w:t>0</w:t>
      </w:r>
      <w:r>
        <w:rPr>
          <w:rFonts w:eastAsia="仿宋_GB2312"/>
          <w:sz w:val="32"/>
          <w:szCs w:val="32"/>
        </w:rPr>
        <w:t>辆，其中：轿车</w:t>
      </w:r>
      <w:r>
        <w:rPr>
          <w:rFonts w:eastAsia="仿宋_GB2312" w:hint="eastAsia"/>
          <w:sz w:val="32"/>
          <w:szCs w:val="32"/>
        </w:rPr>
        <w:t>0</w:t>
      </w:r>
      <w:r>
        <w:rPr>
          <w:rFonts w:eastAsia="仿宋_GB2312"/>
          <w:sz w:val="32"/>
          <w:szCs w:val="32"/>
        </w:rPr>
        <w:t>辆、越野车</w:t>
      </w:r>
      <w:r>
        <w:rPr>
          <w:rFonts w:eastAsia="仿宋_GB2312" w:hint="eastAsia"/>
          <w:sz w:val="32"/>
          <w:szCs w:val="32"/>
        </w:rPr>
        <w:t>0</w:t>
      </w:r>
      <w:r>
        <w:rPr>
          <w:rFonts w:eastAsia="仿宋_GB2312"/>
          <w:sz w:val="32"/>
          <w:szCs w:val="32"/>
        </w:rPr>
        <w:t>辆、载货汽车</w:t>
      </w:r>
      <w:r>
        <w:rPr>
          <w:rFonts w:eastAsia="仿宋_GB2312" w:hint="eastAsia"/>
          <w:sz w:val="32"/>
          <w:szCs w:val="32"/>
        </w:rPr>
        <w:t>2</w:t>
      </w:r>
      <w:r>
        <w:rPr>
          <w:rFonts w:eastAsia="仿宋_GB2312"/>
          <w:sz w:val="32"/>
          <w:szCs w:val="32"/>
        </w:rPr>
        <w:t>辆。</w:t>
      </w:r>
    </w:p>
    <w:p w:rsidR="001F31BD" w:rsidRDefault="00D15B64">
      <w:pPr>
        <w:spacing w:line="600" w:lineRule="exact"/>
        <w:ind w:firstLine="640"/>
        <w:rPr>
          <w:rFonts w:eastAsia="仿宋_GB2312"/>
          <w:sz w:val="32"/>
          <w:szCs w:val="32"/>
        </w:rPr>
      </w:pPr>
      <w:r>
        <w:rPr>
          <w:rFonts w:eastAsia="仿宋_GB2312"/>
          <w:sz w:val="32"/>
          <w:szCs w:val="32"/>
        </w:rPr>
        <w:t>公务用车运行维护费支出</w:t>
      </w:r>
      <w:r>
        <w:rPr>
          <w:rFonts w:eastAsia="仿宋_GB2312" w:hint="eastAsia"/>
          <w:sz w:val="32"/>
          <w:szCs w:val="32"/>
        </w:rPr>
        <w:t>5.00</w:t>
      </w:r>
      <w:r>
        <w:rPr>
          <w:rFonts w:eastAsia="仿宋_GB2312"/>
          <w:sz w:val="32"/>
          <w:szCs w:val="32"/>
        </w:rPr>
        <w:t>万元。主要用于河长制工作、水资源</w:t>
      </w:r>
      <w:r>
        <w:rPr>
          <w:rFonts w:eastAsia="仿宋_GB2312"/>
          <w:sz w:val="32"/>
          <w:szCs w:val="32"/>
        </w:rPr>
        <w:t>水土保持</w:t>
      </w:r>
      <w:r>
        <w:rPr>
          <w:rFonts w:eastAsia="仿宋_GB2312"/>
          <w:sz w:val="32"/>
          <w:szCs w:val="32"/>
        </w:rPr>
        <w:t>工作、梅子</w:t>
      </w:r>
      <w:proofErr w:type="gramStart"/>
      <w:r>
        <w:rPr>
          <w:rFonts w:eastAsia="仿宋_GB2312"/>
          <w:sz w:val="32"/>
          <w:szCs w:val="32"/>
        </w:rPr>
        <w:t>箐</w:t>
      </w:r>
      <w:proofErr w:type="gramEnd"/>
      <w:r>
        <w:rPr>
          <w:rFonts w:eastAsia="仿宋_GB2312"/>
          <w:sz w:val="32"/>
          <w:szCs w:val="32"/>
        </w:rPr>
        <w:t>水库工程现场勘察及水库巡查等工作所需的公务用车燃料费、维修费、过路过桥费、保险费等支出。</w:t>
      </w:r>
    </w:p>
    <w:p w:rsidR="001F31BD" w:rsidRDefault="00D15B64">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公务接待费支出</w:t>
      </w:r>
      <w:r>
        <w:rPr>
          <w:rFonts w:eastAsia="仿宋_GB2312" w:hint="eastAsia"/>
          <w:sz w:val="32"/>
          <w:szCs w:val="32"/>
        </w:rPr>
        <w:t>0.32</w:t>
      </w:r>
      <w:r>
        <w:rPr>
          <w:rFonts w:eastAsia="仿宋_GB2312"/>
          <w:sz w:val="32"/>
          <w:szCs w:val="32"/>
        </w:rPr>
        <w:t>万元，完成预算</w:t>
      </w:r>
      <w:r>
        <w:rPr>
          <w:rFonts w:eastAsia="仿宋_GB2312"/>
          <w:sz w:val="32"/>
          <w:szCs w:val="32"/>
        </w:rPr>
        <w:t>100%</w:t>
      </w:r>
      <w:r>
        <w:rPr>
          <w:rFonts w:eastAsia="仿宋_GB2312"/>
          <w:sz w:val="32"/>
          <w:szCs w:val="32"/>
        </w:rPr>
        <w:t>。公务接待费</w:t>
      </w:r>
      <w:r>
        <w:rPr>
          <w:rFonts w:eastAsia="仿宋_GB2312"/>
          <w:sz w:val="32"/>
          <w:szCs w:val="32"/>
        </w:rPr>
        <w:lastRenderedPageBreak/>
        <w:t>支出决算与</w:t>
      </w:r>
      <w:r>
        <w:rPr>
          <w:rFonts w:eastAsia="仿宋_GB2312"/>
          <w:sz w:val="32"/>
          <w:szCs w:val="32"/>
        </w:rPr>
        <w:t>20</w:t>
      </w:r>
      <w:r>
        <w:rPr>
          <w:rFonts w:eastAsia="仿宋_GB2312"/>
          <w:sz w:val="32"/>
          <w:szCs w:val="32"/>
        </w:rPr>
        <w:t>20</w:t>
      </w:r>
      <w:r>
        <w:rPr>
          <w:rFonts w:eastAsia="仿宋_GB2312"/>
          <w:sz w:val="32"/>
          <w:szCs w:val="32"/>
        </w:rPr>
        <w:t>年持平。</w:t>
      </w:r>
    </w:p>
    <w:p w:rsidR="001F31BD" w:rsidRDefault="00D15B64">
      <w:pPr>
        <w:spacing w:line="600" w:lineRule="exact"/>
        <w:ind w:firstLineChars="200" w:firstLine="640"/>
        <w:rPr>
          <w:rFonts w:eastAsia="仿宋_GB2312"/>
          <w:sz w:val="32"/>
          <w:szCs w:val="32"/>
        </w:rPr>
      </w:pPr>
      <w:bookmarkStart w:id="43" w:name="_Toc15396610"/>
      <w:bookmarkStart w:id="44" w:name="_Toc15377218"/>
      <w:r>
        <w:rPr>
          <w:rFonts w:eastAsia="仿宋_GB2312"/>
          <w:sz w:val="32"/>
          <w:szCs w:val="32"/>
        </w:rPr>
        <w:t>国内公务接待支出</w:t>
      </w:r>
      <w:r>
        <w:rPr>
          <w:rFonts w:eastAsia="仿宋_GB2312"/>
          <w:sz w:val="32"/>
          <w:szCs w:val="32"/>
        </w:rPr>
        <w:t>0.</w:t>
      </w:r>
      <w:r>
        <w:rPr>
          <w:rFonts w:eastAsia="仿宋_GB2312" w:hint="eastAsia"/>
          <w:sz w:val="32"/>
          <w:szCs w:val="32"/>
        </w:rPr>
        <w:t>32</w:t>
      </w:r>
      <w:r>
        <w:rPr>
          <w:rFonts w:eastAsia="仿宋_GB2312"/>
          <w:sz w:val="32"/>
          <w:szCs w:val="32"/>
        </w:rPr>
        <w:t>万元，主要用于水利工作接待用餐费。国内公务接待</w:t>
      </w:r>
      <w:r>
        <w:rPr>
          <w:rFonts w:eastAsia="仿宋_GB2312" w:hint="eastAsia"/>
          <w:sz w:val="32"/>
          <w:szCs w:val="32"/>
        </w:rPr>
        <w:t>1</w:t>
      </w:r>
      <w:r>
        <w:rPr>
          <w:rFonts w:eastAsia="仿宋_GB2312"/>
          <w:sz w:val="32"/>
          <w:szCs w:val="32"/>
        </w:rPr>
        <w:t>批次，</w:t>
      </w:r>
      <w:r>
        <w:rPr>
          <w:rFonts w:eastAsia="仿宋_GB2312" w:hint="eastAsia"/>
          <w:sz w:val="32"/>
          <w:szCs w:val="32"/>
        </w:rPr>
        <w:t>17</w:t>
      </w:r>
      <w:r>
        <w:rPr>
          <w:rFonts w:eastAsia="仿宋_GB2312"/>
          <w:sz w:val="32"/>
          <w:szCs w:val="32"/>
        </w:rPr>
        <w:t>人次（不包括陪同人员），共计支出</w:t>
      </w:r>
      <w:r>
        <w:rPr>
          <w:rFonts w:eastAsia="仿宋_GB2312"/>
          <w:sz w:val="32"/>
          <w:szCs w:val="32"/>
        </w:rPr>
        <w:t>0.</w:t>
      </w:r>
      <w:r>
        <w:rPr>
          <w:rFonts w:eastAsia="仿宋_GB2312" w:hint="eastAsia"/>
          <w:sz w:val="32"/>
          <w:szCs w:val="32"/>
        </w:rPr>
        <w:t>32</w:t>
      </w:r>
      <w:r>
        <w:rPr>
          <w:rFonts w:eastAsia="仿宋_GB2312"/>
          <w:sz w:val="32"/>
          <w:szCs w:val="32"/>
        </w:rPr>
        <w:t>万元，具体内容包括：</w:t>
      </w:r>
      <w:r>
        <w:rPr>
          <w:rFonts w:eastAsia="仿宋_GB2312"/>
          <w:sz w:val="32"/>
          <w:szCs w:val="32"/>
        </w:rPr>
        <w:t>县域节水型社会达标建设技术评估接待</w:t>
      </w:r>
      <w:r>
        <w:rPr>
          <w:rFonts w:eastAsia="仿宋_GB2312"/>
          <w:sz w:val="32"/>
          <w:szCs w:val="32"/>
        </w:rPr>
        <w:t>0.32</w:t>
      </w:r>
      <w:r>
        <w:rPr>
          <w:rFonts w:eastAsia="仿宋_GB2312"/>
          <w:sz w:val="32"/>
          <w:szCs w:val="32"/>
        </w:rPr>
        <w:t>万元</w:t>
      </w:r>
      <w:r>
        <w:rPr>
          <w:rFonts w:eastAsia="仿宋_GB2312"/>
          <w:sz w:val="32"/>
          <w:szCs w:val="32"/>
        </w:rPr>
        <w:t>。</w:t>
      </w:r>
    </w:p>
    <w:p w:rsidR="001F31BD" w:rsidRDefault="00D15B64">
      <w:pPr>
        <w:spacing w:line="600" w:lineRule="exact"/>
        <w:ind w:firstLineChars="200" w:firstLine="596"/>
        <w:rPr>
          <w:rFonts w:eastAsia="仿宋_GB2312"/>
          <w:spacing w:val="-11"/>
          <w:sz w:val="32"/>
          <w:szCs w:val="32"/>
        </w:rPr>
      </w:pPr>
      <w:r>
        <w:rPr>
          <w:rFonts w:eastAsia="仿宋_GB2312"/>
          <w:spacing w:val="-11"/>
          <w:sz w:val="32"/>
          <w:szCs w:val="32"/>
        </w:rPr>
        <w:t>外事接待支出</w:t>
      </w:r>
      <w:r>
        <w:rPr>
          <w:rFonts w:eastAsia="仿宋_GB2312"/>
          <w:spacing w:val="-11"/>
          <w:sz w:val="32"/>
          <w:szCs w:val="32"/>
        </w:rPr>
        <w:t>0</w:t>
      </w:r>
      <w:r>
        <w:rPr>
          <w:rFonts w:eastAsia="仿宋_GB2312"/>
          <w:spacing w:val="-11"/>
          <w:sz w:val="32"/>
          <w:szCs w:val="32"/>
        </w:rPr>
        <w:t>万元，外事接待</w:t>
      </w:r>
      <w:r>
        <w:rPr>
          <w:rFonts w:eastAsia="仿宋_GB2312"/>
          <w:spacing w:val="-11"/>
          <w:sz w:val="32"/>
          <w:szCs w:val="32"/>
        </w:rPr>
        <w:t>0</w:t>
      </w:r>
      <w:r>
        <w:rPr>
          <w:rFonts w:eastAsia="仿宋_GB2312"/>
          <w:spacing w:val="-11"/>
          <w:sz w:val="32"/>
          <w:szCs w:val="32"/>
        </w:rPr>
        <w:t>批次，</w:t>
      </w:r>
      <w:r>
        <w:rPr>
          <w:rFonts w:eastAsia="仿宋_GB2312"/>
          <w:spacing w:val="-11"/>
          <w:sz w:val="32"/>
          <w:szCs w:val="32"/>
        </w:rPr>
        <w:t>0</w:t>
      </w:r>
      <w:r>
        <w:rPr>
          <w:rFonts w:eastAsia="仿宋_GB2312"/>
          <w:spacing w:val="-11"/>
          <w:sz w:val="32"/>
          <w:szCs w:val="32"/>
        </w:rPr>
        <w:t>人，共计支出</w:t>
      </w:r>
      <w:r>
        <w:rPr>
          <w:rFonts w:eastAsia="仿宋_GB2312"/>
          <w:spacing w:val="-11"/>
          <w:sz w:val="32"/>
          <w:szCs w:val="32"/>
        </w:rPr>
        <w:t>0</w:t>
      </w:r>
      <w:r>
        <w:rPr>
          <w:rFonts w:eastAsia="仿宋_GB2312"/>
          <w:spacing w:val="-11"/>
          <w:sz w:val="32"/>
          <w:szCs w:val="32"/>
        </w:rPr>
        <w:t>万元。</w:t>
      </w:r>
    </w:p>
    <w:p w:rsidR="001F31BD" w:rsidRDefault="00D15B64">
      <w:pPr>
        <w:spacing w:line="600" w:lineRule="exact"/>
        <w:ind w:firstLine="640"/>
        <w:outlineLvl w:val="1"/>
        <w:rPr>
          <w:rStyle w:val="2Char"/>
          <w:rFonts w:ascii="Times New Roman" w:eastAsia="黑体" w:hAnsi="Times New Roman" w:cs="Times New Roman"/>
        </w:rPr>
      </w:pPr>
      <w:r>
        <w:rPr>
          <w:rFonts w:eastAsia="黑体"/>
          <w:sz w:val="32"/>
          <w:szCs w:val="32"/>
        </w:rPr>
        <w:t>八、</w:t>
      </w:r>
      <w:r>
        <w:rPr>
          <w:rStyle w:val="2Char"/>
          <w:rFonts w:ascii="Times New Roman" w:eastAsia="黑体" w:hAnsi="Times New Roman" w:cs="Times New Roman"/>
          <w:b w:val="0"/>
        </w:rPr>
        <w:t>政府性基金预算支出决算情况说明</w:t>
      </w:r>
      <w:bookmarkEnd w:id="43"/>
      <w:bookmarkEnd w:id="44"/>
    </w:p>
    <w:p w:rsidR="001F31BD" w:rsidRDefault="00D15B64">
      <w:pPr>
        <w:spacing w:line="600" w:lineRule="exact"/>
        <w:ind w:firstLine="640"/>
        <w:rPr>
          <w:rFonts w:eastAsia="仿宋_GB2312"/>
          <w:sz w:val="32"/>
          <w:szCs w:val="32"/>
        </w:rPr>
      </w:pPr>
      <w:r>
        <w:rPr>
          <w:rFonts w:eastAsia="仿宋_GB2312"/>
          <w:sz w:val="32"/>
          <w:szCs w:val="32"/>
        </w:rPr>
        <w:t>2021</w:t>
      </w:r>
      <w:r>
        <w:rPr>
          <w:rFonts w:eastAsia="仿宋_GB2312"/>
          <w:sz w:val="32"/>
          <w:szCs w:val="32"/>
        </w:rPr>
        <w:t>年政府性基金预算财政拨款支出</w:t>
      </w:r>
      <w:r>
        <w:rPr>
          <w:rFonts w:eastAsia="仿宋_GB2312" w:hint="eastAsia"/>
          <w:sz w:val="32"/>
          <w:szCs w:val="32"/>
        </w:rPr>
        <w:t>16.11</w:t>
      </w:r>
      <w:r>
        <w:rPr>
          <w:rFonts w:eastAsia="仿宋_GB2312"/>
          <w:sz w:val="32"/>
          <w:szCs w:val="32"/>
        </w:rPr>
        <w:t>万元。</w:t>
      </w:r>
    </w:p>
    <w:p w:rsidR="001F31BD" w:rsidRDefault="00D15B64">
      <w:pPr>
        <w:numPr>
          <w:ilvl w:val="0"/>
          <w:numId w:val="2"/>
        </w:numPr>
        <w:spacing w:line="600" w:lineRule="exact"/>
        <w:ind w:firstLine="640"/>
        <w:outlineLvl w:val="1"/>
        <w:rPr>
          <w:rStyle w:val="2Char"/>
          <w:rFonts w:ascii="Times New Roman" w:eastAsia="黑体" w:hAnsi="Times New Roman" w:cs="Times New Roman"/>
          <w:b w:val="0"/>
        </w:rPr>
      </w:pPr>
      <w:bookmarkStart w:id="45" w:name="_Toc15377219"/>
      <w:bookmarkStart w:id="46" w:name="_Toc15396611"/>
      <w:r>
        <w:rPr>
          <w:rStyle w:val="2Char"/>
          <w:rFonts w:ascii="Times New Roman" w:eastAsia="黑体" w:hAnsi="Times New Roman" w:cs="Times New Roman"/>
          <w:b w:val="0"/>
        </w:rPr>
        <w:t>国有资本经营预算支出决算情况说明</w:t>
      </w:r>
      <w:bookmarkEnd w:id="45"/>
      <w:bookmarkEnd w:id="46"/>
    </w:p>
    <w:p w:rsidR="001F31BD" w:rsidRDefault="00D15B64">
      <w:pPr>
        <w:spacing w:line="600" w:lineRule="exact"/>
        <w:ind w:firstLine="640"/>
        <w:rPr>
          <w:rFonts w:eastAsia="仿宋_GB2312"/>
          <w:sz w:val="32"/>
          <w:szCs w:val="32"/>
        </w:rPr>
      </w:pPr>
      <w:r>
        <w:rPr>
          <w:rFonts w:eastAsia="仿宋_GB2312"/>
          <w:sz w:val="32"/>
          <w:szCs w:val="32"/>
        </w:rPr>
        <w:t>2021</w:t>
      </w:r>
      <w:r>
        <w:rPr>
          <w:rFonts w:eastAsia="仿宋_GB2312"/>
          <w:sz w:val="32"/>
          <w:szCs w:val="32"/>
        </w:rPr>
        <w:t>年国有资本经营预算财政拨款支出</w:t>
      </w:r>
      <w:r>
        <w:rPr>
          <w:rFonts w:eastAsia="仿宋_GB2312"/>
          <w:sz w:val="32"/>
          <w:szCs w:val="32"/>
        </w:rPr>
        <w:t>0</w:t>
      </w:r>
      <w:r>
        <w:rPr>
          <w:rFonts w:eastAsia="仿宋_GB2312"/>
          <w:sz w:val="32"/>
          <w:szCs w:val="32"/>
        </w:rPr>
        <w:t>万元。</w:t>
      </w:r>
    </w:p>
    <w:p w:rsidR="001F31BD" w:rsidRDefault="00D15B64">
      <w:pPr>
        <w:numPr>
          <w:ilvl w:val="0"/>
          <w:numId w:val="2"/>
        </w:numPr>
        <w:spacing w:line="600" w:lineRule="exact"/>
        <w:ind w:firstLine="640"/>
        <w:outlineLvl w:val="1"/>
        <w:rPr>
          <w:rStyle w:val="2Char"/>
          <w:rFonts w:ascii="Times New Roman" w:eastAsia="黑体" w:hAnsi="Times New Roman" w:cs="Times New Roman"/>
          <w:b w:val="0"/>
        </w:rPr>
      </w:pPr>
      <w:bookmarkStart w:id="47" w:name="_Toc15377221"/>
      <w:bookmarkStart w:id="48" w:name="_Toc15396612"/>
      <w:r>
        <w:rPr>
          <w:rStyle w:val="2Char"/>
          <w:rFonts w:ascii="Times New Roman" w:eastAsia="黑体" w:hAnsi="Times New Roman" w:cs="Times New Roman"/>
          <w:b w:val="0"/>
        </w:rPr>
        <w:t>其他重要事项的情况说明</w:t>
      </w:r>
      <w:bookmarkEnd w:id="47"/>
      <w:bookmarkEnd w:id="48"/>
    </w:p>
    <w:p w:rsidR="001F31BD" w:rsidRDefault="00D15B64">
      <w:pPr>
        <w:spacing w:line="600" w:lineRule="exact"/>
        <w:ind w:firstLine="640"/>
        <w:outlineLvl w:val="2"/>
        <w:rPr>
          <w:rFonts w:eastAsia="楷体_GB2312"/>
          <w:bCs/>
          <w:sz w:val="32"/>
          <w:szCs w:val="32"/>
        </w:rPr>
      </w:pPr>
      <w:bookmarkStart w:id="49" w:name="_Toc15377222"/>
      <w:r>
        <w:rPr>
          <w:rFonts w:eastAsia="楷体_GB2312"/>
          <w:bCs/>
          <w:sz w:val="32"/>
          <w:szCs w:val="32"/>
        </w:rPr>
        <w:t>（一）机关运行经费支出情况</w:t>
      </w:r>
      <w:bookmarkEnd w:id="49"/>
      <w:r>
        <w:rPr>
          <w:rFonts w:eastAsia="楷体_GB2312"/>
          <w:bCs/>
          <w:sz w:val="32"/>
          <w:szCs w:val="32"/>
        </w:rPr>
        <w:t>。</w:t>
      </w:r>
    </w:p>
    <w:p w:rsidR="001F31BD" w:rsidRDefault="00D15B64">
      <w:pPr>
        <w:spacing w:line="600" w:lineRule="exact"/>
        <w:ind w:firstLineChars="200" w:firstLine="640"/>
        <w:rPr>
          <w:rFonts w:eastAsia="仿宋_GB2312"/>
          <w:sz w:val="32"/>
          <w:szCs w:val="32"/>
        </w:rPr>
      </w:pPr>
      <w:r>
        <w:rPr>
          <w:rFonts w:eastAsia="仿宋_GB2312"/>
          <w:sz w:val="32"/>
          <w:szCs w:val="32"/>
        </w:rPr>
        <w:t>2021</w:t>
      </w:r>
      <w:r>
        <w:rPr>
          <w:rFonts w:eastAsia="仿宋_GB2312"/>
          <w:sz w:val="32"/>
          <w:szCs w:val="32"/>
        </w:rPr>
        <w:t>年，西区水利局机关运行经费支出</w:t>
      </w:r>
      <w:r>
        <w:rPr>
          <w:rFonts w:eastAsia="仿宋_GB2312"/>
          <w:sz w:val="32"/>
          <w:szCs w:val="32"/>
        </w:rPr>
        <w:t>22.26</w:t>
      </w:r>
      <w:r>
        <w:rPr>
          <w:rFonts w:eastAsia="仿宋_GB2312"/>
          <w:sz w:val="32"/>
          <w:szCs w:val="32"/>
        </w:rPr>
        <w:t>万元，比</w:t>
      </w:r>
      <w:r>
        <w:rPr>
          <w:rFonts w:eastAsia="仿宋_GB2312"/>
          <w:sz w:val="32"/>
          <w:szCs w:val="32"/>
        </w:rPr>
        <w:t>2020</w:t>
      </w:r>
      <w:r>
        <w:rPr>
          <w:rFonts w:eastAsia="仿宋_GB2312"/>
          <w:sz w:val="32"/>
          <w:szCs w:val="32"/>
        </w:rPr>
        <w:t>年增加</w:t>
      </w:r>
      <w:r>
        <w:rPr>
          <w:rFonts w:eastAsia="仿宋_GB2312"/>
          <w:sz w:val="32"/>
          <w:szCs w:val="32"/>
        </w:rPr>
        <w:t>1.47</w:t>
      </w:r>
      <w:r>
        <w:rPr>
          <w:rFonts w:eastAsia="仿宋_GB2312"/>
          <w:sz w:val="32"/>
          <w:szCs w:val="32"/>
        </w:rPr>
        <w:t>万元，增长</w:t>
      </w:r>
      <w:r>
        <w:rPr>
          <w:rFonts w:eastAsia="仿宋_GB2312"/>
          <w:sz w:val="32"/>
          <w:szCs w:val="32"/>
        </w:rPr>
        <w:t>7</w:t>
      </w:r>
      <w:r>
        <w:rPr>
          <w:rFonts w:eastAsia="仿宋_GB2312"/>
          <w:sz w:val="32"/>
          <w:szCs w:val="32"/>
        </w:rPr>
        <w:t>%</w:t>
      </w:r>
      <w:r>
        <w:rPr>
          <w:rFonts w:eastAsia="仿宋_GB2312"/>
          <w:sz w:val="32"/>
          <w:szCs w:val="32"/>
        </w:rPr>
        <w:t>，</w:t>
      </w:r>
      <w:r>
        <w:rPr>
          <w:rFonts w:eastAsia="仿宋_GB2312"/>
          <w:sz w:val="32"/>
          <w:szCs w:val="32"/>
        </w:rPr>
        <w:t>主要原因是</w:t>
      </w:r>
      <w:r>
        <w:rPr>
          <w:rFonts w:eastAsia="仿宋_GB2312"/>
          <w:sz w:val="32"/>
          <w:szCs w:val="32"/>
        </w:rPr>
        <w:t>工会经费、福利费等费用增加。</w:t>
      </w:r>
    </w:p>
    <w:p w:rsidR="001F31BD" w:rsidRDefault="00D15B64">
      <w:pPr>
        <w:spacing w:line="600" w:lineRule="exact"/>
        <w:ind w:firstLine="640"/>
        <w:outlineLvl w:val="2"/>
        <w:rPr>
          <w:rFonts w:eastAsia="楷体_GB2312"/>
          <w:bCs/>
          <w:sz w:val="32"/>
          <w:szCs w:val="32"/>
        </w:rPr>
      </w:pPr>
      <w:bookmarkStart w:id="50" w:name="_Toc15377223"/>
      <w:r>
        <w:rPr>
          <w:rFonts w:eastAsia="楷体_GB2312"/>
          <w:bCs/>
          <w:sz w:val="32"/>
          <w:szCs w:val="32"/>
        </w:rPr>
        <w:t>（二）政府采购支出情况</w:t>
      </w:r>
      <w:bookmarkEnd w:id="50"/>
      <w:r>
        <w:rPr>
          <w:rFonts w:eastAsia="楷体_GB2312"/>
          <w:bCs/>
          <w:sz w:val="32"/>
          <w:szCs w:val="32"/>
        </w:rPr>
        <w:t>。</w:t>
      </w:r>
    </w:p>
    <w:p w:rsidR="001F31BD" w:rsidRDefault="00D15B64">
      <w:pPr>
        <w:spacing w:line="600" w:lineRule="exact"/>
        <w:ind w:firstLineChars="200" w:firstLine="640"/>
        <w:rPr>
          <w:rFonts w:eastAsia="仿宋_GB2312"/>
          <w:sz w:val="32"/>
          <w:szCs w:val="32"/>
        </w:rPr>
      </w:pPr>
      <w:r>
        <w:rPr>
          <w:rFonts w:eastAsia="仿宋_GB2312"/>
          <w:sz w:val="32"/>
          <w:szCs w:val="32"/>
        </w:rPr>
        <w:t>2021</w:t>
      </w:r>
      <w:r>
        <w:rPr>
          <w:rFonts w:eastAsia="仿宋_GB2312"/>
          <w:sz w:val="32"/>
          <w:szCs w:val="32"/>
        </w:rPr>
        <w:t>年，</w:t>
      </w:r>
      <w:r>
        <w:rPr>
          <w:rFonts w:eastAsia="仿宋_GB2312"/>
          <w:sz w:val="32"/>
          <w:szCs w:val="32"/>
        </w:rPr>
        <w:t>西区水利局</w:t>
      </w:r>
      <w:r>
        <w:rPr>
          <w:rFonts w:eastAsia="仿宋_GB2312"/>
          <w:sz w:val="32"/>
          <w:szCs w:val="32"/>
        </w:rPr>
        <w:t>政府采购支出总额</w:t>
      </w:r>
      <w:r>
        <w:rPr>
          <w:rFonts w:eastAsia="仿宋_GB2312" w:hint="eastAsia"/>
          <w:sz w:val="32"/>
          <w:szCs w:val="32"/>
        </w:rPr>
        <w:t>0</w:t>
      </w:r>
      <w:r>
        <w:rPr>
          <w:rFonts w:eastAsia="仿宋_GB2312"/>
          <w:sz w:val="32"/>
          <w:szCs w:val="32"/>
        </w:rPr>
        <w:t>万元，其中：政府采购货物支出</w:t>
      </w:r>
      <w:r>
        <w:rPr>
          <w:rFonts w:eastAsia="仿宋_GB2312"/>
          <w:sz w:val="32"/>
          <w:szCs w:val="32"/>
        </w:rPr>
        <w:t>0</w:t>
      </w:r>
      <w:r>
        <w:rPr>
          <w:rFonts w:eastAsia="仿宋_GB2312"/>
          <w:sz w:val="32"/>
          <w:szCs w:val="32"/>
        </w:rPr>
        <w:t>万元、政府采购工程支出</w:t>
      </w:r>
      <w:r>
        <w:rPr>
          <w:rFonts w:eastAsia="仿宋_GB2312"/>
          <w:sz w:val="32"/>
          <w:szCs w:val="32"/>
        </w:rPr>
        <w:t>0</w:t>
      </w:r>
      <w:r>
        <w:rPr>
          <w:rFonts w:eastAsia="仿宋_GB2312"/>
          <w:sz w:val="32"/>
          <w:szCs w:val="32"/>
        </w:rPr>
        <w:t>万元、政府</w:t>
      </w:r>
      <w:r>
        <w:rPr>
          <w:rFonts w:eastAsia="仿宋_GB2312"/>
          <w:color w:val="000000" w:themeColor="text1"/>
          <w:sz w:val="32"/>
          <w:szCs w:val="32"/>
        </w:rPr>
        <w:t>采购服务支出</w:t>
      </w:r>
      <w:r>
        <w:rPr>
          <w:rFonts w:eastAsia="仿宋_GB2312" w:hint="eastAsia"/>
          <w:color w:val="000000" w:themeColor="text1"/>
          <w:sz w:val="32"/>
          <w:szCs w:val="32"/>
        </w:rPr>
        <w:t>0</w:t>
      </w:r>
      <w:r>
        <w:rPr>
          <w:rFonts w:eastAsia="仿宋_GB2312"/>
          <w:color w:val="000000" w:themeColor="text1"/>
          <w:sz w:val="32"/>
          <w:szCs w:val="32"/>
        </w:rPr>
        <w:t>万元</w:t>
      </w:r>
      <w:r>
        <w:rPr>
          <w:rFonts w:eastAsia="仿宋_GB2312" w:hint="eastAsia"/>
          <w:color w:val="000000" w:themeColor="text1"/>
          <w:sz w:val="32"/>
          <w:szCs w:val="32"/>
        </w:rPr>
        <w:t>、</w:t>
      </w:r>
      <w:r>
        <w:rPr>
          <w:rFonts w:eastAsia="仿宋_GB2312"/>
          <w:sz w:val="32"/>
          <w:szCs w:val="32"/>
        </w:rPr>
        <w:t>授予中小企业合同金额</w:t>
      </w:r>
      <w:r>
        <w:rPr>
          <w:rFonts w:eastAsia="仿宋_GB2312"/>
          <w:sz w:val="32"/>
          <w:szCs w:val="32"/>
        </w:rPr>
        <w:t>0</w:t>
      </w:r>
      <w:r>
        <w:rPr>
          <w:rFonts w:eastAsia="仿宋_GB2312"/>
          <w:sz w:val="32"/>
          <w:szCs w:val="32"/>
        </w:rPr>
        <w:t>万元</w:t>
      </w:r>
      <w:r>
        <w:rPr>
          <w:rFonts w:eastAsia="仿宋_GB2312"/>
          <w:sz w:val="32"/>
          <w:szCs w:val="32"/>
        </w:rPr>
        <w:t>。</w:t>
      </w:r>
    </w:p>
    <w:p w:rsidR="001F31BD" w:rsidRDefault="00D15B64">
      <w:pPr>
        <w:autoSpaceDE w:val="0"/>
        <w:autoSpaceDN w:val="0"/>
        <w:adjustRightInd w:val="0"/>
        <w:spacing w:line="600" w:lineRule="exact"/>
        <w:ind w:firstLineChars="200" w:firstLine="640"/>
        <w:jc w:val="left"/>
        <w:outlineLvl w:val="2"/>
        <w:rPr>
          <w:rFonts w:eastAsia="楷体_GB2312"/>
          <w:bCs/>
          <w:sz w:val="32"/>
          <w:szCs w:val="32"/>
        </w:rPr>
      </w:pPr>
      <w:bookmarkStart w:id="51" w:name="_Toc15377224"/>
      <w:r>
        <w:rPr>
          <w:rFonts w:eastAsia="楷体_GB2312"/>
          <w:bCs/>
          <w:sz w:val="32"/>
          <w:szCs w:val="32"/>
        </w:rPr>
        <w:t>（三）国有资产占有使用情况</w:t>
      </w:r>
      <w:bookmarkEnd w:id="51"/>
      <w:r>
        <w:rPr>
          <w:rFonts w:eastAsia="楷体_GB2312"/>
          <w:bCs/>
          <w:sz w:val="32"/>
          <w:szCs w:val="32"/>
        </w:rPr>
        <w:t>。</w:t>
      </w:r>
    </w:p>
    <w:p w:rsidR="001F31BD" w:rsidRDefault="00D15B64">
      <w:pPr>
        <w:spacing w:line="600" w:lineRule="exact"/>
        <w:ind w:firstLineChars="200" w:firstLine="640"/>
        <w:rPr>
          <w:rFonts w:eastAsia="仿宋_GB2312"/>
          <w:sz w:val="32"/>
          <w:szCs w:val="32"/>
        </w:rPr>
      </w:pPr>
      <w:r>
        <w:rPr>
          <w:rFonts w:eastAsia="仿宋_GB2312"/>
          <w:sz w:val="32"/>
          <w:szCs w:val="32"/>
        </w:rPr>
        <w:t>截至</w:t>
      </w: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日，西区水利局共有车辆</w:t>
      </w:r>
      <w:r>
        <w:rPr>
          <w:rFonts w:eastAsia="仿宋_GB2312" w:hint="eastAsia"/>
          <w:sz w:val="32"/>
          <w:szCs w:val="32"/>
        </w:rPr>
        <w:t>2</w:t>
      </w:r>
      <w:r>
        <w:rPr>
          <w:rFonts w:eastAsia="仿宋_GB2312"/>
          <w:sz w:val="32"/>
          <w:szCs w:val="32"/>
        </w:rPr>
        <w:t>辆，其中：</w:t>
      </w:r>
      <w:r>
        <w:rPr>
          <w:rFonts w:eastAsia="仿宋_GB2312"/>
          <w:sz w:val="32"/>
          <w:szCs w:val="32"/>
        </w:rPr>
        <w:lastRenderedPageBreak/>
        <w:t>主要领导干部用车</w:t>
      </w:r>
      <w:r>
        <w:rPr>
          <w:rFonts w:eastAsia="仿宋_GB2312"/>
          <w:sz w:val="32"/>
          <w:szCs w:val="32"/>
        </w:rPr>
        <w:t>0</w:t>
      </w:r>
      <w:r>
        <w:rPr>
          <w:rFonts w:eastAsia="仿宋_GB2312"/>
          <w:sz w:val="32"/>
          <w:szCs w:val="32"/>
        </w:rPr>
        <w:t>辆、机要通信用车</w:t>
      </w:r>
      <w:r>
        <w:rPr>
          <w:rFonts w:eastAsia="仿宋_GB2312"/>
          <w:sz w:val="32"/>
          <w:szCs w:val="32"/>
        </w:rPr>
        <w:t>0</w:t>
      </w:r>
      <w:r>
        <w:rPr>
          <w:rFonts w:eastAsia="仿宋_GB2312"/>
          <w:sz w:val="32"/>
          <w:szCs w:val="32"/>
        </w:rPr>
        <w:t>辆、应急保障用车</w:t>
      </w:r>
      <w:r>
        <w:rPr>
          <w:rFonts w:eastAsia="仿宋_GB2312"/>
          <w:sz w:val="32"/>
          <w:szCs w:val="32"/>
        </w:rPr>
        <w:t>0</w:t>
      </w:r>
      <w:r>
        <w:rPr>
          <w:rFonts w:eastAsia="仿宋_GB2312"/>
          <w:sz w:val="32"/>
          <w:szCs w:val="32"/>
        </w:rPr>
        <w:t>辆、其他用车</w:t>
      </w:r>
      <w:r>
        <w:rPr>
          <w:rFonts w:eastAsia="仿宋_GB2312"/>
          <w:sz w:val="32"/>
          <w:szCs w:val="32"/>
        </w:rPr>
        <w:t>0</w:t>
      </w:r>
      <w:r>
        <w:rPr>
          <w:rFonts w:eastAsia="仿宋_GB2312"/>
          <w:sz w:val="32"/>
          <w:szCs w:val="32"/>
        </w:rPr>
        <w:t>辆、特种专业技术用车</w:t>
      </w:r>
      <w:r>
        <w:rPr>
          <w:rFonts w:eastAsia="仿宋_GB2312" w:hint="eastAsia"/>
          <w:sz w:val="32"/>
          <w:szCs w:val="32"/>
        </w:rPr>
        <w:t>2</w:t>
      </w:r>
      <w:r>
        <w:rPr>
          <w:rFonts w:eastAsia="仿宋_GB2312"/>
          <w:sz w:val="32"/>
          <w:szCs w:val="32"/>
        </w:rPr>
        <w:t>辆。主要用于河长制工作、水资源工作、梅子</w:t>
      </w:r>
      <w:proofErr w:type="gramStart"/>
      <w:r>
        <w:rPr>
          <w:rFonts w:eastAsia="仿宋_GB2312"/>
          <w:sz w:val="32"/>
          <w:szCs w:val="32"/>
        </w:rPr>
        <w:t>箐</w:t>
      </w:r>
      <w:proofErr w:type="gramEnd"/>
      <w:r>
        <w:rPr>
          <w:rFonts w:eastAsia="仿宋_GB2312"/>
          <w:sz w:val="32"/>
          <w:szCs w:val="32"/>
        </w:rPr>
        <w:t>水库工程现场勘察</w:t>
      </w:r>
      <w:bookmarkStart w:id="52" w:name="_GoBack"/>
      <w:bookmarkEnd w:id="52"/>
      <w:r>
        <w:rPr>
          <w:rFonts w:eastAsia="仿宋_GB2312"/>
          <w:sz w:val="32"/>
          <w:szCs w:val="32"/>
        </w:rPr>
        <w:t>及水库巡查等工作所需的公务用车燃料费、维修费、过路过桥费、保险费等支出。</w:t>
      </w:r>
    </w:p>
    <w:p w:rsidR="001F31BD" w:rsidRDefault="00D15B64">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rPr>
        <w:t>单价</w:t>
      </w:r>
      <w:r>
        <w:rPr>
          <w:rFonts w:eastAsia="仿宋_GB2312"/>
          <w:sz w:val="32"/>
          <w:szCs w:val="32"/>
        </w:rPr>
        <w:t>50</w:t>
      </w:r>
      <w:r>
        <w:rPr>
          <w:rFonts w:eastAsia="仿宋_GB2312"/>
          <w:sz w:val="32"/>
          <w:szCs w:val="32"/>
        </w:rPr>
        <w:t>万元以上通用设备</w:t>
      </w:r>
      <w:r>
        <w:rPr>
          <w:rFonts w:eastAsia="仿宋_GB2312"/>
          <w:sz w:val="32"/>
          <w:szCs w:val="32"/>
        </w:rPr>
        <w:t>0</w:t>
      </w:r>
      <w:r>
        <w:rPr>
          <w:rFonts w:eastAsia="仿宋_GB2312"/>
          <w:sz w:val="32"/>
          <w:szCs w:val="32"/>
        </w:rPr>
        <w:t>台（套），单价</w:t>
      </w:r>
      <w:r>
        <w:rPr>
          <w:rFonts w:eastAsia="仿宋_GB2312"/>
          <w:sz w:val="32"/>
          <w:szCs w:val="32"/>
        </w:rPr>
        <w:t>100</w:t>
      </w:r>
      <w:r>
        <w:rPr>
          <w:rFonts w:eastAsia="仿宋_GB2312"/>
          <w:sz w:val="32"/>
          <w:szCs w:val="32"/>
        </w:rPr>
        <w:t>万元以上专用设备</w:t>
      </w:r>
      <w:r>
        <w:rPr>
          <w:rFonts w:eastAsia="仿宋_GB2312"/>
          <w:sz w:val="32"/>
          <w:szCs w:val="32"/>
        </w:rPr>
        <w:t>0</w:t>
      </w:r>
      <w:r>
        <w:rPr>
          <w:rFonts w:eastAsia="仿宋_GB2312"/>
          <w:sz w:val="32"/>
          <w:szCs w:val="32"/>
        </w:rPr>
        <w:t>台（套）。</w:t>
      </w:r>
    </w:p>
    <w:p w:rsidR="001F31BD" w:rsidRDefault="00D15B64">
      <w:pPr>
        <w:autoSpaceDE w:val="0"/>
        <w:autoSpaceDN w:val="0"/>
        <w:adjustRightInd w:val="0"/>
        <w:spacing w:line="600" w:lineRule="exact"/>
        <w:ind w:firstLineChars="200" w:firstLine="640"/>
        <w:jc w:val="left"/>
        <w:outlineLvl w:val="2"/>
        <w:rPr>
          <w:rFonts w:eastAsia="楷体_GB2312"/>
          <w:bCs/>
          <w:sz w:val="32"/>
          <w:szCs w:val="32"/>
        </w:rPr>
      </w:pPr>
      <w:r>
        <w:rPr>
          <w:rFonts w:eastAsia="楷体_GB2312"/>
          <w:bCs/>
          <w:sz w:val="32"/>
          <w:szCs w:val="32"/>
        </w:rPr>
        <w:t>（</w:t>
      </w:r>
      <w:r>
        <w:rPr>
          <w:rFonts w:eastAsia="楷体_GB2312"/>
          <w:bCs/>
          <w:sz w:val="32"/>
          <w:szCs w:val="32"/>
        </w:rPr>
        <w:t>四</w:t>
      </w:r>
      <w:r>
        <w:rPr>
          <w:rFonts w:eastAsia="楷体_GB2312"/>
          <w:bCs/>
          <w:sz w:val="32"/>
          <w:szCs w:val="32"/>
        </w:rPr>
        <w:t>）</w:t>
      </w:r>
      <w:r>
        <w:rPr>
          <w:rFonts w:eastAsia="楷体_GB2312"/>
          <w:bCs/>
          <w:sz w:val="32"/>
          <w:szCs w:val="32"/>
        </w:rPr>
        <w:t>预算绩效管理情况</w:t>
      </w:r>
      <w:r>
        <w:rPr>
          <w:rFonts w:eastAsia="楷体_GB2312"/>
          <w:bCs/>
          <w:sz w:val="32"/>
          <w:szCs w:val="32"/>
        </w:rPr>
        <w:t>。</w:t>
      </w:r>
    </w:p>
    <w:p w:rsidR="001F31BD" w:rsidRDefault="00D15B64">
      <w:pPr>
        <w:autoSpaceDE w:val="0"/>
        <w:autoSpaceDN w:val="0"/>
        <w:adjustRightInd w:val="0"/>
        <w:spacing w:line="600" w:lineRule="exact"/>
        <w:ind w:firstLineChars="200" w:firstLine="640"/>
        <w:jc w:val="left"/>
        <w:outlineLvl w:val="2"/>
        <w:rPr>
          <w:rFonts w:eastAsia="仿宋_GB2312"/>
          <w:b/>
          <w:sz w:val="32"/>
          <w:szCs w:val="32"/>
        </w:rPr>
      </w:pPr>
      <w:r>
        <w:rPr>
          <w:rFonts w:eastAsia="仿宋_GB2312"/>
          <w:color w:val="000000" w:themeColor="text1"/>
          <w:sz w:val="32"/>
          <w:szCs w:val="32"/>
        </w:rPr>
        <w:t>根据预算绩效管理要求，本部门在</w:t>
      </w:r>
      <w:r>
        <w:rPr>
          <w:rFonts w:eastAsia="仿宋_GB2312"/>
          <w:color w:val="000000" w:themeColor="text1"/>
          <w:sz w:val="32"/>
          <w:szCs w:val="32"/>
        </w:rPr>
        <w:t>2021</w:t>
      </w:r>
      <w:r>
        <w:rPr>
          <w:rFonts w:eastAsia="仿宋_GB2312"/>
          <w:color w:val="000000" w:themeColor="text1"/>
          <w:sz w:val="32"/>
          <w:szCs w:val="32"/>
        </w:rPr>
        <w:t>年度预算编制阶段，组织对河长制专项经费</w:t>
      </w:r>
      <w:r>
        <w:rPr>
          <w:rFonts w:eastAsia="仿宋_GB2312"/>
          <w:color w:val="000000" w:themeColor="text1"/>
          <w:sz w:val="32"/>
          <w:szCs w:val="32"/>
        </w:rPr>
        <w:t>、</w:t>
      </w:r>
      <w:r>
        <w:rPr>
          <w:rFonts w:eastAsia="仿宋_GB2312" w:hint="eastAsia"/>
          <w:color w:val="000000" w:themeColor="text1"/>
          <w:sz w:val="32"/>
          <w:szCs w:val="32"/>
        </w:rPr>
        <w:t>防汛</w:t>
      </w:r>
      <w:r>
        <w:rPr>
          <w:rFonts w:eastAsia="仿宋_GB2312"/>
          <w:color w:val="000000" w:themeColor="text1"/>
          <w:sz w:val="32"/>
          <w:szCs w:val="32"/>
        </w:rPr>
        <w:t>抗旱经费、</w:t>
      </w:r>
      <w:r>
        <w:rPr>
          <w:rFonts w:eastAsia="仿宋_GB2312"/>
          <w:sz w:val="32"/>
          <w:szCs w:val="32"/>
        </w:rPr>
        <w:t>山洪灾害防治县级非工程措施运行维保费、中央水利救灾资金建设项目、水资源、水土保持专项经费、水利建设与运行管理支出费用、</w:t>
      </w:r>
      <w:r>
        <w:rPr>
          <w:rFonts w:eastAsia="仿宋_GB2312" w:hint="eastAsia"/>
          <w:color w:val="000000" w:themeColor="text1"/>
          <w:sz w:val="32"/>
          <w:szCs w:val="32"/>
        </w:rPr>
        <w:t>6</w:t>
      </w:r>
      <w:r>
        <w:rPr>
          <w:rFonts w:eastAsia="仿宋_GB2312"/>
          <w:color w:val="000000" w:themeColor="text1"/>
          <w:sz w:val="32"/>
          <w:szCs w:val="32"/>
        </w:rPr>
        <w:t>个项目开展了预算事前绩效评估，对</w:t>
      </w:r>
      <w:r>
        <w:rPr>
          <w:rFonts w:eastAsia="仿宋_GB2312"/>
          <w:color w:val="000000" w:themeColor="text1"/>
          <w:sz w:val="32"/>
          <w:szCs w:val="32"/>
        </w:rPr>
        <w:t>5</w:t>
      </w:r>
      <w:r>
        <w:rPr>
          <w:rFonts w:eastAsia="仿宋_GB2312"/>
          <w:color w:val="000000" w:themeColor="text1"/>
          <w:sz w:val="32"/>
          <w:szCs w:val="32"/>
        </w:rPr>
        <w:t>个项目编制了绩效目标，预算执行过程中，选取</w:t>
      </w:r>
      <w:r>
        <w:rPr>
          <w:rFonts w:eastAsia="仿宋_GB2312"/>
          <w:color w:val="000000" w:themeColor="text1"/>
          <w:sz w:val="32"/>
          <w:szCs w:val="32"/>
        </w:rPr>
        <w:t>7</w:t>
      </w:r>
      <w:r>
        <w:rPr>
          <w:rFonts w:eastAsia="仿宋_GB2312"/>
          <w:color w:val="000000" w:themeColor="text1"/>
          <w:sz w:val="32"/>
          <w:szCs w:val="32"/>
        </w:rPr>
        <w:t>个项目开展绩效监控年终执行完毕后，对</w:t>
      </w:r>
      <w:r>
        <w:rPr>
          <w:rFonts w:eastAsia="仿宋_GB2312"/>
          <w:color w:val="000000" w:themeColor="text1"/>
          <w:sz w:val="32"/>
          <w:szCs w:val="32"/>
        </w:rPr>
        <w:t>7</w:t>
      </w:r>
      <w:r>
        <w:rPr>
          <w:rFonts w:eastAsia="仿宋_GB2312"/>
          <w:color w:val="000000" w:themeColor="text1"/>
          <w:sz w:val="32"/>
          <w:szCs w:val="32"/>
        </w:rPr>
        <w:t>个项目开展了绩效自评。同时，本部门对</w:t>
      </w:r>
      <w:r>
        <w:rPr>
          <w:rFonts w:eastAsia="仿宋_GB2312"/>
          <w:color w:val="000000" w:themeColor="text1"/>
          <w:sz w:val="32"/>
          <w:szCs w:val="32"/>
        </w:rPr>
        <w:t>2021</w:t>
      </w:r>
      <w:r>
        <w:rPr>
          <w:rFonts w:eastAsia="仿宋_GB2312"/>
          <w:color w:val="000000" w:themeColor="text1"/>
          <w:sz w:val="32"/>
          <w:szCs w:val="32"/>
        </w:rPr>
        <w:t>年部门整体开展绩效自评，《</w:t>
      </w:r>
      <w:r>
        <w:rPr>
          <w:rFonts w:eastAsia="仿宋_GB2312"/>
          <w:color w:val="000000" w:themeColor="text1"/>
          <w:sz w:val="32"/>
          <w:szCs w:val="32"/>
        </w:rPr>
        <w:t>2021</w:t>
      </w:r>
      <w:r>
        <w:rPr>
          <w:rFonts w:eastAsia="仿宋_GB2312"/>
          <w:color w:val="000000" w:themeColor="text1"/>
          <w:sz w:val="32"/>
          <w:szCs w:val="32"/>
        </w:rPr>
        <w:t>年西区水利局部门整体绩效评价报告》见附件（第四部分）。</w:t>
      </w:r>
      <w:r>
        <w:rPr>
          <w:rFonts w:eastAsia="仿宋_GB2312"/>
          <w:b/>
          <w:sz w:val="32"/>
          <w:szCs w:val="32"/>
        </w:rPr>
        <w:br w:type="page"/>
      </w:r>
    </w:p>
    <w:p w:rsidR="001F31BD" w:rsidRDefault="00D15B64">
      <w:pPr>
        <w:spacing w:line="600" w:lineRule="exact"/>
        <w:jc w:val="center"/>
        <w:outlineLvl w:val="0"/>
        <w:rPr>
          <w:rStyle w:val="1Char"/>
          <w:rFonts w:ascii="方正小标宋_GBK" w:eastAsia="方正小标宋_GBK" w:hAnsi="方正小标宋_GBK" w:cs="方正小标宋_GBK"/>
          <w:b w:val="0"/>
        </w:rPr>
      </w:pPr>
      <w:bookmarkStart w:id="53" w:name="_Toc15396613"/>
      <w:bookmarkStart w:id="54" w:name="_Toc15377225"/>
      <w:r>
        <w:rPr>
          <w:rFonts w:ascii="方正小标宋_GBK" w:eastAsia="方正小标宋_GBK" w:hAnsi="方正小标宋_GBK" w:cs="方正小标宋_GBK" w:hint="eastAsia"/>
          <w:sz w:val="44"/>
          <w:szCs w:val="44"/>
        </w:rPr>
        <w:lastRenderedPageBreak/>
        <w:t>第三部分</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名</w:t>
      </w:r>
      <w:r>
        <w:rPr>
          <w:rStyle w:val="1Char"/>
          <w:rFonts w:ascii="方正小标宋_GBK" w:eastAsia="方正小标宋_GBK" w:hAnsi="方正小标宋_GBK" w:cs="方正小标宋_GBK" w:hint="eastAsia"/>
          <w:b w:val="0"/>
        </w:rPr>
        <w:t>词解释</w:t>
      </w:r>
      <w:bookmarkEnd w:id="53"/>
      <w:bookmarkEnd w:id="54"/>
    </w:p>
    <w:p w:rsidR="001F31BD" w:rsidRDefault="001F31BD">
      <w:pPr>
        <w:spacing w:line="600" w:lineRule="exact"/>
        <w:jc w:val="left"/>
        <w:rPr>
          <w:rFonts w:ascii="宋体"/>
          <w:b/>
          <w:sz w:val="44"/>
          <w:szCs w:val="44"/>
        </w:rPr>
      </w:pPr>
    </w:p>
    <w:p w:rsidR="001F31BD" w:rsidRDefault="00D15B64">
      <w:pPr>
        <w:pStyle w:val="Default"/>
        <w:spacing w:line="600" w:lineRule="exact"/>
        <w:ind w:firstLineChars="200" w:firstLine="640"/>
        <w:jc w:val="both"/>
        <w:rPr>
          <w:rFonts w:ascii="Times New Roman" w:eastAsia="仿宋_GB2312" w:hAnsi="Times New Roman" w:cs="Times New Roman"/>
          <w:kern w:val="2"/>
          <w:sz w:val="32"/>
          <w:szCs w:val="32"/>
        </w:rPr>
      </w:pPr>
      <w:bookmarkStart w:id="55" w:name="_Toc15377226"/>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财政拨款收入：指单位从同级财政部门取得的财政预算资金。</w:t>
      </w:r>
    </w:p>
    <w:p w:rsidR="001F31BD" w:rsidRDefault="00D15B64">
      <w:pPr>
        <w:pStyle w:val="Default"/>
        <w:spacing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2</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年初结转和结余：指以前年度尚未完成、结转到本年按有关规定继续使用的资金。</w:t>
      </w:r>
      <w:r>
        <w:rPr>
          <w:rFonts w:ascii="Times New Roman" w:eastAsia="仿宋_GB2312" w:hAnsi="Times New Roman" w:cs="Times New Roman"/>
          <w:kern w:val="2"/>
          <w:sz w:val="32"/>
          <w:szCs w:val="32"/>
        </w:rPr>
        <w:t xml:space="preserve"> </w:t>
      </w:r>
    </w:p>
    <w:p w:rsidR="001F31BD" w:rsidRDefault="00D15B64">
      <w:pPr>
        <w:pStyle w:val="Default"/>
        <w:spacing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3</w:t>
      </w:r>
      <w:r>
        <w:rPr>
          <w:rFonts w:ascii="Times New Roman" w:eastAsia="仿宋_GB2312" w:hAnsi="Times New Roman" w:cs="Times New Roman"/>
          <w:kern w:val="2"/>
          <w:sz w:val="32"/>
          <w:szCs w:val="32"/>
        </w:rPr>
        <w:t>、年末结转和结余：指单位按有关规定结转到下年或以后年度继续使用的资金。</w:t>
      </w:r>
    </w:p>
    <w:p w:rsidR="001F31BD" w:rsidRDefault="00D15B64">
      <w:pPr>
        <w:spacing w:line="600" w:lineRule="exact"/>
        <w:ind w:firstLine="640"/>
        <w:rPr>
          <w:rFonts w:eastAsia="仿宋_GB2312"/>
          <w:sz w:val="32"/>
          <w:szCs w:val="32"/>
        </w:rPr>
      </w:pPr>
      <w:r>
        <w:rPr>
          <w:rFonts w:eastAsia="仿宋_GB2312" w:hint="eastAsia"/>
          <w:sz w:val="32"/>
          <w:szCs w:val="32"/>
        </w:rPr>
        <w:t>4</w:t>
      </w:r>
      <w:r>
        <w:rPr>
          <w:rFonts w:eastAsia="仿宋_GB2312"/>
          <w:sz w:val="32"/>
          <w:szCs w:val="32"/>
        </w:rPr>
        <w:t>.</w:t>
      </w:r>
      <w:r>
        <w:rPr>
          <w:rFonts w:eastAsia="仿宋_GB2312"/>
          <w:sz w:val="32"/>
          <w:szCs w:val="32"/>
        </w:rPr>
        <w:t>社会保障和就业支出（类）行政事业单位养老支出（款）行政单位离退休（项），指主要用于行政单位（包括实行公务员管理的事业单位）开支的离退休费</w:t>
      </w:r>
      <w:r>
        <w:rPr>
          <w:rFonts w:eastAsia="仿宋_GB2312"/>
          <w:sz w:val="32"/>
          <w:szCs w:val="32"/>
        </w:rPr>
        <w:t>。</w:t>
      </w:r>
    </w:p>
    <w:p w:rsidR="001F31BD" w:rsidRDefault="00D15B64">
      <w:pPr>
        <w:spacing w:line="600" w:lineRule="exact"/>
        <w:ind w:firstLine="640"/>
        <w:rPr>
          <w:rFonts w:eastAsia="仿宋_GB2312"/>
          <w:sz w:val="32"/>
          <w:szCs w:val="32"/>
        </w:rPr>
      </w:pPr>
      <w:r>
        <w:rPr>
          <w:rFonts w:eastAsia="仿宋_GB2312" w:hint="eastAsia"/>
          <w:sz w:val="32"/>
          <w:szCs w:val="32"/>
        </w:rPr>
        <w:t>5.</w:t>
      </w:r>
      <w:r>
        <w:rPr>
          <w:rFonts w:eastAsia="仿宋_GB2312"/>
          <w:sz w:val="32"/>
          <w:szCs w:val="32"/>
        </w:rPr>
        <w:t>社会保障和就业支出（类）行政事业单位养老支出（款）机关事业单位基本养老保险费支出（项），指主要用于机关事业单位实施养老保险制度由单位缴纳的基本养老保险费支出</w:t>
      </w:r>
      <w:r>
        <w:rPr>
          <w:rFonts w:eastAsia="仿宋_GB2312"/>
          <w:sz w:val="32"/>
          <w:szCs w:val="32"/>
        </w:rPr>
        <w:t>。</w:t>
      </w:r>
    </w:p>
    <w:p w:rsidR="001F31BD" w:rsidRDefault="00D15B64">
      <w:pPr>
        <w:spacing w:line="600" w:lineRule="exact"/>
        <w:ind w:firstLine="640"/>
        <w:rPr>
          <w:rFonts w:eastAsia="仿宋_GB2312"/>
          <w:sz w:val="32"/>
          <w:szCs w:val="32"/>
        </w:rPr>
      </w:pPr>
      <w:r>
        <w:rPr>
          <w:rFonts w:eastAsia="仿宋_GB2312" w:hint="eastAsia"/>
          <w:sz w:val="32"/>
          <w:szCs w:val="32"/>
        </w:rPr>
        <w:t>6</w:t>
      </w:r>
      <w:r>
        <w:rPr>
          <w:rFonts w:eastAsia="仿宋_GB2312"/>
          <w:sz w:val="32"/>
          <w:szCs w:val="32"/>
        </w:rPr>
        <w:t>.</w:t>
      </w:r>
      <w:r>
        <w:rPr>
          <w:rFonts w:eastAsia="仿宋_GB2312"/>
          <w:sz w:val="32"/>
          <w:szCs w:val="32"/>
        </w:rPr>
        <w:t>卫生健康支出（类）行政事业单位医疗（款）行政单位医疗（项）：指主要用于行政单位（包括实行公务员管理的事业单位）基本医疗保险缴费经费</w:t>
      </w:r>
      <w:r>
        <w:rPr>
          <w:rFonts w:eastAsia="仿宋_GB2312"/>
          <w:sz w:val="32"/>
          <w:szCs w:val="32"/>
        </w:rPr>
        <w:t>。</w:t>
      </w:r>
    </w:p>
    <w:p w:rsidR="001F31BD" w:rsidRDefault="00D15B64">
      <w:pPr>
        <w:spacing w:line="600" w:lineRule="exact"/>
        <w:ind w:firstLine="640"/>
        <w:rPr>
          <w:rFonts w:eastAsia="仿宋_GB2312"/>
          <w:sz w:val="32"/>
          <w:szCs w:val="32"/>
        </w:rPr>
      </w:pPr>
      <w:r>
        <w:rPr>
          <w:rFonts w:eastAsia="仿宋_GB2312" w:hint="eastAsia"/>
          <w:sz w:val="32"/>
          <w:szCs w:val="32"/>
        </w:rPr>
        <w:t>7</w:t>
      </w:r>
      <w:r>
        <w:rPr>
          <w:rFonts w:eastAsia="仿宋_GB2312"/>
          <w:sz w:val="32"/>
          <w:szCs w:val="32"/>
        </w:rPr>
        <w:t>.</w:t>
      </w:r>
      <w:r>
        <w:rPr>
          <w:rFonts w:eastAsia="仿宋_GB2312"/>
          <w:sz w:val="32"/>
          <w:szCs w:val="32"/>
        </w:rPr>
        <w:t>卫生健康支出（类）行政事业单位医疗（款）事业单位医疗（项）：指主要用于事业单位基本医疗保险缴费经费</w:t>
      </w:r>
      <w:r>
        <w:rPr>
          <w:rFonts w:eastAsia="仿宋_GB2312"/>
          <w:sz w:val="32"/>
          <w:szCs w:val="32"/>
        </w:rPr>
        <w:t>。</w:t>
      </w:r>
    </w:p>
    <w:p w:rsidR="001F31BD" w:rsidRDefault="00D15B64">
      <w:pPr>
        <w:spacing w:line="600" w:lineRule="exact"/>
        <w:ind w:firstLine="640"/>
        <w:rPr>
          <w:rFonts w:eastAsia="仿宋_GB2312"/>
          <w:sz w:val="32"/>
          <w:szCs w:val="32"/>
        </w:rPr>
      </w:pPr>
      <w:r>
        <w:rPr>
          <w:rFonts w:eastAsia="仿宋_GB2312" w:hint="eastAsia"/>
          <w:sz w:val="32"/>
          <w:szCs w:val="32"/>
        </w:rPr>
        <w:t>8</w:t>
      </w:r>
      <w:r>
        <w:rPr>
          <w:rFonts w:eastAsia="仿宋_GB2312"/>
          <w:sz w:val="32"/>
          <w:szCs w:val="32"/>
        </w:rPr>
        <w:t>.</w:t>
      </w:r>
      <w:r>
        <w:rPr>
          <w:rFonts w:eastAsia="仿宋_GB2312"/>
          <w:sz w:val="32"/>
          <w:szCs w:val="32"/>
        </w:rPr>
        <w:t>卫生健康支出（类）行政事业单位医疗（款）公务员医疗补助（项）：指主要用于财政部门安排的公务员医疗</w:t>
      </w:r>
      <w:r>
        <w:rPr>
          <w:rFonts w:eastAsia="仿宋_GB2312"/>
          <w:sz w:val="32"/>
          <w:szCs w:val="32"/>
        </w:rPr>
        <w:t>补助经费。</w:t>
      </w:r>
    </w:p>
    <w:p w:rsidR="001F31BD" w:rsidRDefault="00D15B64">
      <w:pPr>
        <w:spacing w:line="600" w:lineRule="exact"/>
        <w:ind w:firstLine="640"/>
        <w:rPr>
          <w:rFonts w:eastAsia="仿宋_GB2312"/>
          <w:sz w:val="32"/>
          <w:szCs w:val="32"/>
        </w:rPr>
      </w:pPr>
      <w:r>
        <w:rPr>
          <w:rFonts w:eastAsia="仿宋_GB2312" w:hint="eastAsia"/>
          <w:sz w:val="32"/>
          <w:szCs w:val="32"/>
        </w:rPr>
        <w:lastRenderedPageBreak/>
        <w:t>9</w:t>
      </w:r>
      <w:r>
        <w:rPr>
          <w:rFonts w:eastAsia="仿宋_GB2312"/>
          <w:sz w:val="32"/>
          <w:szCs w:val="32"/>
        </w:rPr>
        <w:t>.</w:t>
      </w:r>
      <w:r>
        <w:rPr>
          <w:rFonts w:eastAsia="仿宋_GB2312"/>
          <w:sz w:val="32"/>
          <w:szCs w:val="32"/>
        </w:rPr>
        <w:t>农林水支出</w:t>
      </w:r>
      <w:r>
        <w:rPr>
          <w:rFonts w:eastAsia="仿宋_GB2312"/>
          <w:sz w:val="32"/>
          <w:szCs w:val="32"/>
        </w:rPr>
        <w:t>(</w:t>
      </w:r>
      <w:r>
        <w:rPr>
          <w:rFonts w:eastAsia="仿宋_GB2312"/>
          <w:sz w:val="32"/>
          <w:szCs w:val="32"/>
        </w:rPr>
        <w:t>类</w:t>
      </w:r>
      <w:r>
        <w:rPr>
          <w:rFonts w:eastAsia="仿宋_GB2312"/>
          <w:sz w:val="32"/>
          <w:szCs w:val="32"/>
        </w:rPr>
        <w:t>)</w:t>
      </w:r>
      <w:r>
        <w:rPr>
          <w:rFonts w:eastAsia="仿宋_GB2312"/>
          <w:sz w:val="32"/>
          <w:szCs w:val="32"/>
        </w:rPr>
        <w:t>农业农村（款）事业运行（项）：指主要用于农业事业人员的基本工资、津补贴、奖金、其他工资福利支出、水电费、差旅费、邮电费、工会经费、其他交通费用和其他商品和服务等支出</w:t>
      </w:r>
      <w:r>
        <w:rPr>
          <w:rFonts w:eastAsia="仿宋_GB2312"/>
          <w:sz w:val="32"/>
          <w:szCs w:val="32"/>
        </w:rPr>
        <w:t>。</w:t>
      </w:r>
    </w:p>
    <w:p w:rsidR="001F31BD" w:rsidRDefault="00D15B64">
      <w:pPr>
        <w:spacing w:line="600" w:lineRule="exact"/>
        <w:ind w:firstLine="640"/>
        <w:rPr>
          <w:rFonts w:eastAsia="仿宋_GB2312"/>
          <w:sz w:val="32"/>
          <w:szCs w:val="32"/>
        </w:rPr>
      </w:pPr>
      <w:r>
        <w:rPr>
          <w:rFonts w:eastAsia="仿宋_GB2312" w:hint="eastAsia"/>
          <w:sz w:val="32"/>
          <w:szCs w:val="32"/>
        </w:rPr>
        <w:t>10</w:t>
      </w:r>
      <w:r>
        <w:rPr>
          <w:rFonts w:eastAsia="仿宋_GB2312"/>
          <w:sz w:val="32"/>
          <w:szCs w:val="32"/>
        </w:rPr>
        <w:t>.</w:t>
      </w:r>
      <w:r>
        <w:rPr>
          <w:rFonts w:eastAsia="仿宋_GB2312"/>
          <w:sz w:val="32"/>
          <w:szCs w:val="32"/>
        </w:rPr>
        <w:t>农林水支出</w:t>
      </w:r>
      <w:r>
        <w:rPr>
          <w:rFonts w:eastAsia="仿宋_GB2312"/>
          <w:sz w:val="32"/>
          <w:szCs w:val="32"/>
        </w:rPr>
        <w:t>(</w:t>
      </w:r>
      <w:r>
        <w:rPr>
          <w:rFonts w:eastAsia="仿宋_GB2312"/>
          <w:sz w:val="32"/>
          <w:szCs w:val="32"/>
        </w:rPr>
        <w:t>类</w:t>
      </w:r>
      <w:r>
        <w:rPr>
          <w:rFonts w:eastAsia="仿宋_GB2312"/>
          <w:sz w:val="32"/>
          <w:szCs w:val="32"/>
        </w:rPr>
        <w:t>)</w:t>
      </w:r>
      <w:r>
        <w:rPr>
          <w:rFonts w:eastAsia="仿宋_GB2312"/>
          <w:sz w:val="32"/>
          <w:szCs w:val="32"/>
        </w:rPr>
        <w:t>水利（款）其他水利支出（项）：指反映其他用于水利方面的支出。</w:t>
      </w:r>
    </w:p>
    <w:p w:rsidR="001F31BD" w:rsidRDefault="00D15B64">
      <w:pPr>
        <w:spacing w:line="600" w:lineRule="exact"/>
        <w:ind w:firstLine="640"/>
        <w:rPr>
          <w:rFonts w:eastAsia="仿宋_GB2312"/>
          <w:sz w:val="32"/>
          <w:szCs w:val="32"/>
        </w:rPr>
      </w:pPr>
      <w:r>
        <w:rPr>
          <w:rFonts w:eastAsia="仿宋_GB2312" w:hint="eastAsia"/>
          <w:sz w:val="32"/>
          <w:szCs w:val="32"/>
        </w:rPr>
        <w:t>11</w:t>
      </w:r>
      <w:r>
        <w:rPr>
          <w:rFonts w:eastAsia="仿宋_GB2312"/>
          <w:sz w:val="32"/>
          <w:szCs w:val="32"/>
        </w:rPr>
        <w:t>.</w:t>
      </w:r>
      <w:r>
        <w:rPr>
          <w:rFonts w:eastAsia="仿宋_GB2312"/>
          <w:sz w:val="32"/>
          <w:szCs w:val="32"/>
        </w:rPr>
        <w:t>住房保障支出（类）住房改革支出（款）住房公积金（项）：指主要用于行政事业单位按人力资源和社会保障部、财政部规定的基本工资和津贴补贴及</w:t>
      </w:r>
      <w:proofErr w:type="gramStart"/>
      <w:r>
        <w:rPr>
          <w:rFonts w:eastAsia="仿宋_GB2312"/>
          <w:sz w:val="32"/>
          <w:szCs w:val="32"/>
        </w:rPr>
        <w:t>及</w:t>
      </w:r>
      <w:proofErr w:type="gramEnd"/>
      <w:r>
        <w:rPr>
          <w:rFonts w:eastAsia="仿宋_GB2312"/>
          <w:sz w:val="32"/>
          <w:szCs w:val="32"/>
        </w:rPr>
        <w:t>规定比例为职工缴纳的住房公积金。</w:t>
      </w:r>
    </w:p>
    <w:p w:rsidR="001F31BD" w:rsidRDefault="00D15B64">
      <w:pPr>
        <w:spacing w:line="600" w:lineRule="exact"/>
        <w:ind w:firstLineChars="200" w:firstLine="640"/>
        <w:rPr>
          <w:rFonts w:eastAsia="仿宋_GB2312"/>
          <w:sz w:val="32"/>
          <w:szCs w:val="32"/>
        </w:rPr>
      </w:pPr>
      <w:r>
        <w:rPr>
          <w:rFonts w:eastAsia="仿宋_GB2312" w:hint="eastAsia"/>
          <w:sz w:val="32"/>
          <w:szCs w:val="32"/>
        </w:rPr>
        <w:t>12</w:t>
      </w:r>
      <w:r>
        <w:rPr>
          <w:rFonts w:eastAsia="仿宋_GB2312"/>
          <w:sz w:val="32"/>
          <w:szCs w:val="32"/>
        </w:rPr>
        <w:t>.</w:t>
      </w:r>
      <w:r>
        <w:rPr>
          <w:rFonts w:eastAsia="仿宋_GB2312"/>
          <w:sz w:val="32"/>
          <w:szCs w:val="32"/>
        </w:rPr>
        <w:t>基本支出：指为保障机构正常运转、完成日常工作任务而发生的人员支出和公用支出。</w:t>
      </w:r>
    </w:p>
    <w:p w:rsidR="001F31BD" w:rsidRDefault="00D15B64">
      <w:pPr>
        <w:spacing w:line="600" w:lineRule="exact"/>
        <w:ind w:firstLineChars="200" w:firstLine="640"/>
        <w:rPr>
          <w:rFonts w:eastAsia="仿宋_GB2312"/>
          <w:sz w:val="32"/>
          <w:szCs w:val="32"/>
        </w:rPr>
      </w:pPr>
      <w:r>
        <w:rPr>
          <w:rFonts w:eastAsia="仿宋_GB2312" w:hint="eastAsia"/>
          <w:sz w:val="32"/>
          <w:szCs w:val="32"/>
        </w:rPr>
        <w:t>13</w:t>
      </w:r>
      <w:r>
        <w:rPr>
          <w:rFonts w:eastAsia="仿宋_GB2312"/>
          <w:sz w:val="32"/>
          <w:szCs w:val="32"/>
        </w:rPr>
        <w:t>.</w:t>
      </w:r>
      <w:r>
        <w:rPr>
          <w:rFonts w:eastAsia="仿宋_GB2312"/>
          <w:sz w:val="32"/>
          <w:szCs w:val="32"/>
        </w:rPr>
        <w:t>项目支出：指在基本支出之外为完成特定行政任务和事业发展目标所发生的支出。</w:t>
      </w:r>
      <w:r>
        <w:rPr>
          <w:rFonts w:eastAsia="仿宋_GB2312"/>
          <w:sz w:val="32"/>
          <w:szCs w:val="32"/>
        </w:rPr>
        <w:t xml:space="preserve"> </w:t>
      </w:r>
    </w:p>
    <w:p w:rsidR="001F31BD" w:rsidRDefault="00D15B64">
      <w:pPr>
        <w:pStyle w:val="Default"/>
        <w:spacing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14</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三公</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经费：指部门用财政拨款安排的因公出国（境）费、公务用车购置及运行费和公务接待费。其中，因公出国（境）</w:t>
      </w:r>
      <w:proofErr w:type="gramStart"/>
      <w:r>
        <w:rPr>
          <w:rFonts w:ascii="Times New Roman" w:eastAsia="仿宋_GB2312" w:hAnsi="Times New Roman" w:cs="Times New Roman"/>
          <w:kern w:val="2"/>
          <w:sz w:val="32"/>
          <w:szCs w:val="32"/>
        </w:rPr>
        <w:t>费反映</w:t>
      </w:r>
      <w:proofErr w:type="gramEnd"/>
      <w:r>
        <w:rPr>
          <w:rFonts w:ascii="Times New Roman" w:eastAsia="仿宋_GB2312" w:hAnsi="Times New Roman" w:cs="Times New Roman"/>
          <w:kern w:val="2"/>
          <w:sz w:val="32"/>
          <w:szCs w:val="32"/>
        </w:rPr>
        <w:t>单位公务出国（境）的国际旅费、国外城市间交通费、住宿费、伙食费、培训费、公杂费等支出；公务用车购置及运行</w:t>
      </w:r>
      <w:proofErr w:type="gramStart"/>
      <w:r>
        <w:rPr>
          <w:rFonts w:ascii="Times New Roman" w:eastAsia="仿宋_GB2312" w:hAnsi="Times New Roman" w:cs="Times New Roman"/>
          <w:kern w:val="2"/>
          <w:sz w:val="32"/>
          <w:szCs w:val="32"/>
        </w:rPr>
        <w:t>费反映</w:t>
      </w:r>
      <w:proofErr w:type="gramEnd"/>
      <w:r>
        <w:rPr>
          <w:rFonts w:ascii="Times New Roman" w:eastAsia="仿宋_GB2312" w:hAnsi="Times New Roman" w:cs="Times New Roman"/>
          <w:kern w:val="2"/>
          <w:sz w:val="32"/>
          <w:szCs w:val="32"/>
        </w:rPr>
        <w:t>单位公务用车车辆购置支出（</w:t>
      </w:r>
      <w:proofErr w:type="gramStart"/>
      <w:r>
        <w:rPr>
          <w:rFonts w:ascii="Times New Roman" w:eastAsia="仿宋_GB2312" w:hAnsi="Times New Roman" w:cs="Times New Roman"/>
          <w:kern w:val="2"/>
          <w:sz w:val="32"/>
          <w:szCs w:val="32"/>
        </w:rPr>
        <w:t>含车辆</w:t>
      </w:r>
      <w:proofErr w:type="gramEnd"/>
      <w:r>
        <w:rPr>
          <w:rFonts w:ascii="Times New Roman" w:eastAsia="仿宋_GB2312" w:hAnsi="Times New Roman" w:cs="Times New Roman"/>
          <w:kern w:val="2"/>
          <w:sz w:val="32"/>
          <w:szCs w:val="32"/>
        </w:rPr>
        <w:t>购置税）及租用费、燃料费、维修费、过路过桥费、保险费等支出；公务接待</w:t>
      </w:r>
      <w:proofErr w:type="gramStart"/>
      <w:r>
        <w:rPr>
          <w:rFonts w:ascii="Times New Roman" w:eastAsia="仿宋_GB2312" w:hAnsi="Times New Roman" w:cs="Times New Roman"/>
          <w:kern w:val="2"/>
          <w:sz w:val="32"/>
          <w:szCs w:val="32"/>
        </w:rPr>
        <w:t>费反映</w:t>
      </w:r>
      <w:proofErr w:type="gramEnd"/>
      <w:r>
        <w:rPr>
          <w:rFonts w:ascii="Times New Roman" w:eastAsia="仿宋_GB2312" w:hAnsi="Times New Roman" w:cs="Times New Roman"/>
          <w:kern w:val="2"/>
          <w:sz w:val="32"/>
          <w:szCs w:val="32"/>
        </w:rPr>
        <w:t>单位按规定开支</w:t>
      </w:r>
      <w:r>
        <w:rPr>
          <w:rFonts w:ascii="Times New Roman" w:eastAsia="仿宋_GB2312" w:hAnsi="Times New Roman" w:cs="Times New Roman"/>
          <w:kern w:val="2"/>
          <w:sz w:val="32"/>
          <w:szCs w:val="32"/>
        </w:rPr>
        <w:t>的各类公务接待（含外宾接待）支出。</w:t>
      </w:r>
    </w:p>
    <w:p w:rsidR="001F31BD" w:rsidRDefault="00D15B64">
      <w:pPr>
        <w:pStyle w:val="Default"/>
        <w:spacing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15</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机关运行经费：为保障行政单位（含参照公务员法管理</w:t>
      </w:r>
      <w:r>
        <w:rPr>
          <w:rFonts w:ascii="Times New Roman" w:eastAsia="仿宋_GB2312" w:hAnsi="Times New Roman" w:cs="Times New Roman"/>
          <w:kern w:val="2"/>
          <w:sz w:val="32"/>
          <w:szCs w:val="32"/>
        </w:rPr>
        <w:lastRenderedPageBreak/>
        <w:t>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F31BD" w:rsidRDefault="00D15B64">
      <w:pPr>
        <w:spacing w:line="600" w:lineRule="exact"/>
        <w:jc w:val="center"/>
        <w:outlineLvl w:val="0"/>
        <w:rPr>
          <w:rStyle w:val="1Char"/>
          <w:rFonts w:ascii="方正小标宋_GBK" w:eastAsia="方正小标宋_GBK" w:hAnsi="方正小标宋_GBK" w:cs="方正小标宋_GBK"/>
          <w:b w:val="0"/>
        </w:rPr>
      </w:pPr>
      <w:r>
        <w:rPr>
          <w:rFonts w:eastAsia="仿宋_GB2312"/>
          <w:b/>
          <w:sz w:val="32"/>
          <w:szCs w:val="32"/>
        </w:rPr>
        <w:br w:type="page"/>
      </w:r>
      <w:bookmarkStart w:id="56" w:name="_Toc15396614"/>
      <w:r>
        <w:rPr>
          <w:rFonts w:ascii="方正小标宋_GBK" w:eastAsia="方正小标宋_GBK" w:hAnsi="方正小标宋_GBK" w:cs="方正小标宋_GBK" w:hint="eastAsia"/>
          <w:sz w:val="44"/>
          <w:szCs w:val="44"/>
        </w:rPr>
        <w:lastRenderedPageBreak/>
        <w:t>第</w:t>
      </w:r>
      <w:r>
        <w:rPr>
          <w:rStyle w:val="1Char"/>
          <w:rFonts w:ascii="方正小标宋_GBK" w:eastAsia="方正小标宋_GBK" w:hAnsi="方正小标宋_GBK" w:cs="方正小标宋_GBK" w:hint="eastAsia"/>
          <w:b w:val="0"/>
        </w:rPr>
        <w:t>四部分</w:t>
      </w:r>
      <w:r>
        <w:rPr>
          <w:rStyle w:val="1Char"/>
          <w:rFonts w:ascii="方正小标宋_GBK" w:eastAsia="方正小标宋_GBK" w:hAnsi="方正小标宋_GBK" w:cs="方正小标宋_GBK" w:hint="eastAsia"/>
          <w:b w:val="0"/>
        </w:rPr>
        <w:t xml:space="preserve"> </w:t>
      </w:r>
      <w:r>
        <w:rPr>
          <w:rStyle w:val="1Char"/>
          <w:rFonts w:ascii="方正小标宋_GBK" w:eastAsia="方正小标宋_GBK" w:hAnsi="方正小标宋_GBK" w:cs="方正小标宋_GBK" w:hint="eastAsia"/>
          <w:b w:val="0"/>
        </w:rPr>
        <w:t>附件</w:t>
      </w:r>
      <w:bookmarkEnd w:id="56"/>
    </w:p>
    <w:p w:rsidR="001F31BD" w:rsidRDefault="001F31BD">
      <w:pPr>
        <w:spacing w:line="572" w:lineRule="exact"/>
        <w:jc w:val="center"/>
        <w:rPr>
          <w:rFonts w:ascii="方正小标宋简体" w:eastAsia="方正小标宋简体" w:hAnsi="宋体"/>
          <w:kern w:val="0"/>
          <w:sz w:val="40"/>
          <w:szCs w:val="44"/>
        </w:rPr>
      </w:pPr>
    </w:p>
    <w:p w:rsidR="001F31BD" w:rsidRDefault="00D15B64">
      <w:pPr>
        <w:spacing w:line="572" w:lineRule="exact"/>
        <w:jc w:val="center"/>
        <w:rPr>
          <w:rFonts w:ascii="黑体" w:eastAsia="黑体" w:hAnsi="黑体" w:cs="黑体"/>
          <w:kern w:val="0"/>
          <w:sz w:val="44"/>
          <w:szCs w:val="44"/>
          <w:lang w:val="zh-CN"/>
        </w:rPr>
      </w:pPr>
      <w:r>
        <w:rPr>
          <w:rFonts w:ascii="方正小标宋_GBK" w:eastAsia="方正小标宋_GBK" w:hAnsi="方正小标宋_GBK" w:cs="方正小标宋_GBK" w:hint="eastAsia"/>
          <w:sz w:val="44"/>
          <w:szCs w:val="44"/>
        </w:rPr>
        <w:t>2021</w:t>
      </w:r>
      <w:r>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hint="eastAsia"/>
          <w:sz w:val="44"/>
          <w:szCs w:val="44"/>
        </w:rPr>
        <w:t>西区水利局</w:t>
      </w:r>
      <w:r>
        <w:rPr>
          <w:rFonts w:ascii="方正小标宋_GBK" w:eastAsia="方正小标宋_GBK" w:hAnsi="方正小标宋_GBK" w:cs="方正小标宋_GBK" w:hint="eastAsia"/>
          <w:sz w:val="44"/>
          <w:szCs w:val="44"/>
        </w:rPr>
        <w:t>部门整体绩效评价报告</w:t>
      </w:r>
    </w:p>
    <w:p w:rsidR="001F31BD" w:rsidRDefault="001F31BD">
      <w:pPr>
        <w:widowControl/>
        <w:adjustRightInd w:val="0"/>
        <w:snapToGrid w:val="0"/>
        <w:spacing w:line="572" w:lineRule="exact"/>
        <w:ind w:firstLineChars="200" w:firstLine="480"/>
        <w:contextualSpacing/>
        <w:jc w:val="left"/>
        <w:rPr>
          <w:rFonts w:ascii="黑体" w:eastAsia="黑体" w:hAnsi="宋体" w:cs="宋体"/>
          <w:kern w:val="0"/>
          <w:sz w:val="24"/>
          <w:szCs w:val="32"/>
          <w:shd w:val="clear" w:color="auto" w:fill="FFFFFF"/>
        </w:rPr>
      </w:pPr>
    </w:p>
    <w:p w:rsidR="001F31BD" w:rsidRDefault="00D15B64">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rPr>
        <w:t>一、</w:t>
      </w:r>
      <w:r>
        <w:rPr>
          <w:rFonts w:ascii="黑体" w:eastAsia="黑体" w:hAnsi="宋体" w:cs="宋体" w:hint="eastAsia"/>
          <w:kern w:val="0"/>
          <w:sz w:val="32"/>
          <w:szCs w:val="32"/>
          <w:shd w:val="clear" w:color="auto" w:fill="FFFFFF"/>
          <w:lang w:val="zh-CN"/>
        </w:rPr>
        <w:t>部门（单位）概况</w:t>
      </w:r>
    </w:p>
    <w:p w:rsidR="001F31BD" w:rsidRDefault="00D15B64">
      <w:pPr>
        <w:pStyle w:val="a4"/>
        <w:spacing w:line="600" w:lineRule="exact"/>
        <w:ind w:firstLineChars="200" w:firstLine="640"/>
        <w:rPr>
          <w:rFonts w:ascii="楷体_GB2312" w:eastAsia="楷体_GB2312" w:hAnsi="楷体_GB2312" w:cs="楷体_GB2312" w:hint="default"/>
          <w:sz w:val="32"/>
          <w:szCs w:val="32"/>
        </w:rPr>
      </w:pPr>
      <w:r>
        <w:rPr>
          <w:rFonts w:ascii="楷体_GB2312" w:eastAsia="楷体_GB2312" w:hAnsi="楷体_GB2312" w:cs="楷体_GB2312"/>
          <w:sz w:val="32"/>
          <w:szCs w:val="32"/>
        </w:rPr>
        <w:t>（一）部门职能。</w:t>
      </w:r>
    </w:p>
    <w:p w:rsidR="001F31BD" w:rsidRDefault="00D15B64">
      <w:pPr>
        <w:adjustRightInd w:val="0"/>
        <w:snapToGrid w:val="0"/>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贯彻执行国家、省、市有关水行政管理</w:t>
      </w:r>
      <w:r>
        <w:rPr>
          <w:rFonts w:eastAsia="仿宋_GB2312" w:hint="eastAsia"/>
          <w:sz w:val="32"/>
          <w:szCs w:val="32"/>
        </w:rPr>
        <w:t>及水利水电工程移民</w:t>
      </w:r>
      <w:r>
        <w:rPr>
          <w:rFonts w:eastAsia="仿宋_GB2312" w:hint="eastAsia"/>
          <w:sz w:val="32"/>
          <w:szCs w:val="32"/>
        </w:rPr>
        <w:t>工作的法律、法规和方针、政策。负</w:t>
      </w:r>
      <w:r>
        <w:rPr>
          <w:rFonts w:eastAsia="仿宋_GB2312" w:hint="eastAsia"/>
          <w:sz w:val="32"/>
          <w:szCs w:val="32"/>
        </w:rPr>
        <w:t>责保障水资源的合理开发利用；负责全区水利、水土保持、水资源行政管理的制度建设，拟订政策和发展规划。组织编制全区重要江河湖库的流域综合规划、水资源保护和水源地保护规划、节约用水、防洪规划等重要水利规划，组织有关全区国民经济总体规划、城乡规划、重大建设项目中涉及水利、水土保持、水资源管理等方面的论证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负责全区水资源统一管理。组织实施最严格水资源管理制度，实施水资源的统一监督管理，合理配置水资源，统筹兼顾和保障生活、生产经营、生态环境用水；负责重要流域、区域以及重大调水工程的水资源调度，组织实施水资源有</w:t>
      </w:r>
      <w:r>
        <w:rPr>
          <w:rFonts w:eastAsia="仿宋_GB2312" w:hint="eastAsia"/>
          <w:sz w:val="32"/>
          <w:szCs w:val="32"/>
        </w:rPr>
        <w:t>偿使用制度和水资源论证、防洪论证制度；指导开展水资源有偿使用工作</w:t>
      </w:r>
      <w:r>
        <w:rPr>
          <w:rFonts w:eastAsia="仿宋_GB2312" w:hint="eastAsia"/>
          <w:sz w:val="32"/>
          <w:szCs w:val="32"/>
        </w:rPr>
        <w:t>;</w:t>
      </w:r>
      <w:r>
        <w:rPr>
          <w:rFonts w:eastAsia="仿宋_GB2312" w:hint="eastAsia"/>
          <w:sz w:val="32"/>
          <w:szCs w:val="32"/>
        </w:rPr>
        <w:t>指导水利行业供水工作</w:t>
      </w:r>
      <w:r>
        <w:rPr>
          <w:rFonts w:eastAsia="仿宋_GB2312" w:hint="eastAsia"/>
          <w:sz w:val="32"/>
          <w:szCs w:val="32"/>
        </w:rPr>
        <w:t xml:space="preserve">; </w:t>
      </w:r>
      <w:r>
        <w:rPr>
          <w:rFonts w:eastAsia="仿宋_GB2312" w:hint="eastAsia"/>
          <w:sz w:val="32"/>
          <w:szCs w:val="32"/>
        </w:rPr>
        <w:t>按规定组织开展水资源、水能资源调查评价和水资源承载能力监测预警工作。</w:t>
      </w:r>
    </w:p>
    <w:p w:rsidR="001F31BD" w:rsidRDefault="00D15B64">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负责全区水资源保护工作，参与</w:t>
      </w:r>
      <w:proofErr w:type="gramStart"/>
      <w:r>
        <w:rPr>
          <w:rFonts w:eastAsia="仿宋_GB2312" w:hint="eastAsia"/>
          <w:color w:val="000000"/>
          <w:sz w:val="32"/>
          <w:szCs w:val="32"/>
        </w:rPr>
        <w:t>编制水</w:t>
      </w:r>
      <w:proofErr w:type="gramEnd"/>
      <w:r>
        <w:rPr>
          <w:rFonts w:eastAsia="仿宋_GB2312" w:hint="eastAsia"/>
          <w:color w:val="000000"/>
          <w:sz w:val="32"/>
          <w:szCs w:val="32"/>
        </w:rPr>
        <w:t>功能区划分和指导</w:t>
      </w:r>
      <w:r>
        <w:rPr>
          <w:rFonts w:eastAsia="仿宋_GB2312" w:hint="eastAsia"/>
          <w:color w:val="000000"/>
          <w:sz w:val="32"/>
          <w:szCs w:val="32"/>
        </w:rPr>
        <w:lastRenderedPageBreak/>
        <w:t>入河排污口设置管理工作。指导地下水开发利用和地下水资源管理保护工作；指导地下水超采区综合治理工作；指导饮用水水源保护有关工作；负责拟定全区节约用水政策和指导节水工作。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负责全区水利行业体制改革工作；监管区政府授权管理的区级水利资产，负责全区水利行业国有资产的业务管理工作。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负责全区水利、水土保持、水资源基本建设的指导并实施行业监督；指导水利设施的管理、保护与综合利用。</w:t>
      </w:r>
    </w:p>
    <w:p w:rsidR="001F31BD" w:rsidRDefault="00D15B64">
      <w:pPr>
        <w:adjustRightInd w:val="0"/>
        <w:snapToGrid w:val="0"/>
        <w:spacing w:line="60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负责组织实施有关水利、水土保持、水资源的法律法规及执法工作；查处辖区内重大水事纠纷；负责有关行政复议和行政诉讼应诉工作。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负责全区水土保持工作。拟订水土保持规划并监督实施，负责全区水土流失综合治理及监测工作；负责权限范围内开发建设项目水土保持的审批、实施、监督及水土保持设施的验收工作。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负责辖区内河道、水库、湖泊（包括人工水道、行洪区、蓄水区、滞洪区）、河口滩涂的行政管理及河道管护范围内砂石资源等的</w:t>
      </w:r>
      <w:r>
        <w:rPr>
          <w:rFonts w:eastAsia="仿宋_GB2312" w:hint="eastAsia"/>
          <w:sz w:val="32"/>
          <w:szCs w:val="32"/>
        </w:rPr>
        <w:t>开发、利用和保护；负责对占用河道、河堤通道设施（包括临时设施）等行为的行政监督管理工作；指导河湖水系连通工作；负责河长制相关工作。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hint="eastAsia"/>
          <w:sz w:val="32"/>
          <w:szCs w:val="32"/>
        </w:rPr>
        <w:t>9.</w:t>
      </w:r>
      <w:r>
        <w:rPr>
          <w:rFonts w:eastAsia="仿宋_GB2312" w:hint="eastAsia"/>
          <w:sz w:val="32"/>
          <w:szCs w:val="32"/>
        </w:rPr>
        <w:t>指导农村水利工作。组织开展大中型灌排工程建设与改造。指导农村饮水安全工程建设管理工作，指导节水灌溉有关工作。指导农村水利改革创新和社会化服务体系建设。指导农村水能资</w:t>
      </w:r>
      <w:r>
        <w:rPr>
          <w:rFonts w:eastAsia="仿宋_GB2312" w:hint="eastAsia"/>
          <w:sz w:val="32"/>
          <w:szCs w:val="32"/>
        </w:rPr>
        <w:lastRenderedPageBreak/>
        <w:t>源开发、小水电改造和水电农村电气化工作。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hint="eastAsia"/>
          <w:sz w:val="32"/>
          <w:szCs w:val="32"/>
        </w:rPr>
        <w:t>10.</w:t>
      </w:r>
      <w:r>
        <w:rPr>
          <w:rFonts w:eastAsia="仿宋_GB2312" w:hint="eastAsia"/>
          <w:sz w:val="32"/>
          <w:szCs w:val="32"/>
        </w:rPr>
        <w:t>指导全区水利发展和水利行业劳动保护、科技推广、安全生产工作。</w:t>
      </w:r>
    </w:p>
    <w:p w:rsidR="001F31BD" w:rsidRDefault="00D15B64">
      <w:pPr>
        <w:spacing w:line="600" w:lineRule="exact"/>
        <w:ind w:firstLineChars="200" w:firstLine="640"/>
        <w:rPr>
          <w:rFonts w:eastAsia="仿宋_GB2312"/>
          <w:sz w:val="32"/>
          <w:szCs w:val="32"/>
        </w:rPr>
      </w:pPr>
      <w:r>
        <w:rPr>
          <w:rFonts w:eastAsia="仿宋_GB2312" w:hint="eastAsia"/>
          <w:sz w:val="32"/>
          <w:szCs w:val="32"/>
        </w:rPr>
        <w:t>11.</w:t>
      </w:r>
      <w:r>
        <w:rPr>
          <w:rFonts w:eastAsia="仿宋_GB2312" w:hint="eastAsia"/>
          <w:sz w:val="32"/>
          <w:szCs w:val="32"/>
        </w:rPr>
        <w:t>负责落实综合防灾减灾规划相关要求，组织编制洪水干旱灾害防治规划和防护标准并指导实施。承担水情旱情</w:t>
      </w:r>
      <w:r>
        <w:rPr>
          <w:rFonts w:eastAsia="仿宋_GB2312" w:hint="eastAsia"/>
          <w:sz w:val="32"/>
          <w:szCs w:val="32"/>
        </w:rPr>
        <w:t>监测预警工作。组织编制重要江河湖泊和重要水工程的防御洪水抗御旱灾调度及应急水量调度方案，按程序报批并组织实施。承担防御洪水应急抢险的技术支撑工作。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hint="eastAsia"/>
          <w:sz w:val="32"/>
          <w:szCs w:val="32"/>
        </w:rPr>
        <w:t>12.</w:t>
      </w:r>
      <w:r>
        <w:rPr>
          <w:rFonts w:eastAsia="仿宋_GB2312" w:hint="eastAsia"/>
          <w:sz w:val="32"/>
          <w:szCs w:val="32"/>
        </w:rPr>
        <w:t>参与大中型水利水电工程建设移民人口和实物指标调查，配合编制大中型水利水电工程建设移民安置规划大纲和移民安置规划，按有关程序参与规划审查。拟订大中型水利水电工程建设移民安置年度计划和资金安排，指导和组织实施并监督检查移民搬迁安置工作，组织移民安置工作的验收。组织编制大中型水利水电工程建设移民后期扶持规划，拟订后期扶持年度计划并组织实施，负责移民后期扶持项目的</w:t>
      </w:r>
      <w:r>
        <w:rPr>
          <w:rFonts w:eastAsia="仿宋_GB2312" w:hint="eastAsia"/>
          <w:sz w:val="32"/>
          <w:szCs w:val="32"/>
        </w:rPr>
        <w:t>申报，权限内后期扶持数据库建设和管理</w:t>
      </w:r>
      <w:r>
        <w:rPr>
          <w:rFonts w:eastAsia="仿宋_GB2312" w:hint="eastAsia"/>
          <w:sz w:val="32"/>
          <w:szCs w:val="32"/>
        </w:rPr>
        <w:t>。</w:t>
      </w:r>
      <w:r>
        <w:rPr>
          <w:rFonts w:eastAsia="仿宋_GB2312" w:hint="eastAsia"/>
          <w:sz w:val="32"/>
          <w:szCs w:val="32"/>
        </w:rPr>
        <w:t>负责大中型水利水电移民迁建安置的</w:t>
      </w:r>
      <w:proofErr w:type="gramStart"/>
      <w:r>
        <w:rPr>
          <w:rFonts w:eastAsia="仿宋_GB2312" w:hint="eastAsia"/>
          <w:sz w:val="32"/>
          <w:szCs w:val="32"/>
        </w:rPr>
        <w:t>信访维稳工作</w:t>
      </w:r>
      <w:proofErr w:type="gramEnd"/>
      <w:r>
        <w:rPr>
          <w:rFonts w:eastAsia="仿宋_GB2312" w:hint="eastAsia"/>
          <w:sz w:val="32"/>
          <w:szCs w:val="32"/>
        </w:rPr>
        <w:t>、后期扶持政策宣传工作</w:t>
      </w:r>
      <w:r>
        <w:rPr>
          <w:rFonts w:eastAsia="仿宋_GB2312" w:hint="eastAsia"/>
          <w:sz w:val="32"/>
          <w:szCs w:val="32"/>
        </w:rPr>
        <w:t>、</w:t>
      </w:r>
      <w:r>
        <w:rPr>
          <w:rFonts w:eastAsia="仿宋_GB2312" w:hint="eastAsia"/>
          <w:sz w:val="32"/>
          <w:szCs w:val="32"/>
        </w:rPr>
        <w:t>计划财务</w:t>
      </w:r>
      <w:r>
        <w:rPr>
          <w:rFonts w:eastAsia="仿宋_GB2312" w:hint="eastAsia"/>
          <w:sz w:val="32"/>
          <w:szCs w:val="32"/>
        </w:rPr>
        <w:t>工作</w:t>
      </w:r>
      <w:r>
        <w:rPr>
          <w:rFonts w:eastAsia="仿宋_GB2312" w:hint="eastAsia"/>
          <w:sz w:val="32"/>
          <w:szCs w:val="32"/>
        </w:rPr>
        <w:t>、信息统计监测</w:t>
      </w:r>
      <w:r>
        <w:rPr>
          <w:rFonts w:eastAsia="仿宋_GB2312" w:hint="eastAsia"/>
          <w:sz w:val="32"/>
          <w:szCs w:val="32"/>
        </w:rPr>
        <w:t>工作</w:t>
      </w:r>
      <w:r>
        <w:rPr>
          <w:rFonts w:eastAsia="仿宋_GB2312" w:hint="eastAsia"/>
          <w:sz w:val="32"/>
          <w:szCs w:val="32"/>
        </w:rPr>
        <w:t>等。</w:t>
      </w:r>
    </w:p>
    <w:p w:rsidR="001F31BD" w:rsidRDefault="00D15B64">
      <w:pPr>
        <w:adjustRightInd w:val="0"/>
        <w:snapToGrid w:val="0"/>
        <w:spacing w:line="600" w:lineRule="exact"/>
        <w:ind w:firstLineChars="200" w:firstLine="640"/>
        <w:rPr>
          <w:rFonts w:eastAsia="仿宋_GB2312"/>
          <w:sz w:val="32"/>
          <w:szCs w:val="32"/>
        </w:rPr>
      </w:pPr>
      <w:r>
        <w:rPr>
          <w:rFonts w:eastAsia="仿宋_GB2312" w:hint="eastAsia"/>
          <w:sz w:val="32"/>
          <w:szCs w:val="32"/>
        </w:rPr>
        <w:t>13.</w:t>
      </w:r>
      <w:r>
        <w:rPr>
          <w:rFonts w:eastAsia="仿宋_GB2312" w:hint="eastAsia"/>
          <w:sz w:val="32"/>
          <w:szCs w:val="32"/>
        </w:rPr>
        <w:t>承担区政府公布的有关行政审批事项。</w:t>
      </w:r>
    </w:p>
    <w:p w:rsidR="001F31BD" w:rsidRDefault="00D15B64">
      <w:pPr>
        <w:adjustRightInd w:val="0"/>
        <w:snapToGrid w:val="0"/>
        <w:spacing w:line="600" w:lineRule="exact"/>
        <w:ind w:firstLineChars="200" w:firstLine="640"/>
        <w:rPr>
          <w:rFonts w:eastAsia="仿宋_GB2312"/>
          <w:sz w:val="32"/>
          <w:szCs w:val="32"/>
          <w:highlight w:val="yellow"/>
        </w:rPr>
      </w:pPr>
      <w:r>
        <w:rPr>
          <w:rFonts w:eastAsia="仿宋_GB2312" w:hint="eastAsia"/>
          <w:sz w:val="32"/>
          <w:szCs w:val="32"/>
        </w:rPr>
        <w:t>14.</w:t>
      </w:r>
      <w:r>
        <w:rPr>
          <w:rFonts w:eastAsia="仿宋_GB2312" w:hint="eastAsia"/>
          <w:sz w:val="32"/>
          <w:szCs w:val="32"/>
        </w:rPr>
        <w:t>负责职责范围内的安全生产和职业健康、生态环境保护、行政审批服务便民化工作。</w:t>
      </w:r>
    </w:p>
    <w:p w:rsidR="001F31BD" w:rsidRDefault="00D15B64">
      <w:pPr>
        <w:adjustRightInd w:val="0"/>
        <w:snapToGrid w:val="0"/>
        <w:spacing w:line="600" w:lineRule="exact"/>
        <w:ind w:firstLineChars="200" w:firstLine="640"/>
        <w:rPr>
          <w:rFonts w:eastAsia="仿宋_GB2312"/>
          <w:sz w:val="32"/>
          <w:szCs w:val="32"/>
        </w:rPr>
      </w:pPr>
      <w:r>
        <w:rPr>
          <w:rFonts w:eastAsia="仿宋_GB2312" w:hint="eastAsia"/>
          <w:sz w:val="32"/>
          <w:szCs w:val="32"/>
        </w:rPr>
        <w:t>15.</w:t>
      </w:r>
      <w:r>
        <w:rPr>
          <w:rFonts w:eastAsia="仿宋_GB2312" w:hint="eastAsia"/>
          <w:sz w:val="32"/>
          <w:szCs w:val="32"/>
        </w:rPr>
        <w:t>承办区政府交办的其他事项。</w:t>
      </w:r>
    </w:p>
    <w:p w:rsidR="001F31BD" w:rsidRDefault="00D15B64">
      <w:pPr>
        <w:adjustRightInd w:val="0"/>
        <w:snapToGrid w:val="0"/>
        <w:spacing w:line="600" w:lineRule="exact"/>
        <w:ind w:firstLineChars="200" w:firstLine="640"/>
        <w:rPr>
          <w:rFonts w:eastAsia="仿宋_GB2312"/>
          <w:sz w:val="32"/>
          <w:szCs w:val="32"/>
        </w:rPr>
      </w:pPr>
      <w:r>
        <w:rPr>
          <w:rFonts w:eastAsia="仿宋_GB2312" w:hint="eastAsia"/>
          <w:sz w:val="32"/>
          <w:szCs w:val="32"/>
        </w:rPr>
        <w:lastRenderedPageBreak/>
        <w:t>16.</w:t>
      </w:r>
      <w:r>
        <w:rPr>
          <w:rFonts w:eastAsia="仿宋_GB2312" w:hint="eastAsia"/>
          <w:sz w:val="32"/>
          <w:szCs w:val="32"/>
        </w:rPr>
        <w:t>职能转变。</w:t>
      </w:r>
    </w:p>
    <w:p w:rsidR="001F31BD" w:rsidRDefault="00D15B64">
      <w:pPr>
        <w:adjustRightInd w:val="0"/>
        <w:snapToGrid w:val="0"/>
        <w:spacing w:line="600" w:lineRule="exact"/>
        <w:ind w:firstLineChars="200" w:firstLine="640"/>
        <w:rPr>
          <w:rFonts w:eastAsia="仿宋_GB2312"/>
          <w:sz w:val="32"/>
          <w:szCs w:val="32"/>
        </w:rPr>
      </w:pPr>
      <w:r>
        <w:rPr>
          <w:rFonts w:eastAsia="仿宋_GB2312" w:hint="eastAsia"/>
          <w:sz w:val="32"/>
          <w:szCs w:val="32"/>
        </w:rPr>
        <w:t>水利局应切实加强水资源合理利用、优化配置和节约保护。坚持节水优先，从增加供给转向更加重视需求管理，严格控制用水总量和提高用水效率。坚持保护优先，加强水资源、水域和水利工作的管理保护，维护河湖健康美丽。坚持统筹兼顾，保障合理用水需求和水资源的可持续利用，为经济社会发展提供水安全保障。</w:t>
      </w:r>
    </w:p>
    <w:p w:rsidR="001F31BD" w:rsidRDefault="00D15B64">
      <w:pPr>
        <w:pStyle w:val="a4"/>
        <w:spacing w:line="600" w:lineRule="exact"/>
        <w:ind w:firstLineChars="200" w:firstLine="640"/>
        <w:rPr>
          <w:rFonts w:ascii="楷体_GB2312" w:eastAsia="楷体_GB2312" w:hAnsi="楷体_GB2312" w:cs="楷体_GB2312" w:hint="default"/>
          <w:sz w:val="32"/>
          <w:szCs w:val="32"/>
        </w:rPr>
      </w:pPr>
      <w:r>
        <w:rPr>
          <w:rFonts w:ascii="楷体_GB2312" w:eastAsia="楷体_GB2312" w:hAnsi="楷体_GB2312" w:cs="楷体_GB2312"/>
          <w:sz w:val="32"/>
          <w:szCs w:val="32"/>
        </w:rPr>
        <w:t>（二）人员构成情况。</w:t>
      </w:r>
    </w:p>
    <w:p w:rsidR="001F31BD" w:rsidRDefault="00D15B64">
      <w:pPr>
        <w:spacing w:line="600" w:lineRule="exact"/>
        <w:ind w:firstLineChars="200" w:firstLine="640"/>
        <w:rPr>
          <w:rFonts w:eastAsia="仿宋_GB2312"/>
          <w:sz w:val="32"/>
          <w:szCs w:val="32"/>
        </w:rPr>
      </w:pPr>
      <w:r>
        <w:rPr>
          <w:rFonts w:eastAsia="仿宋_GB2312" w:hint="eastAsia"/>
          <w:sz w:val="32"/>
          <w:szCs w:val="32"/>
        </w:rPr>
        <w:t>我</w:t>
      </w:r>
      <w:r>
        <w:rPr>
          <w:rFonts w:eastAsia="仿宋_GB2312" w:hint="eastAsia"/>
          <w:sz w:val="32"/>
          <w:szCs w:val="32"/>
        </w:rPr>
        <w:t>局</w:t>
      </w:r>
      <w:r>
        <w:rPr>
          <w:rFonts w:eastAsia="仿宋_GB2312" w:hint="eastAsia"/>
          <w:sz w:val="32"/>
          <w:szCs w:val="32"/>
        </w:rPr>
        <w:t>共有行政编制</w:t>
      </w:r>
      <w:r>
        <w:rPr>
          <w:rFonts w:eastAsia="仿宋_GB2312" w:hint="eastAsia"/>
          <w:sz w:val="32"/>
          <w:szCs w:val="32"/>
        </w:rPr>
        <w:t>4</w:t>
      </w:r>
      <w:r>
        <w:rPr>
          <w:rFonts w:eastAsia="仿宋_GB2312" w:hint="eastAsia"/>
          <w:sz w:val="32"/>
          <w:szCs w:val="32"/>
        </w:rPr>
        <w:t>个，在岗人数</w:t>
      </w:r>
      <w:r>
        <w:rPr>
          <w:rFonts w:eastAsia="仿宋_GB2312" w:hint="eastAsia"/>
          <w:sz w:val="32"/>
          <w:szCs w:val="32"/>
        </w:rPr>
        <w:t>4</w:t>
      </w:r>
      <w:r>
        <w:rPr>
          <w:rFonts w:eastAsia="仿宋_GB2312" w:hint="eastAsia"/>
          <w:sz w:val="32"/>
          <w:szCs w:val="32"/>
        </w:rPr>
        <w:t>人；共有事业编制</w:t>
      </w:r>
      <w:r>
        <w:rPr>
          <w:rFonts w:eastAsia="仿宋_GB2312" w:hint="eastAsia"/>
          <w:sz w:val="32"/>
          <w:szCs w:val="32"/>
        </w:rPr>
        <w:t>11</w:t>
      </w:r>
      <w:r>
        <w:rPr>
          <w:rFonts w:eastAsia="仿宋_GB2312" w:hint="eastAsia"/>
          <w:sz w:val="32"/>
          <w:szCs w:val="32"/>
        </w:rPr>
        <w:t>个，在岗人数</w:t>
      </w:r>
      <w:r>
        <w:rPr>
          <w:rFonts w:eastAsia="仿宋_GB2312" w:hint="eastAsia"/>
          <w:sz w:val="32"/>
          <w:szCs w:val="32"/>
        </w:rPr>
        <w:t>10</w:t>
      </w:r>
      <w:r>
        <w:rPr>
          <w:rFonts w:eastAsia="仿宋_GB2312" w:hint="eastAsia"/>
          <w:sz w:val="32"/>
          <w:szCs w:val="32"/>
        </w:rPr>
        <w:t>人；编内聘用人员编制</w:t>
      </w:r>
      <w:r>
        <w:rPr>
          <w:rFonts w:eastAsia="仿宋_GB2312" w:hint="eastAsia"/>
          <w:sz w:val="32"/>
          <w:szCs w:val="32"/>
        </w:rPr>
        <w:t>6</w:t>
      </w:r>
      <w:r>
        <w:rPr>
          <w:rFonts w:eastAsia="仿宋_GB2312" w:hint="eastAsia"/>
          <w:sz w:val="32"/>
          <w:szCs w:val="32"/>
        </w:rPr>
        <w:t>个，在岗人数</w:t>
      </w:r>
      <w:r>
        <w:rPr>
          <w:rFonts w:eastAsia="仿宋_GB2312" w:hint="eastAsia"/>
          <w:sz w:val="32"/>
          <w:szCs w:val="32"/>
        </w:rPr>
        <w:t>6</w:t>
      </w:r>
      <w:r>
        <w:rPr>
          <w:rFonts w:eastAsia="仿宋_GB2312" w:hint="eastAsia"/>
          <w:sz w:val="32"/>
          <w:szCs w:val="32"/>
        </w:rPr>
        <w:t>人；退休人员</w:t>
      </w:r>
      <w:r>
        <w:rPr>
          <w:rFonts w:eastAsia="仿宋_GB2312" w:hint="eastAsia"/>
          <w:sz w:val="32"/>
          <w:szCs w:val="32"/>
        </w:rPr>
        <w:t>4</w:t>
      </w:r>
      <w:r>
        <w:rPr>
          <w:rFonts w:eastAsia="仿宋_GB2312" w:hint="eastAsia"/>
          <w:sz w:val="32"/>
          <w:szCs w:val="32"/>
        </w:rPr>
        <w:t>人。保留公务用车编制</w:t>
      </w:r>
      <w:r>
        <w:rPr>
          <w:rFonts w:eastAsia="仿宋_GB2312" w:hint="eastAsia"/>
          <w:sz w:val="32"/>
          <w:szCs w:val="32"/>
        </w:rPr>
        <w:t>2</w:t>
      </w:r>
      <w:r>
        <w:rPr>
          <w:rFonts w:eastAsia="仿宋_GB2312" w:hint="eastAsia"/>
          <w:sz w:val="32"/>
          <w:szCs w:val="32"/>
        </w:rPr>
        <w:t>台，实有公务用车</w:t>
      </w:r>
      <w:r>
        <w:rPr>
          <w:rFonts w:eastAsia="仿宋_GB2312" w:hint="eastAsia"/>
          <w:sz w:val="32"/>
          <w:szCs w:val="32"/>
        </w:rPr>
        <w:t>2</w:t>
      </w:r>
      <w:r>
        <w:rPr>
          <w:rFonts w:eastAsia="仿宋_GB2312" w:hint="eastAsia"/>
          <w:sz w:val="32"/>
          <w:szCs w:val="32"/>
        </w:rPr>
        <w:t>台</w:t>
      </w:r>
      <w:r>
        <w:rPr>
          <w:rFonts w:eastAsia="仿宋_GB2312" w:hint="eastAsia"/>
          <w:sz w:val="32"/>
          <w:szCs w:val="32"/>
        </w:rPr>
        <w:t>。</w:t>
      </w:r>
    </w:p>
    <w:p w:rsidR="001F31BD" w:rsidRDefault="00D15B64">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二、部门财政资金收支情况</w:t>
      </w:r>
    </w:p>
    <w:p w:rsidR="001F31BD" w:rsidRDefault="00D15B64">
      <w:pPr>
        <w:widowControl/>
        <w:adjustRightInd w:val="0"/>
        <w:snapToGrid w:val="0"/>
        <w:spacing w:line="600" w:lineRule="exact"/>
        <w:ind w:firstLineChars="200" w:firstLine="640"/>
        <w:contextualSpacing/>
        <w:jc w:val="left"/>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（一）部门财政资金收入情况。</w:t>
      </w:r>
    </w:p>
    <w:p w:rsidR="001F31BD" w:rsidRDefault="00D15B64">
      <w:pPr>
        <w:widowControl/>
        <w:adjustRightInd w:val="0"/>
        <w:snapToGrid w:val="0"/>
        <w:spacing w:line="600" w:lineRule="exact"/>
        <w:ind w:firstLineChars="200" w:firstLine="640"/>
        <w:jc w:val="left"/>
        <w:rPr>
          <w:rFonts w:eastAsia="仿宋_GB2312"/>
          <w:sz w:val="32"/>
          <w:szCs w:val="32"/>
          <w:lang w:val="zh-CN"/>
        </w:rPr>
      </w:pPr>
      <w:r>
        <w:rPr>
          <w:rFonts w:eastAsia="仿宋_GB2312" w:hint="eastAsia"/>
          <w:sz w:val="32"/>
          <w:szCs w:val="32"/>
          <w:lang w:val="zh-CN"/>
        </w:rPr>
        <w:t>202</w:t>
      </w:r>
      <w:r>
        <w:rPr>
          <w:rFonts w:eastAsia="仿宋_GB2312" w:hint="eastAsia"/>
          <w:sz w:val="32"/>
          <w:szCs w:val="32"/>
        </w:rPr>
        <w:t>1</w:t>
      </w:r>
      <w:r>
        <w:rPr>
          <w:rFonts w:eastAsia="仿宋_GB2312" w:hint="eastAsia"/>
          <w:sz w:val="32"/>
          <w:szCs w:val="32"/>
          <w:lang w:val="zh-CN"/>
        </w:rPr>
        <w:t>年收入合计</w:t>
      </w:r>
      <w:r>
        <w:rPr>
          <w:rFonts w:eastAsia="仿宋_GB2312" w:hint="eastAsia"/>
          <w:sz w:val="32"/>
          <w:szCs w:val="32"/>
        </w:rPr>
        <w:t>438.32</w:t>
      </w:r>
      <w:r>
        <w:rPr>
          <w:rFonts w:eastAsia="仿宋_GB2312" w:hint="eastAsia"/>
          <w:sz w:val="32"/>
          <w:szCs w:val="32"/>
          <w:lang w:val="zh-CN"/>
        </w:rPr>
        <w:t>万元，其中：一般公共预算财政拨款收入</w:t>
      </w:r>
      <w:r>
        <w:rPr>
          <w:rFonts w:eastAsia="仿宋_GB2312" w:hint="eastAsia"/>
          <w:sz w:val="32"/>
          <w:szCs w:val="32"/>
        </w:rPr>
        <w:t>308.87</w:t>
      </w:r>
      <w:r>
        <w:rPr>
          <w:rFonts w:eastAsia="仿宋_GB2312" w:hint="eastAsia"/>
          <w:sz w:val="32"/>
          <w:szCs w:val="32"/>
          <w:lang w:val="zh-CN"/>
        </w:rPr>
        <w:t>万元，占</w:t>
      </w:r>
      <w:r>
        <w:rPr>
          <w:rFonts w:eastAsia="仿宋_GB2312" w:hint="eastAsia"/>
          <w:sz w:val="32"/>
          <w:szCs w:val="32"/>
        </w:rPr>
        <w:t>70.46</w:t>
      </w:r>
      <w:r>
        <w:rPr>
          <w:rFonts w:eastAsia="仿宋_GB2312" w:hint="eastAsia"/>
          <w:sz w:val="32"/>
          <w:szCs w:val="32"/>
          <w:lang w:val="zh-CN"/>
        </w:rPr>
        <w:t>%</w:t>
      </w:r>
      <w:r>
        <w:rPr>
          <w:rFonts w:eastAsia="仿宋_GB2312" w:hint="eastAsia"/>
          <w:sz w:val="32"/>
          <w:szCs w:val="32"/>
          <w:lang w:val="zh-CN"/>
        </w:rPr>
        <w:t>；政府性基金预算财政拨款收入</w:t>
      </w:r>
      <w:r>
        <w:rPr>
          <w:rFonts w:eastAsia="仿宋_GB2312" w:hint="eastAsia"/>
          <w:sz w:val="32"/>
          <w:szCs w:val="32"/>
        </w:rPr>
        <w:t>7.00</w:t>
      </w:r>
      <w:r>
        <w:rPr>
          <w:rFonts w:eastAsia="仿宋_GB2312" w:hint="eastAsia"/>
          <w:sz w:val="32"/>
          <w:szCs w:val="32"/>
          <w:lang w:val="zh-CN"/>
        </w:rPr>
        <w:t>万元，占</w:t>
      </w:r>
      <w:r>
        <w:rPr>
          <w:rFonts w:eastAsia="仿宋_GB2312" w:hint="eastAsia"/>
          <w:sz w:val="32"/>
          <w:szCs w:val="32"/>
        </w:rPr>
        <w:t>1.60%</w:t>
      </w:r>
      <w:r>
        <w:rPr>
          <w:rFonts w:eastAsia="仿宋_GB2312" w:hint="eastAsia"/>
          <w:sz w:val="32"/>
          <w:szCs w:val="32"/>
        </w:rPr>
        <w:t>；</w:t>
      </w:r>
      <w:r>
        <w:rPr>
          <w:rFonts w:eastAsia="仿宋_GB2312" w:hint="eastAsia"/>
          <w:sz w:val="32"/>
          <w:szCs w:val="32"/>
          <w:lang w:val="zh-CN"/>
        </w:rPr>
        <w:t>年初结转结余</w:t>
      </w:r>
      <w:r>
        <w:rPr>
          <w:rFonts w:eastAsia="仿宋_GB2312" w:hint="eastAsia"/>
          <w:sz w:val="32"/>
          <w:szCs w:val="32"/>
        </w:rPr>
        <w:t>122.46</w:t>
      </w:r>
      <w:r>
        <w:rPr>
          <w:rFonts w:eastAsia="仿宋_GB2312" w:hint="eastAsia"/>
          <w:sz w:val="32"/>
          <w:szCs w:val="32"/>
        </w:rPr>
        <w:t>万元，</w:t>
      </w:r>
      <w:r>
        <w:rPr>
          <w:rFonts w:eastAsia="仿宋_GB2312" w:hint="eastAsia"/>
          <w:sz w:val="32"/>
          <w:szCs w:val="32"/>
          <w:lang w:val="zh-CN"/>
        </w:rPr>
        <w:t>占</w:t>
      </w:r>
      <w:r>
        <w:rPr>
          <w:rFonts w:eastAsia="仿宋_GB2312" w:hint="eastAsia"/>
          <w:sz w:val="32"/>
          <w:szCs w:val="32"/>
        </w:rPr>
        <w:t>27.94</w:t>
      </w:r>
      <w:r>
        <w:rPr>
          <w:rFonts w:eastAsia="仿宋_GB2312" w:hint="eastAsia"/>
          <w:sz w:val="32"/>
          <w:szCs w:val="32"/>
          <w:lang w:val="zh-CN"/>
        </w:rPr>
        <w:t>%</w:t>
      </w:r>
      <w:r>
        <w:rPr>
          <w:rFonts w:eastAsia="仿宋_GB2312" w:hint="eastAsia"/>
          <w:sz w:val="32"/>
          <w:szCs w:val="32"/>
          <w:lang w:val="zh-CN"/>
        </w:rPr>
        <w:t>。</w:t>
      </w:r>
    </w:p>
    <w:p w:rsidR="001F31BD" w:rsidRDefault="00D15B64">
      <w:pPr>
        <w:widowControl/>
        <w:adjustRightInd w:val="0"/>
        <w:snapToGrid w:val="0"/>
        <w:spacing w:line="600" w:lineRule="exact"/>
        <w:ind w:firstLineChars="200" w:firstLine="640"/>
        <w:contextualSpacing/>
        <w:jc w:val="left"/>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lang w:val="zh-CN"/>
        </w:rPr>
        <w:t>）部门财政资金支出情况。</w:t>
      </w:r>
    </w:p>
    <w:p w:rsidR="001F31BD" w:rsidRDefault="00D15B64">
      <w:pPr>
        <w:widowControl/>
        <w:adjustRightInd w:val="0"/>
        <w:snapToGrid w:val="0"/>
        <w:spacing w:line="600" w:lineRule="exact"/>
        <w:ind w:firstLineChars="200" w:firstLine="640"/>
        <w:jc w:val="left"/>
      </w:pPr>
      <w:r>
        <w:rPr>
          <w:rFonts w:eastAsia="仿宋_GB2312" w:hint="eastAsia"/>
          <w:sz w:val="32"/>
          <w:szCs w:val="32"/>
          <w:lang w:val="zh-CN"/>
        </w:rPr>
        <w:t>202</w:t>
      </w:r>
      <w:r>
        <w:rPr>
          <w:rFonts w:eastAsia="仿宋_GB2312" w:hint="eastAsia"/>
          <w:sz w:val="32"/>
          <w:szCs w:val="32"/>
        </w:rPr>
        <w:t>1</w:t>
      </w:r>
      <w:r>
        <w:rPr>
          <w:rFonts w:eastAsia="仿宋_GB2312" w:hint="eastAsia"/>
          <w:sz w:val="32"/>
          <w:szCs w:val="32"/>
          <w:lang w:val="zh-CN"/>
        </w:rPr>
        <w:t>年支出</w:t>
      </w:r>
      <w:r>
        <w:rPr>
          <w:rFonts w:eastAsia="仿宋_GB2312" w:hint="eastAsia"/>
          <w:sz w:val="32"/>
          <w:szCs w:val="32"/>
        </w:rPr>
        <w:t>437.22</w:t>
      </w:r>
      <w:r>
        <w:rPr>
          <w:rFonts w:eastAsia="仿宋_GB2312" w:hint="eastAsia"/>
          <w:sz w:val="32"/>
          <w:szCs w:val="32"/>
          <w:lang w:val="zh-CN"/>
        </w:rPr>
        <w:t>万元，主要用于以下方面</w:t>
      </w:r>
      <w:r>
        <w:rPr>
          <w:rFonts w:eastAsia="仿宋_GB2312" w:hint="eastAsia"/>
          <w:sz w:val="32"/>
          <w:szCs w:val="32"/>
          <w:lang w:val="zh-CN"/>
        </w:rPr>
        <w:t>:</w:t>
      </w:r>
      <w:r>
        <w:rPr>
          <w:rFonts w:eastAsia="仿宋_GB2312" w:hint="eastAsia"/>
          <w:sz w:val="32"/>
          <w:szCs w:val="32"/>
          <w:lang w:val="zh-CN"/>
        </w:rPr>
        <w:t>社会保障和就业支出</w:t>
      </w:r>
      <w:r>
        <w:rPr>
          <w:rFonts w:eastAsia="仿宋_GB2312" w:hint="eastAsia"/>
          <w:sz w:val="32"/>
          <w:szCs w:val="32"/>
        </w:rPr>
        <w:t>31.24</w:t>
      </w:r>
      <w:r>
        <w:rPr>
          <w:rFonts w:eastAsia="仿宋_GB2312" w:hint="eastAsia"/>
          <w:sz w:val="32"/>
          <w:szCs w:val="32"/>
          <w:lang w:val="zh-CN"/>
        </w:rPr>
        <w:t>万元，占总支出的</w:t>
      </w:r>
      <w:r>
        <w:rPr>
          <w:rFonts w:eastAsia="仿宋_GB2312" w:hint="eastAsia"/>
          <w:sz w:val="32"/>
          <w:szCs w:val="32"/>
        </w:rPr>
        <w:t>7.15</w:t>
      </w:r>
      <w:r>
        <w:rPr>
          <w:rFonts w:eastAsia="仿宋_GB2312" w:hint="eastAsia"/>
          <w:sz w:val="32"/>
          <w:szCs w:val="32"/>
          <w:lang w:val="zh-CN"/>
        </w:rPr>
        <w:t>%</w:t>
      </w:r>
      <w:r>
        <w:rPr>
          <w:rFonts w:eastAsia="仿宋_GB2312" w:hint="eastAsia"/>
          <w:sz w:val="32"/>
          <w:szCs w:val="32"/>
          <w:lang w:val="zh-CN"/>
        </w:rPr>
        <w:t>；卫生健康支出</w:t>
      </w:r>
      <w:r>
        <w:rPr>
          <w:rFonts w:eastAsia="仿宋_GB2312" w:hint="eastAsia"/>
          <w:sz w:val="32"/>
          <w:szCs w:val="32"/>
        </w:rPr>
        <w:t>11.30</w:t>
      </w:r>
      <w:r>
        <w:rPr>
          <w:rFonts w:eastAsia="仿宋_GB2312" w:hint="eastAsia"/>
          <w:sz w:val="32"/>
          <w:szCs w:val="32"/>
          <w:lang w:val="zh-CN"/>
        </w:rPr>
        <w:t>万元，占总支出的</w:t>
      </w:r>
      <w:r>
        <w:rPr>
          <w:rFonts w:eastAsia="仿宋_GB2312" w:hint="eastAsia"/>
          <w:sz w:val="32"/>
          <w:szCs w:val="32"/>
        </w:rPr>
        <w:t>2.58</w:t>
      </w:r>
      <w:r>
        <w:rPr>
          <w:rFonts w:eastAsia="仿宋_GB2312" w:hint="eastAsia"/>
          <w:sz w:val="32"/>
          <w:szCs w:val="32"/>
          <w:lang w:val="zh-CN"/>
        </w:rPr>
        <w:t>%</w:t>
      </w:r>
      <w:r>
        <w:rPr>
          <w:rFonts w:eastAsia="仿宋_GB2312" w:hint="eastAsia"/>
          <w:sz w:val="32"/>
          <w:szCs w:val="32"/>
          <w:lang w:val="zh-CN"/>
        </w:rPr>
        <w:t>；城乡社区支出</w:t>
      </w:r>
      <w:r>
        <w:rPr>
          <w:rFonts w:eastAsia="仿宋_GB2312" w:hint="eastAsia"/>
          <w:sz w:val="32"/>
          <w:szCs w:val="32"/>
        </w:rPr>
        <w:t>16.11</w:t>
      </w:r>
      <w:r>
        <w:rPr>
          <w:rFonts w:eastAsia="仿宋_GB2312" w:hint="eastAsia"/>
          <w:sz w:val="32"/>
          <w:szCs w:val="32"/>
        </w:rPr>
        <w:t>万元</w:t>
      </w:r>
      <w:r>
        <w:rPr>
          <w:rFonts w:eastAsia="仿宋_GB2312" w:hint="eastAsia"/>
          <w:sz w:val="32"/>
          <w:szCs w:val="32"/>
          <w:lang w:val="zh-CN"/>
        </w:rPr>
        <w:t>，占总支出的</w:t>
      </w:r>
      <w:r>
        <w:rPr>
          <w:rFonts w:eastAsia="仿宋_GB2312" w:hint="eastAsia"/>
          <w:sz w:val="32"/>
          <w:szCs w:val="32"/>
        </w:rPr>
        <w:lastRenderedPageBreak/>
        <w:t>3.68</w:t>
      </w:r>
      <w:r>
        <w:rPr>
          <w:rFonts w:eastAsia="仿宋_GB2312" w:hint="eastAsia"/>
          <w:sz w:val="32"/>
          <w:szCs w:val="32"/>
          <w:lang w:val="zh-CN"/>
        </w:rPr>
        <w:t>%</w:t>
      </w:r>
      <w:r>
        <w:rPr>
          <w:rFonts w:eastAsia="仿宋_GB2312" w:hint="eastAsia"/>
          <w:sz w:val="32"/>
          <w:szCs w:val="32"/>
          <w:lang w:val="zh-CN"/>
        </w:rPr>
        <w:t>；农林水支出</w:t>
      </w:r>
      <w:r>
        <w:rPr>
          <w:rFonts w:eastAsia="仿宋_GB2312" w:hint="eastAsia"/>
          <w:sz w:val="32"/>
          <w:szCs w:val="32"/>
        </w:rPr>
        <w:t>360.42</w:t>
      </w:r>
      <w:r>
        <w:rPr>
          <w:rFonts w:eastAsia="仿宋_GB2312" w:hint="eastAsia"/>
          <w:sz w:val="32"/>
          <w:szCs w:val="32"/>
          <w:lang w:val="zh-CN"/>
        </w:rPr>
        <w:t>万元，占总支出的</w:t>
      </w:r>
      <w:r>
        <w:rPr>
          <w:rFonts w:eastAsia="仿宋_GB2312" w:hint="eastAsia"/>
          <w:sz w:val="32"/>
          <w:szCs w:val="32"/>
        </w:rPr>
        <w:t>82.43</w:t>
      </w:r>
      <w:r>
        <w:rPr>
          <w:rFonts w:eastAsia="仿宋_GB2312" w:hint="eastAsia"/>
          <w:sz w:val="32"/>
          <w:szCs w:val="32"/>
          <w:lang w:val="zh-CN"/>
        </w:rPr>
        <w:t>%</w:t>
      </w:r>
      <w:r>
        <w:rPr>
          <w:rFonts w:eastAsia="仿宋_GB2312" w:hint="eastAsia"/>
          <w:sz w:val="32"/>
          <w:szCs w:val="32"/>
          <w:lang w:val="zh-CN"/>
        </w:rPr>
        <w:t>；住房保障支出</w:t>
      </w:r>
      <w:r>
        <w:rPr>
          <w:rFonts w:eastAsia="仿宋_GB2312" w:hint="eastAsia"/>
          <w:sz w:val="32"/>
          <w:szCs w:val="32"/>
        </w:rPr>
        <w:t>18.15</w:t>
      </w:r>
      <w:r>
        <w:rPr>
          <w:rFonts w:eastAsia="仿宋_GB2312" w:hint="eastAsia"/>
          <w:sz w:val="32"/>
          <w:szCs w:val="32"/>
          <w:lang w:val="zh-CN"/>
        </w:rPr>
        <w:t>万元，占总支出的</w:t>
      </w:r>
      <w:r>
        <w:rPr>
          <w:rFonts w:eastAsia="仿宋_GB2312" w:hint="eastAsia"/>
          <w:sz w:val="32"/>
          <w:szCs w:val="32"/>
        </w:rPr>
        <w:t>4.15</w:t>
      </w:r>
      <w:r>
        <w:rPr>
          <w:rFonts w:eastAsia="仿宋_GB2312" w:hint="eastAsia"/>
          <w:sz w:val="32"/>
          <w:szCs w:val="32"/>
          <w:lang w:val="zh-CN"/>
        </w:rPr>
        <w:t>%</w:t>
      </w:r>
      <w:r>
        <w:rPr>
          <w:rFonts w:eastAsia="仿宋_GB2312" w:hint="eastAsia"/>
          <w:sz w:val="32"/>
          <w:szCs w:val="32"/>
          <w:lang w:val="zh-CN"/>
        </w:rPr>
        <w:t>。</w:t>
      </w:r>
    </w:p>
    <w:p w:rsidR="001F31BD" w:rsidRDefault="00D15B64">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三、部门整体预算绩效管理情况</w:t>
      </w:r>
    </w:p>
    <w:p w:rsidR="001F31BD" w:rsidRDefault="00D15B64">
      <w:pPr>
        <w:widowControl/>
        <w:adjustRightInd w:val="0"/>
        <w:snapToGrid w:val="0"/>
        <w:spacing w:line="60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楷体_GB2312" w:eastAsia="楷体_GB2312" w:hAnsi="楷体_GB2312" w:cs="楷体_GB2312" w:hint="eastAsia"/>
          <w:sz w:val="32"/>
          <w:szCs w:val="32"/>
          <w:lang w:val="zh-CN"/>
        </w:rPr>
        <w:t>（一）部门预算项目绩效管理。</w:t>
      </w:r>
    </w:p>
    <w:p w:rsidR="001F31BD" w:rsidRDefault="00D15B64">
      <w:pPr>
        <w:widowControl/>
        <w:adjustRightInd w:val="0"/>
        <w:snapToGrid w:val="0"/>
        <w:spacing w:line="600" w:lineRule="exact"/>
        <w:ind w:firstLineChars="200" w:firstLine="640"/>
        <w:jc w:val="left"/>
        <w:rPr>
          <w:rFonts w:eastAsia="仿宋_GB2312"/>
          <w:sz w:val="32"/>
          <w:szCs w:val="32"/>
          <w:lang w:val="zh-CN"/>
        </w:rPr>
      </w:pPr>
      <w:r>
        <w:rPr>
          <w:rFonts w:eastAsia="仿宋_GB2312" w:hint="eastAsia"/>
          <w:sz w:val="32"/>
          <w:szCs w:val="32"/>
          <w:lang w:val="zh-CN"/>
        </w:rPr>
        <w:t>202</w:t>
      </w:r>
      <w:r>
        <w:rPr>
          <w:rFonts w:eastAsia="仿宋_GB2312" w:hint="eastAsia"/>
          <w:sz w:val="32"/>
          <w:szCs w:val="32"/>
        </w:rPr>
        <w:t>1</w:t>
      </w:r>
      <w:r>
        <w:rPr>
          <w:rFonts w:eastAsia="仿宋_GB2312" w:hint="eastAsia"/>
          <w:sz w:val="32"/>
          <w:szCs w:val="32"/>
          <w:lang w:val="zh-CN"/>
        </w:rPr>
        <w:t>年攀枝花市西区水利局严格按照部门职能及履职需求制定部门绩效目标，基本完成部门目标任务，按照财政预算编制要求及预算编制原则准确及时全面编制预算、合理控制部门支出、根据预算目标进行预算动态调整、项目执行进度良好有序、预算完成情况良好、无违规记录。</w:t>
      </w:r>
    </w:p>
    <w:p w:rsidR="001F31BD" w:rsidRDefault="00D15B64">
      <w:pPr>
        <w:widowControl/>
        <w:adjustRightInd w:val="0"/>
        <w:snapToGrid w:val="0"/>
        <w:spacing w:line="600" w:lineRule="exact"/>
        <w:ind w:firstLineChars="200" w:firstLine="640"/>
        <w:rPr>
          <w:rFonts w:eastAsia="仿宋_GB2312"/>
          <w:sz w:val="32"/>
          <w:szCs w:val="32"/>
          <w:lang w:val="zh-CN"/>
        </w:rPr>
      </w:pPr>
      <w:r>
        <w:rPr>
          <w:rFonts w:eastAsia="仿宋_GB2312" w:hint="eastAsia"/>
          <w:sz w:val="32"/>
          <w:szCs w:val="32"/>
          <w:lang w:val="zh-CN"/>
        </w:rPr>
        <w:t>202</w:t>
      </w:r>
      <w:r>
        <w:rPr>
          <w:rFonts w:eastAsia="仿宋_GB2312" w:hint="eastAsia"/>
          <w:sz w:val="32"/>
          <w:szCs w:val="32"/>
        </w:rPr>
        <w:t>1</w:t>
      </w:r>
      <w:r>
        <w:rPr>
          <w:rFonts w:eastAsia="仿宋_GB2312" w:hint="eastAsia"/>
          <w:sz w:val="32"/>
          <w:szCs w:val="32"/>
          <w:lang w:val="zh-CN"/>
        </w:rPr>
        <w:t>年基本支出</w:t>
      </w:r>
      <w:r>
        <w:rPr>
          <w:rFonts w:eastAsia="仿宋_GB2312" w:hint="eastAsia"/>
          <w:sz w:val="32"/>
          <w:szCs w:val="32"/>
        </w:rPr>
        <w:t>239.82</w:t>
      </w:r>
      <w:r>
        <w:rPr>
          <w:rFonts w:eastAsia="仿宋_GB2312" w:hint="eastAsia"/>
          <w:sz w:val="32"/>
          <w:szCs w:val="32"/>
          <w:lang w:val="zh-CN"/>
        </w:rPr>
        <w:t>万元，主要用于人员经费和日常公用支出，人员经费用于人员的工资福利、养老保险、职业年金、公积金、社保缴费、</w:t>
      </w:r>
      <w:r>
        <w:rPr>
          <w:rFonts w:eastAsia="仿宋_GB2312" w:hint="eastAsia"/>
          <w:sz w:val="32"/>
          <w:szCs w:val="32"/>
          <w:lang w:val="zh-CN"/>
        </w:rPr>
        <w:t>其他工资福利支出等；日常公用经费用于日常工作中的办公费、邮电费、水费、电费、维修费、劳务费、委托业务费、工会经费、福利费、公务车运行维护费、手续费、其他商品和服务支出。其他对个人和家庭的补助支出。</w:t>
      </w:r>
    </w:p>
    <w:p w:rsidR="001F31BD" w:rsidRDefault="00D15B64">
      <w:pPr>
        <w:widowControl/>
        <w:adjustRightInd w:val="0"/>
        <w:snapToGrid w:val="0"/>
        <w:spacing w:line="600" w:lineRule="exact"/>
        <w:ind w:firstLineChars="200" w:firstLine="640"/>
        <w:rPr>
          <w:rFonts w:eastAsia="仿宋_GB2312"/>
          <w:sz w:val="32"/>
          <w:szCs w:val="32"/>
          <w:lang w:val="zh-CN"/>
        </w:rPr>
      </w:pPr>
      <w:r>
        <w:rPr>
          <w:rFonts w:eastAsia="仿宋_GB2312" w:hint="eastAsia"/>
          <w:sz w:val="32"/>
          <w:szCs w:val="32"/>
          <w:lang w:val="zh-CN"/>
        </w:rPr>
        <w:t>202</w:t>
      </w:r>
      <w:r>
        <w:rPr>
          <w:rFonts w:eastAsia="仿宋_GB2312" w:hint="eastAsia"/>
          <w:sz w:val="32"/>
          <w:szCs w:val="32"/>
        </w:rPr>
        <w:t>1</w:t>
      </w:r>
      <w:r>
        <w:rPr>
          <w:rFonts w:eastAsia="仿宋_GB2312" w:hint="eastAsia"/>
          <w:sz w:val="32"/>
          <w:szCs w:val="32"/>
          <w:lang w:val="zh-CN"/>
        </w:rPr>
        <w:t>年项目支出</w:t>
      </w:r>
      <w:r>
        <w:rPr>
          <w:rFonts w:eastAsia="仿宋_GB2312" w:hint="eastAsia"/>
          <w:sz w:val="32"/>
          <w:szCs w:val="32"/>
        </w:rPr>
        <w:t>197.40</w:t>
      </w:r>
      <w:r>
        <w:rPr>
          <w:rFonts w:eastAsia="仿宋_GB2312" w:hint="eastAsia"/>
          <w:sz w:val="32"/>
          <w:szCs w:val="32"/>
          <w:lang w:val="zh-CN"/>
        </w:rPr>
        <w:t>万元，</w:t>
      </w:r>
      <w:r>
        <w:rPr>
          <w:rFonts w:eastAsia="仿宋_GB2312" w:hint="eastAsia"/>
          <w:sz w:val="32"/>
          <w:szCs w:val="32"/>
          <w:lang w:val="zh-CN"/>
        </w:rPr>
        <w:t>(</w:t>
      </w:r>
      <w:r>
        <w:rPr>
          <w:rFonts w:eastAsia="仿宋_GB2312" w:hint="eastAsia"/>
          <w:sz w:val="32"/>
          <w:szCs w:val="32"/>
          <w:lang w:val="zh-CN"/>
        </w:rPr>
        <w:t>其中包括使用</w:t>
      </w:r>
      <w:r>
        <w:rPr>
          <w:rFonts w:eastAsia="仿宋_GB2312" w:hint="eastAsia"/>
          <w:sz w:val="32"/>
          <w:szCs w:val="32"/>
        </w:rPr>
        <w:t>2020</w:t>
      </w:r>
      <w:r>
        <w:rPr>
          <w:rFonts w:eastAsia="仿宋_GB2312" w:hint="eastAsia"/>
          <w:sz w:val="32"/>
          <w:szCs w:val="32"/>
          <w:lang w:val="zh-CN"/>
        </w:rPr>
        <w:t>年上级财政补助结余资金</w:t>
      </w:r>
      <w:r>
        <w:rPr>
          <w:rFonts w:eastAsia="仿宋_GB2312" w:hint="eastAsia"/>
          <w:sz w:val="32"/>
          <w:szCs w:val="32"/>
          <w:lang w:val="zh-CN"/>
        </w:rPr>
        <w:t>)</w:t>
      </w:r>
      <w:r>
        <w:rPr>
          <w:rFonts w:eastAsia="仿宋_GB2312" w:hint="eastAsia"/>
          <w:sz w:val="32"/>
          <w:szCs w:val="32"/>
          <w:lang w:val="zh-CN"/>
        </w:rPr>
        <w:t>，主要用于大型水库后期扶持、其他污染防治、其他节能环保支出、其他农业支出、水利执法监督、防汛、抗旱、其他水利支出、江河湖库水系综合整治、农村综合改革、其他农林水支出等各个项目的支出，项目基本按照预算绩效目标开展。</w:t>
      </w:r>
    </w:p>
    <w:p w:rsidR="001F31BD" w:rsidRDefault="00D15B64">
      <w:pPr>
        <w:widowControl/>
        <w:adjustRightInd w:val="0"/>
        <w:snapToGrid w:val="0"/>
        <w:spacing w:line="600" w:lineRule="exact"/>
        <w:ind w:firstLineChars="200" w:firstLine="640"/>
        <w:contextualSpacing/>
        <w:jc w:val="left"/>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lastRenderedPageBreak/>
        <w:t>（二）结果应用情况</w:t>
      </w:r>
      <w:r>
        <w:rPr>
          <w:rFonts w:ascii="楷体_GB2312" w:eastAsia="楷体_GB2312" w:hAnsi="楷体_GB2312" w:cs="楷体_GB2312" w:hint="eastAsia"/>
          <w:sz w:val="32"/>
          <w:szCs w:val="32"/>
          <w:lang w:val="zh-CN"/>
        </w:rPr>
        <w:t>。</w:t>
      </w:r>
    </w:p>
    <w:p w:rsidR="001F31BD" w:rsidRDefault="00D15B64">
      <w:pPr>
        <w:widowControl/>
        <w:adjustRightInd w:val="0"/>
        <w:snapToGrid w:val="0"/>
        <w:spacing w:line="600" w:lineRule="exact"/>
        <w:ind w:firstLineChars="200" w:firstLine="640"/>
        <w:jc w:val="left"/>
        <w:rPr>
          <w:rFonts w:eastAsia="仿宋_GB2312"/>
          <w:sz w:val="32"/>
          <w:szCs w:val="32"/>
          <w:lang w:val="zh-CN"/>
        </w:rPr>
      </w:pPr>
      <w:r>
        <w:rPr>
          <w:rFonts w:eastAsia="仿宋_GB2312" w:hint="eastAsia"/>
          <w:sz w:val="32"/>
          <w:szCs w:val="32"/>
          <w:lang w:val="zh-CN"/>
        </w:rPr>
        <w:t>水利工作：水行政执法工作有效开展，确保</w:t>
      </w:r>
      <w:r>
        <w:rPr>
          <w:rFonts w:eastAsia="仿宋_GB2312" w:hint="eastAsia"/>
          <w:sz w:val="32"/>
          <w:szCs w:val="32"/>
          <w:lang w:val="zh-CN"/>
        </w:rPr>
        <w:t>202</w:t>
      </w:r>
      <w:r>
        <w:rPr>
          <w:rFonts w:eastAsia="仿宋_GB2312" w:hint="eastAsia"/>
          <w:sz w:val="32"/>
          <w:szCs w:val="32"/>
        </w:rPr>
        <w:t>1</w:t>
      </w:r>
      <w:r>
        <w:rPr>
          <w:rFonts w:eastAsia="仿宋_GB2312" w:hint="eastAsia"/>
          <w:sz w:val="32"/>
          <w:szCs w:val="32"/>
          <w:lang w:val="zh-CN"/>
        </w:rPr>
        <w:t>年汛期安全度汛，山洪预警系统运行正常，西区河（湖）长制工作顺利开展。基本达到主管部门和群众满意度</w:t>
      </w:r>
      <w:r>
        <w:rPr>
          <w:rFonts w:eastAsia="仿宋_GB2312" w:hint="eastAsia"/>
          <w:sz w:val="32"/>
          <w:szCs w:val="32"/>
          <w:lang w:val="zh-CN"/>
        </w:rPr>
        <w:t>100%</w:t>
      </w:r>
      <w:r>
        <w:rPr>
          <w:rFonts w:eastAsia="仿宋_GB2312" w:hint="eastAsia"/>
          <w:sz w:val="32"/>
          <w:szCs w:val="32"/>
          <w:lang w:val="zh-CN"/>
        </w:rPr>
        <w:t>。</w:t>
      </w:r>
    </w:p>
    <w:p w:rsidR="001F31BD" w:rsidRDefault="00D15B64">
      <w:pPr>
        <w:widowControl/>
        <w:adjustRightInd w:val="0"/>
        <w:snapToGrid w:val="0"/>
        <w:spacing w:line="600" w:lineRule="exact"/>
        <w:ind w:firstLineChars="200" w:firstLine="640"/>
        <w:contextualSpacing/>
        <w:jc w:val="left"/>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lang w:val="zh-CN"/>
        </w:rPr>
        <w:t>）自评质量。</w:t>
      </w:r>
    </w:p>
    <w:p w:rsidR="001F31BD" w:rsidRDefault="00D15B64">
      <w:pPr>
        <w:widowControl/>
        <w:adjustRightInd w:val="0"/>
        <w:snapToGrid w:val="0"/>
        <w:spacing w:line="600" w:lineRule="exact"/>
        <w:contextualSpacing/>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 xml:space="preserve">    </w:t>
      </w:r>
      <w:r>
        <w:rPr>
          <w:rFonts w:ascii="仿宋_GB2312" w:eastAsia="仿宋_GB2312" w:hAnsi="宋体" w:cs="宋体" w:hint="eastAsia"/>
          <w:kern w:val="0"/>
          <w:sz w:val="32"/>
          <w:szCs w:val="32"/>
          <w:shd w:val="clear" w:color="auto" w:fill="FFFFFF"/>
        </w:rPr>
        <w:t>按照财政资金使用用途和目的，区水利局健全了资金管理制度，款项支付规范，最大限度地发挥了财政资金的使用效率，认真执行年初预算资金计划，</w:t>
      </w:r>
      <w:r w:rsidR="008E5A78">
        <w:rPr>
          <w:rFonts w:ascii="仿宋_GB2312" w:eastAsia="仿宋_GB2312" w:hAnsi="宋体" w:cs="宋体" w:hint="eastAsia"/>
          <w:kern w:val="0"/>
          <w:sz w:val="32"/>
          <w:szCs w:val="32"/>
          <w:shd w:val="clear" w:color="auto" w:fill="FFFFFF"/>
        </w:rPr>
        <w:t>账务</w:t>
      </w:r>
      <w:r>
        <w:rPr>
          <w:rFonts w:ascii="仿宋_GB2312" w:eastAsia="仿宋_GB2312" w:hAnsi="宋体" w:cs="宋体" w:hint="eastAsia"/>
          <w:kern w:val="0"/>
          <w:sz w:val="32"/>
          <w:szCs w:val="32"/>
          <w:shd w:val="clear" w:color="auto" w:fill="FFFFFF"/>
        </w:rPr>
        <w:t>核算及时规范，保障了机关正常运转，促进了项目建设全面完成，圆满完成了年度工作目标任务。</w:t>
      </w:r>
    </w:p>
    <w:p w:rsidR="001F31BD" w:rsidRDefault="00D15B64" w:rsidP="008E5A78">
      <w:pPr>
        <w:widowControl/>
        <w:adjustRightInd w:val="0"/>
        <w:snapToGrid w:val="0"/>
        <w:spacing w:line="540" w:lineRule="exact"/>
        <w:ind w:leftChars="200" w:left="420" w:firstLineChars="100" w:firstLine="32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w:t>
      </w:r>
      <w:r>
        <w:rPr>
          <w:rFonts w:ascii="黑体" w:eastAsia="黑体" w:hAnsi="宋体" w:cs="宋体" w:hint="eastAsia"/>
          <w:kern w:val="0"/>
          <w:sz w:val="32"/>
          <w:szCs w:val="32"/>
          <w:shd w:val="clear" w:color="auto" w:fill="FFFFFF"/>
        </w:rPr>
        <w:t>评价结论及建议</w:t>
      </w:r>
    </w:p>
    <w:p w:rsidR="001F31BD" w:rsidRDefault="00D15B64">
      <w:pPr>
        <w:pStyle w:val="2"/>
        <w:spacing w:before="0" w:after="0" w:line="540" w:lineRule="exact"/>
        <w:ind w:firstLineChars="200" w:firstLine="640"/>
        <w:rPr>
          <w:rFonts w:ascii="仿宋_GB2312" w:eastAsia="仿宋_GB2312" w:hAnsi="仿宋_GB2312" w:cs="仿宋_GB2312"/>
          <w:b w:val="0"/>
          <w:bCs w:val="0"/>
        </w:rPr>
      </w:pPr>
      <w:r>
        <w:rPr>
          <w:rFonts w:ascii="仿宋_GB2312" w:eastAsia="仿宋_GB2312" w:hAnsi="仿宋_GB2312" w:cs="仿宋_GB2312" w:hint="eastAsia"/>
          <w:b w:val="0"/>
          <w:bCs w:val="0"/>
        </w:rPr>
        <w:t>项目前期可</w:t>
      </w:r>
      <w:proofErr w:type="gramStart"/>
      <w:r>
        <w:rPr>
          <w:rFonts w:ascii="仿宋_GB2312" w:eastAsia="仿宋_GB2312" w:hAnsi="仿宋_GB2312" w:cs="仿宋_GB2312" w:hint="eastAsia"/>
          <w:b w:val="0"/>
          <w:bCs w:val="0"/>
        </w:rPr>
        <w:t>研</w:t>
      </w:r>
      <w:proofErr w:type="gramEnd"/>
      <w:r>
        <w:rPr>
          <w:rFonts w:ascii="仿宋_GB2312" w:eastAsia="仿宋_GB2312" w:hAnsi="仿宋_GB2312" w:cs="仿宋_GB2312" w:hint="eastAsia"/>
          <w:b w:val="0"/>
          <w:bCs w:val="0"/>
        </w:rPr>
        <w:t>规划、立项审查、勘测设计审核和招投标等前期工作程序繁琐，致使项目竣工手续滞后。年底财政资金周转，导致资金收回。下一步将完善区级水利建设项目库，提前谋划，早作规划，做好项目储备，主动加强与计划财政部门的沟通与衔接，促进项目竣工资料尽快完善</w:t>
      </w:r>
      <w:r>
        <w:rPr>
          <w:rFonts w:ascii="仿宋_GB2312" w:eastAsia="仿宋_GB2312" w:hAnsi="仿宋_GB2312" w:cs="仿宋_GB2312" w:hint="eastAsia"/>
          <w:b w:val="0"/>
          <w:bCs w:val="0"/>
        </w:rPr>
        <w:t>。</w:t>
      </w:r>
    </w:p>
    <w:p w:rsidR="001F31BD" w:rsidRDefault="001F31BD">
      <w:pPr>
        <w:rPr>
          <w:rFonts w:ascii="仿宋_GB2312" w:eastAsia="仿宋_GB2312" w:hAnsi="仿宋_GB2312" w:cs="仿宋_GB2312"/>
          <w:sz w:val="32"/>
          <w:szCs w:val="32"/>
        </w:rPr>
      </w:pPr>
    </w:p>
    <w:p w:rsidR="001F31BD" w:rsidRDefault="001F31BD">
      <w:pPr>
        <w:pStyle w:val="2"/>
        <w:rPr>
          <w:rFonts w:ascii="仿宋_GB2312" w:eastAsia="仿宋_GB2312" w:hAnsi="仿宋_GB2312" w:cs="仿宋_GB2312"/>
          <w:b w:val="0"/>
          <w:bCs w:val="0"/>
        </w:rPr>
      </w:pPr>
    </w:p>
    <w:p w:rsidR="001F31BD" w:rsidRDefault="001F31BD">
      <w:pPr>
        <w:rPr>
          <w:rFonts w:ascii="仿宋_GB2312" w:eastAsia="仿宋_GB2312" w:hAnsi="仿宋_GB2312" w:cs="仿宋_GB2312"/>
          <w:sz w:val="32"/>
          <w:szCs w:val="32"/>
        </w:rPr>
      </w:pPr>
    </w:p>
    <w:p w:rsidR="001F31BD" w:rsidRDefault="001F31BD">
      <w:pPr>
        <w:spacing w:line="600" w:lineRule="exact"/>
        <w:jc w:val="left"/>
        <w:rPr>
          <w:rFonts w:ascii="黑体" w:eastAsia="黑体" w:hAnsi="黑体" w:cs="黑体"/>
          <w:sz w:val="32"/>
          <w:szCs w:val="32"/>
        </w:rPr>
      </w:pPr>
    </w:p>
    <w:p w:rsidR="001F31BD" w:rsidRDefault="001F31BD">
      <w:pPr>
        <w:spacing w:line="600" w:lineRule="exact"/>
        <w:jc w:val="left"/>
        <w:rPr>
          <w:rFonts w:ascii="黑体" w:eastAsia="黑体" w:hAnsi="黑体" w:cs="黑体"/>
          <w:sz w:val="32"/>
          <w:szCs w:val="32"/>
        </w:rPr>
      </w:pPr>
    </w:p>
    <w:p w:rsidR="001F31BD" w:rsidRDefault="00D15B64">
      <w:pPr>
        <w:spacing w:line="600" w:lineRule="exact"/>
        <w:jc w:val="left"/>
        <w:rPr>
          <w:rFonts w:ascii="黑体" w:eastAsia="黑体" w:hAnsi="黑体" w:cs="黑体"/>
          <w:sz w:val="32"/>
          <w:szCs w:val="32"/>
        </w:rPr>
      </w:pPr>
      <w:r>
        <w:rPr>
          <w:rFonts w:ascii="黑体" w:eastAsia="黑体" w:hAnsi="黑体" w:cs="黑体" w:hint="eastAsia"/>
          <w:sz w:val="32"/>
          <w:szCs w:val="32"/>
        </w:rPr>
        <w:lastRenderedPageBreak/>
        <w:t>附件</w:t>
      </w:r>
    </w:p>
    <w:p w:rsidR="001F31BD" w:rsidRDefault="00D15B64">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攀枝花市</w:t>
      </w:r>
      <w:r>
        <w:rPr>
          <w:rFonts w:ascii="方正小标宋_GBK" w:eastAsia="方正小标宋_GBK" w:hAnsi="方正小标宋_GBK" w:cs="方正小标宋_GBK" w:hint="eastAsia"/>
          <w:sz w:val="44"/>
          <w:szCs w:val="44"/>
        </w:rPr>
        <w:t>西</w:t>
      </w:r>
      <w:r>
        <w:rPr>
          <w:rFonts w:ascii="方正小标宋_GBK" w:eastAsia="方正小标宋_GBK" w:hAnsi="方正小标宋_GBK" w:cs="方正小标宋_GBK" w:hint="eastAsia"/>
          <w:sz w:val="44"/>
          <w:szCs w:val="44"/>
        </w:rPr>
        <w:t>区水利局</w:t>
      </w:r>
      <w:r>
        <w:rPr>
          <w:rFonts w:ascii="方正小标宋_GBK" w:eastAsia="方正小标宋_GBK" w:hAnsi="方正小标宋_GBK" w:cs="方正小标宋_GBK" w:hint="eastAsia"/>
          <w:sz w:val="44"/>
          <w:szCs w:val="44"/>
        </w:rPr>
        <w:t xml:space="preserve"> </w:t>
      </w:r>
    </w:p>
    <w:p w:rsidR="001F31BD" w:rsidRDefault="00D15B64">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w:t>
      </w:r>
      <w:r>
        <w:rPr>
          <w:rFonts w:ascii="方正小标宋_GBK" w:eastAsia="方正小标宋_GBK" w:hAnsi="方正小标宋_GBK" w:cs="方正小标宋_GBK" w:hint="eastAsia"/>
          <w:sz w:val="44"/>
          <w:szCs w:val="44"/>
        </w:rPr>
        <w:t>1</w:t>
      </w:r>
      <w:r>
        <w:rPr>
          <w:rFonts w:ascii="方正小标宋_GBK" w:eastAsia="方正小标宋_GBK" w:hAnsi="方正小标宋_GBK" w:cs="方正小标宋_GBK" w:hint="eastAsia"/>
          <w:sz w:val="44"/>
          <w:szCs w:val="44"/>
        </w:rPr>
        <w:t>年度部门预算项目支出绩效自评报告</w:t>
      </w:r>
    </w:p>
    <w:p w:rsidR="001F31BD" w:rsidRDefault="00D15B64" w:rsidP="008E5A78">
      <w:pPr>
        <w:spacing w:line="600" w:lineRule="exact"/>
        <w:ind w:firstLineChars="918" w:firstLine="2938"/>
        <w:rPr>
          <w:rFonts w:ascii="仿宋_GB2312" w:eastAsia="仿宋_GB2312" w:hAnsi="宋体"/>
          <w:sz w:val="32"/>
          <w:szCs w:val="32"/>
          <w:lang w:val="zh-CN"/>
        </w:rPr>
      </w:pPr>
      <w:r>
        <w:rPr>
          <w:rFonts w:ascii="楷体_GB2312" w:eastAsia="楷体_GB2312" w:hAnsi="楷体_GB2312" w:cs="楷体_GB2312" w:hint="eastAsia"/>
          <w:sz w:val="32"/>
          <w:szCs w:val="32"/>
          <w:lang w:val="zh-CN"/>
        </w:rPr>
        <w:t>（</w:t>
      </w:r>
      <w:r>
        <w:rPr>
          <w:rFonts w:ascii="楷体_GB2312" w:eastAsia="楷体_GB2312" w:hAnsi="楷体_GB2312" w:cs="楷体_GB2312" w:hint="eastAsia"/>
          <w:sz w:val="32"/>
          <w:szCs w:val="32"/>
        </w:rPr>
        <w:t>河湖长制工作经费</w:t>
      </w:r>
      <w:r>
        <w:rPr>
          <w:rFonts w:ascii="楷体_GB2312" w:eastAsia="楷体_GB2312" w:hAnsi="楷体_GB2312" w:cs="楷体_GB2312" w:hint="eastAsia"/>
          <w:sz w:val="32"/>
          <w:szCs w:val="32"/>
          <w:lang w:val="zh-CN"/>
        </w:rPr>
        <w:t>）</w:t>
      </w:r>
    </w:p>
    <w:p w:rsidR="001F31BD" w:rsidRDefault="001F31BD">
      <w:pPr>
        <w:adjustRightInd w:val="0"/>
        <w:snapToGrid w:val="0"/>
        <w:spacing w:line="600" w:lineRule="exact"/>
        <w:ind w:firstLine="720"/>
        <w:rPr>
          <w:rFonts w:ascii="黑体" w:eastAsia="黑体" w:hAnsi="宋体"/>
          <w:sz w:val="32"/>
          <w:szCs w:val="32"/>
        </w:rPr>
      </w:pPr>
    </w:p>
    <w:p w:rsidR="001F31BD" w:rsidRDefault="00D15B64">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rsidR="001F31BD" w:rsidRDefault="00D15B64">
      <w:pPr>
        <w:adjustRightInd w:val="0"/>
        <w:snapToGrid w:val="0"/>
        <w:spacing w:line="600" w:lineRule="exact"/>
        <w:ind w:firstLine="720"/>
        <w:rPr>
          <w:rFonts w:eastAsia="楷体_GB2312"/>
          <w:bCs/>
          <w:sz w:val="32"/>
          <w:szCs w:val="32"/>
          <w:lang w:val="zh-CN"/>
        </w:rPr>
      </w:pPr>
      <w:r>
        <w:rPr>
          <w:rFonts w:eastAsia="楷体_GB2312"/>
          <w:bCs/>
          <w:sz w:val="32"/>
          <w:szCs w:val="32"/>
          <w:lang w:val="zh-CN"/>
        </w:rPr>
        <w:t>（一）项目基本情况。</w:t>
      </w:r>
    </w:p>
    <w:p w:rsidR="001F31BD" w:rsidRDefault="00D15B64">
      <w:pPr>
        <w:adjustRightInd w:val="0"/>
        <w:snapToGrid w:val="0"/>
        <w:spacing w:line="600" w:lineRule="exact"/>
        <w:ind w:firstLine="720"/>
        <w:rPr>
          <w:rFonts w:eastAsia="仿宋_GB2312"/>
          <w:sz w:val="32"/>
          <w:szCs w:val="32"/>
        </w:rPr>
      </w:pPr>
      <w:r>
        <w:rPr>
          <w:rFonts w:eastAsia="仿宋_GB2312"/>
          <w:sz w:val="32"/>
          <w:szCs w:val="32"/>
        </w:rPr>
        <w:t>1.</w:t>
      </w:r>
      <w:r>
        <w:rPr>
          <w:rFonts w:eastAsia="仿宋_GB2312"/>
          <w:sz w:val="32"/>
          <w:szCs w:val="32"/>
        </w:rPr>
        <w:t>组织实施河湖长</w:t>
      </w:r>
      <w:proofErr w:type="gramStart"/>
      <w:r>
        <w:rPr>
          <w:rFonts w:eastAsia="仿宋_GB2312"/>
          <w:sz w:val="32"/>
          <w:szCs w:val="32"/>
        </w:rPr>
        <w:t>制具体</w:t>
      </w:r>
      <w:proofErr w:type="gramEnd"/>
      <w:r>
        <w:rPr>
          <w:rFonts w:eastAsia="仿宋_GB2312"/>
          <w:sz w:val="32"/>
          <w:szCs w:val="32"/>
        </w:rPr>
        <w:t>工作，拟制河湖长制相关制度，开展河湖长制协调、监督、考核、激励等工作；组织河湖健康评价、河湖长制信息化建设，开展培训、宣传工作；指导督促本级河湖长</w:t>
      </w:r>
      <w:proofErr w:type="gramStart"/>
      <w:r>
        <w:rPr>
          <w:rFonts w:eastAsia="仿宋_GB2312"/>
          <w:sz w:val="32"/>
          <w:szCs w:val="32"/>
        </w:rPr>
        <w:t>制责任</w:t>
      </w:r>
      <w:proofErr w:type="gramEnd"/>
      <w:r>
        <w:rPr>
          <w:rFonts w:eastAsia="仿宋_GB2312"/>
          <w:sz w:val="32"/>
          <w:szCs w:val="32"/>
        </w:rPr>
        <w:t>单位、下级河湖长及河长制办公室落实河湖长制工作任务。</w:t>
      </w:r>
    </w:p>
    <w:p w:rsidR="001F31BD" w:rsidRDefault="00D15B64">
      <w:pPr>
        <w:adjustRightInd w:val="0"/>
        <w:snapToGrid w:val="0"/>
        <w:spacing w:line="600" w:lineRule="exact"/>
        <w:ind w:firstLine="720"/>
        <w:rPr>
          <w:rFonts w:eastAsia="仿宋_GB2312"/>
          <w:sz w:val="32"/>
          <w:szCs w:val="32"/>
          <w:lang w:val="zh-CN"/>
        </w:rPr>
      </w:pPr>
      <w:r>
        <w:rPr>
          <w:rFonts w:eastAsia="仿宋_GB2312"/>
          <w:sz w:val="32"/>
          <w:szCs w:val="32"/>
        </w:rPr>
        <w:t>2.</w:t>
      </w:r>
      <w:r>
        <w:rPr>
          <w:rFonts w:eastAsia="仿宋_GB2312"/>
          <w:sz w:val="32"/>
          <w:szCs w:val="32"/>
        </w:rPr>
        <w:t>资金申报依据：年初部门预算。</w:t>
      </w:r>
      <w:r>
        <w:rPr>
          <w:rFonts w:eastAsia="仿宋_GB2312"/>
          <w:sz w:val="32"/>
          <w:szCs w:val="32"/>
        </w:rPr>
        <w:t xml:space="preserve"> </w:t>
      </w:r>
    </w:p>
    <w:p w:rsidR="001F31BD" w:rsidRDefault="00D15B64">
      <w:pPr>
        <w:adjustRightInd w:val="0"/>
        <w:snapToGrid w:val="0"/>
        <w:spacing w:line="600" w:lineRule="exact"/>
        <w:ind w:firstLine="720"/>
        <w:rPr>
          <w:rFonts w:eastAsia="仿宋_GB2312"/>
          <w:sz w:val="32"/>
          <w:szCs w:val="32"/>
          <w:lang w:val="zh-CN"/>
        </w:rPr>
      </w:pPr>
      <w:r>
        <w:rPr>
          <w:rFonts w:eastAsia="仿宋_GB2312"/>
          <w:sz w:val="32"/>
          <w:szCs w:val="32"/>
        </w:rPr>
        <w:t>3.</w:t>
      </w:r>
      <w:r>
        <w:rPr>
          <w:rFonts w:eastAsia="仿宋_GB2312"/>
          <w:sz w:val="32"/>
          <w:szCs w:val="32"/>
        </w:rPr>
        <w:t>资金管理办法制定情况：</w:t>
      </w:r>
      <w:r>
        <w:rPr>
          <w:rFonts w:eastAsia="仿宋_GB2312" w:hint="eastAsia"/>
          <w:sz w:val="32"/>
          <w:szCs w:val="32"/>
        </w:rPr>
        <w:t>7.00</w:t>
      </w:r>
      <w:r>
        <w:rPr>
          <w:rFonts w:eastAsia="仿宋_GB2312" w:hint="eastAsia"/>
          <w:sz w:val="32"/>
          <w:szCs w:val="32"/>
        </w:rPr>
        <w:t>万</w:t>
      </w:r>
      <w:r>
        <w:rPr>
          <w:rFonts w:eastAsia="仿宋_GB2312"/>
          <w:sz w:val="32"/>
          <w:szCs w:val="32"/>
        </w:rPr>
        <w:t>元资金用于持续深入开展河湖长制工作，制作河长制公示牌、河长制宣传单、巡河记录本，开展河长制</w:t>
      </w:r>
      <w:r>
        <w:rPr>
          <w:rFonts w:eastAsia="仿宋_GB2312"/>
          <w:sz w:val="32"/>
          <w:szCs w:val="32"/>
        </w:rPr>
        <w:t>“</w:t>
      </w:r>
      <w:r>
        <w:rPr>
          <w:rFonts w:eastAsia="仿宋_GB2312"/>
          <w:sz w:val="32"/>
          <w:szCs w:val="32"/>
        </w:rPr>
        <w:t>一张图</w:t>
      </w:r>
      <w:r>
        <w:rPr>
          <w:rFonts w:eastAsia="仿宋_GB2312"/>
          <w:sz w:val="32"/>
          <w:szCs w:val="32"/>
        </w:rPr>
        <w:t>”</w:t>
      </w:r>
      <w:r>
        <w:rPr>
          <w:rFonts w:eastAsia="仿宋_GB2312"/>
          <w:sz w:val="32"/>
          <w:szCs w:val="32"/>
        </w:rPr>
        <w:t>数据入库工作，对河道进行日常管护。</w:t>
      </w:r>
    </w:p>
    <w:p w:rsidR="001F31BD" w:rsidRDefault="00D15B64">
      <w:pPr>
        <w:adjustRightInd w:val="0"/>
        <w:snapToGrid w:val="0"/>
        <w:spacing w:line="600" w:lineRule="exact"/>
        <w:ind w:firstLineChars="200" w:firstLine="640"/>
        <w:rPr>
          <w:rFonts w:eastAsia="仿宋_GB2312"/>
          <w:sz w:val="32"/>
          <w:szCs w:val="32"/>
          <w:lang w:val="zh-CN"/>
        </w:rPr>
      </w:pPr>
      <w:r>
        <w:rPr>
          <w:rFonts w:eastAsia="仿宋_GB2312"/>
          <w:sz w:val="32"/>
          <w:szCs w:val="32"/>
        </w:rPr>
        <w:t>4.</w:t>
      </w:r>
      <w:r>
        <w:rPr>
          <w:rFonts w:eastAsia="仿宋_GB2312"/>
          <w:sz w:val="32"/>
          <w:szCs w:val="32"/>
        </w:rPr>
        <w:t>资金分配按照实际产生费用支付。</w:t>
      </w:r>
    </w:p>
    <w:p w:rsidR="001F31BD" w:rsidRDefault="00D15B64">
      <w:pPr>
        <w:adjustRightInd w:val="0"/>
        <w:snapToGrid w:val="0"/>
        <w:spacing w:line="600" w:lineRule="exact"/>
        <w:ind w:firstLine="720"/>
        <w:rPr>
          <w:rFonts w:eastAsia="楷体_GB2312"/>
          <w:bCs/>
          <w:sz w:val="32"/>
          <w:szCs w:val="32"/>
          <w:lang w:val="zh-CN"/>
        </w:rPr>
      </w:pPr>
      <w:r>
        <w:rPr>
          <w:rFonts w:eastAsia="楷体_GB2312"/>
          <w:bCs/>
          <w:sz w:val="32"/>
          <w:szCs w:val="32"/>
        </w:rPr>
        <w:t>（二）项目绩效目标。</w:t>
      </w:r>
      <w:r>
        <w:rPr>
          <w:rFonts w:eastAsia="楷体_GB2312"/>
          <w:bCs/>
          <w:sz w:val="32"/>
          <w:szCs w:val="32"/>
        </w:rPr>
        <w:t xml:space="preserve"> </w:t>
      </w:r>
    </w:p>
    <w:p w:rsidR="001F31BD" w:rsidRDefault="00D15B64">
      <w:pPr>
        <w:adjustRightInd w:val="0"/>
        <w:snapToGrid w:val="0"/>
        <w:spacing w:line="600" w:lineRule="exact"/>
        <w:ind w:firstLine="720"/>
        <w:rPr>
          <w:rFonts w:eastAsia="仿宋_GB2312"/>
          <w:sz w:val="32"/>
          <w:szCs w:val="32"/>
        </w:rPr>
      </w:pPr>
      <w:r>
        <w:rPr>
          <w:rFonts w:eastAsia="仿宋_GB2312"/>
          <w:sz w:val="32"/>
          <w:szCs w:val="32"/>
        </w:rPr>
        <w:t>1.</w:t>
      </w:r>
      <w:r>
        <w:rPr>
          <w:rFonts w:eastAsia="仿宋_GB2312"/>
          <w:sz w:val="32"/>
          <w:szCs w:val="32"/>
        </w:rPr>
        <w:t>制作河长制公示牌、河长制宣传单、巡河记录本，开展河长制</w:t>
      </w:r>
      <w:r>
        <w:rPr>
          <w:rFonts w:eastAsia="仿宋_GB2312"/>
          <w:sz w:val="32"/>
          <w:szCs w:val="32"/>
        </w:rPr>
        <w:t>“</w:t>
      </w:r>
      <w:r>
        <w:rPr>
          <w:rFonts w:eastAsia="仿宋_GB2312"/>
          <w:sz w:val="32"/>
          <w:szCs w:val="32"/>
        </w:rPr>
        <w:t>一张图</w:t>
      </w:r>
      <w:r>
        <w:rPr>
          <w:rFonts w:eastAsia="仿宋_GB2312"/>
          <w:sz w:val="32"/>
          <w:szCs w:val="32"/>
        </w:rPr>
        <w:t>”</w:t>
      </w:r>
      <w:r>
        <w:rPr>
          <w:rFonts w:eastAsia="仿宋_GB2312"/>
          <w:sz w:val="32"/>
          <w:szCs w:val="32"/>
        </w:rPr>
        <w:t>数据入库工作，对河道进行日常管护。</w:t>
      </w:r>
      <w:r>
        <w:rPr>
          <w:rFonts w:eastAsia="仿宋_GB2312"/>
          <w:sz w:val="32"/>
          <w:szCs w:val="32"/>
        </w:rPr>
        <w:t xml:space="preserve"> </w:t>
      </w:r>
    </w:p>
    <w:p w:rsidR="001F31BD" w:rsidRDefault="00D15B64">
      <w:pPr>
        <w:adjustRightInd w:val="0"/>
        <w:snapToGrid w:val="0"/>
        <w:spacing w:line="600" w:lineRule="exact"/>
        <w:ind w:firstLine="720"/>
        <w:rPr>
          <w:rFonts w:eastAsia="仿宋_GB2312"/>
          <w:sz w:val="32"/>
          <w:szCs w:val="32"/>
        </w:rPr>
      </w:pPr>
      <w:r>
        <w:rPr>
          <w:rFonts w:eastAsia="仿宋_GB2312"/>
          <w:sz w:val="32"/>
          <w:szCs w:val="32"/>
        </w:rPr>
        <w:t>2.</w:t>
      </w:r>
      <w:r>
        <w:rPr>
          <w:rFonts w:eastAsia="仿宋_GB2312"/>
          <w:sz w:val="32"/>
          <w:szCs w:val="32"/>
        </w:rPr>
        <w:t>河湖长制工作经费支出</w:t>
      </w:r>
      <w:r>
        <w:rPr>
          <w:rFonts w:eastAsia="仿宋_GB2312" w:hint="eastAsia"/>
          <w:sz w:val="32"/>
          <w:szCs w:val="32"/>
        </w:rPr>
        <w:t>7.00</w:t>
      </w:r>
      <w:r>
        <w:rPr>
          <w:rFonts w:eastAsia="仿宋_GB2312" w:hint="eastAsia"/>
          <w:sz w:val="32"/>
          <w:szCs w:val="32"/>
        </w:rPr>
        <w:t>万</w:t>
      </w:r>
      <w:r>
        <w:rPr>
          <w:rFonts w:eastAsia="仿宋_GB2312"/>
          <w:sz w:val="32"/>
          <w:szCs w:val="32"/>
        </w:rPr>
        <w:t>元，按照实际制作情况进</w:t>
      </w:r>
      <w:r>
        <w:rPr>
          <w:rFonts w:eastAsia="仿宋_GB2312"/>
          <w:sz w:val="32"/>
          <w:szCs w:val="32"/>
        </w:rPr>
        <w:lastRenderedPageBreak/>
        <w:t>行支付，项目已完成</w:t>
      </w:r>
      <w:r>
        <w:rPr>
          <w:rFonts w:eastAsia="仿宋_GB2312"/>
          <w:sz w:val="32"/>
          <w:szCs w:val="32"/>
        </w:rPr>
        <w:t>100%</w:t>
      </w:r>
      <w:r>
        <w:rPr>
          <w:rFonts w:eastAsia="仿宋_GB2312"/>
          <w:sz w:val="32"/>
          <w:szCs w:val="32"/>
        </w:rPr>
        <w:t>支付。</w:t>
      </w:r>
    </w:p>
    <w:p w:rsidR="001F31BD" w:rsidRDefault="00D15B64">
      <w:pPr>
        <w:adjustRightInd w:val="0"/>
        <w:snapToGrid w:val="0"/>
        <w:spacing w:line="600" w:lineRule="exact"/>
        <w:ind w:firstLine="720"/>
        <w:rPr>
          <w:rFonts w:eastAsia="仿宋_GB2312"/>
          <w:sz w:val="32"/>
          <w:szCs w:val="32"/>
        </w:rPr>
      </w:pPr>
      <w:r>
        <w:rPr>
          <w:rFonts w:eastAsia="仿宋_GB2312"/>
          <w:sz w:val="32"/>
          <w:szCs w:val="32"/>
        </w:rPr>
        <w:t>3.</w:t>
      </w:r>
      <w:r>
        <w:rPr>
          <w:rFonts w:eastAsia="仿宋_GB2312"/>
          <w:sz w:val="32"/>
          <w:szCs w:val="32"/>
        </w:rPr>
        <w:t>申报内容与实际相符，申报目标合理可行。</w:t>
      </w:r>
      <w:r>
        <w:rPr>
          <w:rFonts w:eastAsia="仿宋_GB2312"/>
          <w:sz w:val="32"/>
          <w:szCs w:val="32"/>
        </w:rPr>
        <w:t xml:space="preserve"> </w:t>
      </w:r>
    </w:p>
    <w:p w:rsidR="001F31BD" w:rsidRDefault="00D15B64">
      <w:pPr>
        <w:adjustRightInd w:val="0"/>
        <w:snapToGrid w:val="0"/>
        <w:spacing w:line="600" w:lineRule="exact"/>
        <w:ind w:firstLine="720"/>
        <w:rPr>
          <w:rFonts w:eastAsia="黑体"/>
          <w:sz w:val="32"/>
          <w:szCs w:val="32"/>
          <w:lang w:val="zh-CN"/>
        </w:rPr>
      </w:pPr>
      <w:r>
        <w:rPr>
          <w:rFonts w:eastAsia="黑体"/>
          <w:sz w:val="32"/>
          <w:szCs w:val="32"/>
        </w:rPr>
        <w:t>二、项目资金申报及使用情况</w:t>
      </w:r>
      <w:r>
        <w:rPr>
          <w:rFonts w:eastAsia="黑体"/>
          <w:sz w:val="32"/>
          <w:szCs w:val="32"/>
        </w:rPr>
        <w:t xml:space="preserve"> </w:t>
      </w:r>
    </w:p>
    <w:p w:rsidR="001F31BD" w:rsidRDefault="00D15B64">
      <w:pPr>
        <w:widowControl/>
        <w:ind w:firstLineChars="200" w:firstLine="640"/>
        <w:rPr>
          <w:bCs/>
          <w:sz w:val="32"/>
          <w:szCs w:val="32"/>
        </w:rPr>
      </w:pPr>
      <w:r>
        <w:rPr>
          <w:rFonts w:eastAsia="楷体_GB2312"/>
          <w:bCs/>
          <w:sz w:val="32"/>
          <w:szCs w:val="32"/>
        </w:rPr>
        <w:t>（一）项目资金申报及批复情况。</w:t>
      </w:r>
      <w:r>
        <w:rPr>
          <w:rFonts w:eastAsia="楷体"/>
          <w:bCs/>
          <w:kern w:val="0"/>
          <w:sz w:val="32"/>
          <w:szCs w:val="32"/>
          <w:lang/>
        </w:rPr>
        <w:t xml:space="preserve"> </w:t>
      </w:r>
    </w:p>
    <w:p w:rsidR="001F31BD" w:rsidRDefault="00D15B64">
      <w:pPr>
        <w:adjustRightInd w:val="0"/>
        <w:snapToGrid w:val="0"/>
        <w:spacing w:line="600" w:lineRule="exact"/>
        <w:ind w:firstLine="720"/>
        <w:rPr>
          <w:rFonts w:eastAsia="仿宋_GB2312"/>
          <w:sz w:val="32"/>
          <w:szCs w:val="32"/>
        </w:rPr>
      </w:pPr>
      <w:r>
        <w:rPr>
          <w:rFonts w:eastAsia="仿宋_GB2312"/>
          <w:sz w:val="32"/>
          <w:szCs w:val="32"/>
        </w:rPr>
        <w:t>该项目资金申报数为</w:t>
      </w:r>
      <w:r>
        <w:rPr>
          <w:rFonts w:eastAsia="仿宋_GB2312" w:hint="eastAsia"/>
          <w:sz w:val="32"/>
          <w:szCs w:val="32"/>
        </w:rPr>
        <w:t>7.00</w:t>
      </w:r>
      <w:r>
        <w:rPr>
          <w:rFonts w:eastAsia="仿宋_GB2312" w:hint="eastAsia"/>
          <w:sz w:val="32"/>
          <w:szCs w:val="32"/>
        </w:rPr>
        <w:t>万</w:t>
      </w:r>
      <w:r>
        <w:rPr>
          <w:rFonts w:eastAsia="仿宋_GB2312"/>
          <w:sz w:val="32"/>
          <w:szCs w:val="32"/>
        </w:rPr>
        <w:t>元，年初预算数为</w:t>
      </w:r>
      <w:r>
        <w:rPr>
          <w:rFonts w:eastAsia="仿宋_GB2312" w:hint="eastAsia"/>
          <w:sz w:val="32"/>
          <w:szCs w:val="32"/>
        </w:rPr>
        <w:t>7.00</w:t>
      </w:r>
      <w:r>
        <w:rPr>
          <w:rFonts w:eastAsia="仿宋_GB2312" w:hint="eastAsia"/>
          <w:sz w:val="32"/>
          <w:szCs w:val="32"/>
        </w:rPr>
        <w:t>万</w:t>
      </w:r>
      <w:r>
        <w:rPr>
          <w:rFonts w:eastAsia="仿宋_GB2312"/>
          <w:sz w:val="32"/>
          <w:szCs w:val="32"/>
        </w:rPr>
        <w:t>元。</w:t>
      </w:r>
      <w:r>
        <w:rPr>
          <w:rFonts w:eastAsia="仿宋_GB2312"/>
          <w:sz w:val="32"/>
          <w:szCs w:val="32"/>
        </w:rPr>
        <w:t xml:space="preserve"> </w:t>
      </w:r>
    </w:p>
    <w:p w:rsidR="001F31BD" w:rsidRDefault="00D15B64">
      <w:pPr>
        <w:widowControl/>
        <w:ind w:firstLineChars="200" w:firstLine="640"/>
        <w:rPr>
          <w:rFonts w:eastAsia="楷体_GB2312"/>
          <w:bCs/>
          <w:sz w:val="32"/>
          <w:szCs w:val="32"/>
        </w:rPr>
      </w:pPr>
      <w:r>
        <w:rPr>
          <w:rFonts w:eastAsia="楷体_GB2312"/>
          <w:bCs/>
          <w:sz w:val="32"/>
          <w:szCs w:val="32"/>
        </w:rPr>
        <w:t>（二）资金计划、到位及使用情况。</w:t>
      </w:r>
      <w:r>
        <w:rPr>
          <w:rFonts w:eastAsia="楷体_GB2312"/>
          <w:bCs/>
          <w:sz w:val="32"/>
          <w:szCs w:val="32"/>
        </w:rPr>
        <w:t xml:space="preserve"> </w:t>
      </w:r>
    </w:p>
    <w:p w:rsidR="001F31BD" w:rsidRDefault="00D15B64">
      <w:pPr>
        <w:widowControl/>
        <w:ind w:firstLineChars="200" w:firstLine="620"/>
      </w:pPr>
      <w:r>
        <w:rPr>
          <w:kern w:val="0"/>
          <w:sz w:val="31"/>
          <w:szCs w:val="31"/>
          <w:lang/>
        </w:rPr>
        <w:t>1</w:t>
      </w:r>
      <w:r>
        <w:rPr>
          <w:rFonts w:eastAsia="楷体"/>
          <w:kern w:val="0"/>
          <w:sz w:val="31"/>
          <w:szCs w:val="31"/>
          <w:lang/>
        </w:rPr>
        <w:t>.</w:t>
      </w:r>
      <w:r>
        <w:rPr>
          <w:rFonts w:eastAsia="楷体"/>
          <w:kern w:val="0"/>
          <w:sz w:val="31"/>
          <w:szCs w:val="31"/>
          <w:lang/>
        </w:rPr>
        <w:t>资金计划。</w:t>
      </w:r>
      <w:r>
        <w:rPr>
          <w:rFonts w:eastAsia="楷体"/>
          <w:kern w:val="0"/>
          <w:sz w:val="31"/>
          <w:szCs w:val="31"/>
          <w:lang/>
        </w:rPr>
        <w:t xml:space="preserve"> </w:t>
      </w:r>
    </w:p>
    <w:p w:rsidR="001F31BD" w:rsidRDefault="00D15B64">
      <w:pPr>
        <w:adjustRightInd w:val="0"/>
        <w:snapToGrid w:val="0"/>
        <w:spacing w:line="600" w:lineRule="exact"/>
        <w:ind w:firstLine="720"/>
        <w:rPr>
          <w:rFonts w:eastAsia="仿宋_GB2312"/>
          <w:sz w:val="32"/>
          <w:szCs w:val="32"/>
        </w:rPr>
      </w:pPr>
      <w:r>
        <w:rPr>
          <w:rFonts w:eastAsia="仿宋_GB2312"/>
          <w:sz w:val="32"/>
          <w:szCs w:val="32"/>
        </w:rPr>
        <w:t>该项目为区级配套资金。</w:t>
      </w:r>
      <w:r>
        <w:rPr>
          <w:rFonts w:eastAsia="仿宋_GB2312"/>
          <w:sz w:val="32"/>
          <w:szCs w:val="32"/>
        </w:rPr>
        <w:t xml:space="preserve"> </w:t>
      </w:r>
    </w:p>
    <w:p w:rsidR="001F31BD" w:rsidRDefault="00D15B64">
      <w:pPr>
        <w:widowControl/>
        <w:ind w:firstLineChars="200" w:firstLine="620"/>
      </w:pPr>
      <w:r>
        <w:rPr>
          <w:kern w:val="0"/>
          <w:sz w:val="31"/>
          <w:szCs w:val="31"/>
          <w:lang/>
        </w:rPr>
        <w:t>2</w:t>
      </w:r>
      <w:r>
        <w:rPr>
          <w:rFonts w:eastAsia="楷体"/>
          <w:kern w:val="0"/>
          <w:sz w:val="31"/>
          <w:szCs w:val="31"/>
          <w:lang/>
        </w:rPr>
        <w:t>.</w:t>
      </w:r>
      <w:r>
        <w:rPr>
          <w:rFonts w:eastAsia="楷体"/>
          <w:kern w:val="0"/>
          <w:sz w:val="31"/>
          <w:szCs w:val="31"/>
          <w:lang/>
        </w:rPr>
        <w:t>资金到位。</w:t>
      </w:r>
      <w:r>
        <w:rPr>
          <w:rFonts w:eastAsia="楷体"/>
          <w:kern w:val="0"/>
          <w:sz w:val="31"/>
          <w:szCs w:val="31"/>
          <w:lang/>
        </w:rPr>
        <w:t xml:space="preserve"> </w:t>
      </w:r>
    </w:p>
    <w:p w:rsidR="001F31BD" w:rsidRDefault="00D15B64">
      <w:pPr>
        <w:adjustRightInd w:val="0"/>
        <w:snapToGrid w:val="0"/>
        <w:spacing w:line="600" w:lineRule="exact"/>
        <w:ind w:firstLine="720"/>
        <w:rPr>
          <w:rFonts w:eastAsia="仿宋_GB2312"/>
          <w:sz w:val="32"/>
          <w:szCs w:val="32"/>
        </w:rPr>
      </w:pPr>
      <w:r>
        <w:rPr>
          <w:rFonts w:eastAsia="仿宋_GB2312"/>
          <w:sz w:val="32"/>
          <w:szCs w:val="32"/>
        </w:rPr>
        <w:t>该项目全区资金到位</w:t>
      </w:r>
      <w:r>
        <w:rPr>
          <w:rFonts w:eastAsia="仿宋_GB2312" w:hint="eastAsia"/>
          <w:sz w:val="32"/>
          <w:szCs w:val="32"/>
        </w:rPr>
        <w:t>7.00</w:t>
      </w:r>
      <w:r>
        <w:rPr>
          <w:rFonts w:eastAsia="仿宋_GB2312" w:hint="eastAsia"/>
          <w:sz w:val="32"/>
          <w:szCs w:val="32"/>
        </w:rPr>
        <w:t>万</w:t>
      </w:r>
      <w:r>
        <w:rPr>
          <w:rFonts w:eastAsia="仿宋_GB2312"/>
          <w:sz w:val="32"/>
          <w:szCs w:val="32"/>
        </w:rPr>
        <w:t>元。</w:t>
      </w:r>
      <w:r>
        <w:rPr>
          <w:rFonts w:eastAsia="仿宋_GB2312"/>
          <w:sz w:val="32"/>
          <w:szCs w:val="32"/>
        </w:rPr>
        <w:t xml:space="preserve"> </w:t>
      </w:r>
    </w:p>
    <w:p w:rsidR="001F31BD" w:rsidRDefault="00D15B64">
      <w:pPr>
        <w:widowControl/>
        <w:ind w:firstLineChars="200" w:firstLine="620"/>
      </w:pPr>
      <w:r>
        <w:rPr>
          <w:kern w:val="0"/>
          <w:sz w:val="31"/>
          <w:szCs w:val="31"/>
          <w:lang/>
        </w:rPr>
        <w:t>3</w:t>
      </w:r>
      <w:r>
        <w:rPr>
          <w:rFonts w:eastAsia="楷体"/>
          <w:kern w:val="0"/>
          <w:sz w:val="31"/>
          <w:szCs w:val="31"/>
          <w:lang/>
        </w:rPr>
        <w:t>.</w:t>
      </w:r>
      <w:r>
        <w:rPr>
          <w:rFonts w:eastAsia="楷体"/>
          <w:kern w:val="0"/>
          <w:sz w:val="31"/>
          <w:szCs w:val="31"/>
          <w:lang/>
        </w:rPr>
        <w:t>资金使用。</w:t>
      </w:r>
      <w:r>
        <w:rPr>
          <w:rFonts w:eastAsia="楷体"/>
          <w:kern w:val="0"/>
          <w:sz w:val="31"/>
          <w:szCs w:val="31"/>
          <w:lang/>
        </w:rPr>
        <w:t xml:space="preserve"> </w:t>
      </w:r>
    </w:p>
    <w:p w:rsidR="001F31BD" w:rsidRDefault="00D15B64">
      <w:pPr>
        <w:adjustRightInd w:val="0"/>
        <w:snapToGrid w:val="0"/>
        <w:spacing w:line="600" w:lineRule="exact"/>
        <w:ind w:firstLine="720"/>
        <w:rPr>
          <w:rFonts w:eastAsia="仿宋_GB2312"/>
          <w:sz w:val="32"/>
          <w:szCs w:val="32"/>
        </w:rPr>
      </w:pPr>
      <w:r>
        <w:rPr>
          <w:rFonts w:eastAsia="仿宋_GB2312"/>
          <w:sz w:val="32"/>
          <w:szCs w:val="32"/>
        </w:rPr>
        <w:t>该项目资金已于</w:t>
      </w:r>
      <w:r>
        <w:rPr>
          <w:rFonts w:eastAsia="仿宋_GB2312"/>
          <w:sz w:val="32"/>
          <w:szCs w:val="32"/>
        </w:rPr>
        <w:t>2021</w:t>
      </w:r>
      <w:r>
        <w:rPr>
          <w:rFonts w:eastAsia="仿宋_GB2312"/>
          <w:sz w:val="32"/>
          <w:szCs w:val="32"/>
        </w:rPr>
        <w:t>年</w:t>
      </w:r>
      <w:r>
        <w:rPr>
          <w:rFonts w:eastAsia="仿宋_GB2312"/>
          <w:sz w:val="32"/>
          <w:szCs w:val="32"/>
        </w:rPr>
        <w:t>11</w:t>
      </w:r>
      <w:r>
        <w:rPr>
          <w:rFonts w:eastAsia="仿宋_GB2312"/>
          <w:sz w:val="32"/>
          <w:szCs w:val="32"/>
        </w:rPr>
        <w:t>月底完成支出</w:t>
      </w:r>
      <w:r>
        <w:rPr>
          <w:rFonts w:eastAsia="仿宋_GB2312" w:hint="eastAsia"/>
          <w:sz w:val="32"/>
          <w:szCs w:val="32"/>
        </w:rPr>
        <w:t>7.00</w:t>
      </w:r>
      <w:r>
        <w:rPr>
          <w:rFonts w:eastAsia="仿宋_GB2312" w:hint="eastAsia"/>
          <w:sz w:val="32"/>
          <w:szCs w:val="32"/>
        </w:rPr>
        <w:t>万</w:t>
      </w:r>
      <w:r>
        <w:rPr>
          <w:rFonts w:eastAsia="仿宋_GB2312"/>
          <w:sz w:val="32"/>
          <w:szCs w:val="32"/>
        </w:rPr>
        <w:t>元，该项目资金支付范围、支付标准、支付进度、支付依据合</w:t>
      </w:r>
      <w:proofErr w:type="gramStart"/>
      <w:r>
        <w:rPr>
          <w:rFonts w:eastAsia="仿宋_GB2312"/>
          <w:sz w:val="32"/>
          <w:szCs w:val="32"/>
        </w:rPr>
        <w:t>规</w:t>
      </w:r>
      <w:proofErr w:type="gramEnd"/>
      <w:r>
        <w:rPr>
          <w:rFonts w:eastAsia="仿宋_GB2312"/>
          <w:sz w:val="32"/>
          <w:szCs w:val="32"/>
        </w:rPr>
        <w:t>合法，与预算相符。</w:t>
      </w:r>
      <w:r>
        <w:rPr>
          <w:rFonts w:eastAsia="仿宋_GB2312"/>
          <w:sz w:val="32"/>
          <w:szCs w:val="32"/>
        </w:rPr>
        <w:t xml:space="preserve"> </w:t>
      </w:r>
    </w:p>
    <w:p w:rsidR="001F31BD" w:rsidRDefault="00D15B64">
      <w:pPr>
        <w:widowControl/>
        <w:ind w:firstLineChars="200" w:firstLine="640"/>
        <w:rPr>
          <w:rFonts w:eastAsia="楷体_GB2312"/>
          <w:bCs/>
          <w:sz w:val="32"/>
          <w:szCs w:val="32"/>
        </w:rPr>
      </w:pPr>
      <w:r>
        <w:rPr>
          <w:rFonts w:eastAsia="楷体_GB2312"/>
          <w:bCs/>
          <w:sz w:val="32"/>
          <w:szCs w:val="32"/>
        </w:rPr>
        <w:t>（三）项目财务管理情况。</w:t>
      </w:r>
      <w:r>
        <w:rPr>
          <w:rFonts w:eastAsia="楷体_GB2312"/>
          <w:bCs/>
          <w:sz w:val="32"/>
          <w:szCs w:val="32"/>
        </w:rPr>
        <w:t xml:space="preserve"> </w:t>
      </w:r>
    </w:p>
    <w:p w:rsidR="001F31BD" w:rsidRDefault="00D15B64">
      <w:pPr>
        <w:adjustRightInd w:val="0"/>
        <w:snapToGrid w:val="0"/>
        <w:spacing w:line="600" w:lineRule="exact"/>
        <w:ind w:firstLine="720"/>
        <w:rPr>
          <w:rFonts w:eastAsia="仿宋_GB2312"/>
          <w:sz w:val="32"/>
          <w:szCs w:val="32"/>
        </w:rPr>
      </w:pPr>
      <w:r>
        <w:rPr>
          <w:rFonts w:eastAsia="仿宋_GB2312"/>
          <w:sz w:val="32"/>
          <w:szCs w:val="32"/>
        </w:rPr>
        <w:t>我单位财务管理制度较健全，根据我单位内部控制制度，对财务报销、资金支付、财务资料管理等细项做出了明确规定，在经济活动的开展过程中，我单位严格执行财务管理制度报销、支付，并在次月初及时对上月</w:t>
      </w:r>
      <w:proofErr w:type="gramStart"/>
      <w:r>
        <w:rPr>
          <w:rFonts w:eastAsia="仿宋_GB2312"/>
          <w:sz w:val="32"/>
          <w:szCs w:val="32"/>
        </w:rPr>
        <w:t>资经济</w:t>
      </w:r>
      <w:proofErr w:type="gramEnd"/>
      <w:r>
        <w:rPr>
          <w:rFonts w:eastAsia="仿宋_GB2312"/>
          <w:sz w:val="32"/>
          <w:szCs w:val="32"/>
        </w:rPr>
        <w:t>业务进行账务处理。</w:t>
      </w:r>
      <w:r>
        <w:rPr>
          <w:rFonts w:eastAsia="仿宋_GB2312"/>
          <w:sz w:val="32"/>
          <w:szCs w:val="32"/>
        </w:rPr>
        <w:t xml:space="preserve"> </w:t>
      </w:r>
    </w:p>
    <w:p w:rsidR="001F31BD" w:rsidRDefault="00D15B64">
      <w:pPr>
        <w:adjustRightInd w:val="0"/>
        <w:snapToGrid w:val="0"/>
        <w:spacing w:line="600" w:lineRule="exact"/>
        <w:ind w:firstLine="720"/>
        <w:rPr>
          <w:rFonts w:eastAsia="黑体"/>
          <w:sz w:val="32"/>
          <w:szCs w:val="32"/>
          <w:lang w:val="zh-CN"/>
        </w:rPr>
      </w:pPr>
      <w:r>
        <w:rPr>
          <w:rFonts w:eastAsia="黑体"/>
          <w:sz w:val="32"/>
          <w:szCs w:val="32"/>
        </w:rPr>
        <w:t>三、项目实施及管理情况</w:t>
      </w:r>
      <w:r>
        <w:rPr>
          <w:rFonts w:eastAsia="黑体"/>
          <w:sz w:val="32"/>
          <w:szCs w:val="32"/>
        </w:rPr>
        <w:t xml:space="preserve"> </w:t>
      </w:r>
    </w:p>
    <w:p w:rsidR="001F31BD" w:rsidRDefault="00D15B64">
      <w:pPr>
        <w:widowControl/>
        <w:ind w:firstLineChars="200" w:firstLine="640"/>
        <w:rPr>
          <w:rFonts w:eastAsia="楷体_GB2312"/>
          <w:b/>
          <w:sz w:val="32"/>
          <w:szCs w:val="32"/>
        </w:rPr>
      </w:pPr>
      <w:r>
        <w:rPr>
          <w:rFonts w:eastAsia="楷体_GB2312"/>
          <w:bCs/>
          <w:sz w:val="32"/>
          <w:szCs w:val="32"/>
        </w:rPr>
        <w:t>（一）项目组织架构及实施流程。</w:t>
      </w:r>
      <w:r>
        <w:rPr>
          <w:rFonts w:eastAsia="楷体_GB2312"/>
          <w:bCs/>
          <w:sz w:val="32"/>
          <w:szCs w:val="32"/>
        </w:rPr>
        <w:t xml:space="preserve"> </w:t>
      </w:r>
    </w:p>
    <w:p w:rsidR="001F31BD" w:rsidRDefault="00D15B64">
      <w:pPr>
        <w:adjustRightInd w:val="0"/>
        <w:snapToGrid w:val="0"/>
        <w:spacing w:line="600" w:lineRule="exact"/>
        <w:ind w:firstLine="720"/>
        <w:rPr>
          <w:rFonts w:eastAsia="仿宋_GB2312"/>
          <w:sz w:val="32"/>
          <w:szCs w:val="32"/>
        </w:rPr>
      </w:pPr>
      <w:r>
        <w:rPr>
          <w:rFonts w:eastAsia="仿宋_GB2312"/>
          <w:sz w:val="32"/>
          <w:szCs w:val="32"/>
        </w:rPr>
        <w:lastRenderedPageBreak/>
        <w:t>该项目由我</w:t>
      </w:r>
      <w:proofErr w:type="gramStart"/>
      <w:r>
        <w:rPr>
          <w:rFonts w:eastAsia="仿宋_GB2312"/>
          <w:sz w:val="32"/>
          <w:szCs w:val="32"/>
        </w:rPr>
        <w:t>单位河</w:t>
      </w:r>
      <w:proofErr w:type="gramEnd"/>
      <w:r>
        <w:rPr>
          <w:rFonts w:eastAsia="仿宋_GB2312"/>
          <w:sz w:val="32"/>
          <w:szCs w:val="32"/>
        </w:rPr>
        <w:t>长制办公室工作人员编制申报表报送财政申请财政资金，待财政资金下达后，由财务人员在平台系统上申请财政指标，财政审核通过后，进行资金拨付。</w:t>
      </w:r>
      <w:r>
        <w:rPr>
          <w:rFonts w:eastAsia="仿宋_GB2312"/>
          <w:sz w:val="32"/>
          <w:szCs w:val="32"/>
        </w:rPr>
        <w:t xml:space="preserve"> </w:t>
      </w:r>
    </w:p>
    <w:p w:rsidR="001F31BD" w:rsidRDefault="00D15B64">
      <w:pPr>
        <w:widowControl/>
        <w:ind w:firstLineChars="200" w:firstLine="640"/>
        <w:rPr>
          <w:rFonts w:eastAsia="楷体_GB2312"/>
          <w:bCs/>
          <w:sz w:val="32"/>
          <w:szCs w:val="32"/>
        </w:rPr>
      </w:pPr>
      <w:r>
        <w:rPr>
          <w:rFonts w:eastAsia="楷体_GB2312"/>
          <w:bCs/>
          <w:sz w:val="32"/>
          <w:szCs w:val="32"/>
        </w:rPr>
        <w:t>（二）项目管理情况。</w:t>
      </w:r>
    </w:p>
    <w:p w:rsidR="001F31BD" w:rsidRDefault="00D15B64">
      <w:pPr>
        <w:adjustRightInd w:val="0"/>
        <w:snapToGrid w:val="0"/>
        <w:spacing w:line="600" w:lineRule="exact"/>
        <w:ind w:firstLineChars="200" w:firstLine="640"/>
        <w:rPr>
          <w:rFonts w:eastAsia="仿宋_GB2312"/>
          <w:sz w:val="32"/>
          <w:szCs w:val="32"/>
        </w:rPr>
      </w:pPr>
      <w:r>
        <w:rPr>
          <w:rFonts w:eastAsia="仿宋_GB2312"/>
          <w:sz w:val="32"/>
          <w:szCs w:val="32"/>
        </w:rPr>
        <w:t>该项目经由河长制办公室工作人员按照河湖长制工作，核算河湖长制工作经费。</w:t>
      </w:r>
      <w:r>
        <w:rPr>
          <w:rFonts w:eastAsia="仿宋_GB2312"/>
          <w:sz w:val="32"/>
          <w:szCs w:val="32"/>
        </w:rPr>
        <w:t xml:space="preserve"> </w:t>
      </w:r>
    </w:p>
    <w:p w:rsidR="001F31BD" w:rsidRDefault="00D15B64">
      <w:pPr>
        <w:widowControl/>
        <w:ind w:firstLineChars="200" w:firstLine="640"/>
        <w:rPr>
          <w:rFonts w:eastAsia="楷体_GB2312"/>
          <w:bCs/>
          <w:sz w:val="32"/>
          <w:szCs w:val="32"/>
        </w:rPr>
      </w:pPr>
      <w:r>
        <w:rPr>
          <w:rFonts w:eastAsia="楷体_GB2312"/>
          <w:bCs/>
          <w:sz w:val="32"/>
          <w:szCs w:val="32"/>
        </w:rPr>
        <w:t>（三）项目监管情况。</w:t>
      </w:r>
    </w:p>
    <w:p w:rsidR="001F31BD" w:rsidRDefault="00D15B64">
      <w:pPr>
        <w:widowControl/>
        <w:ind w:firstLineChars="200" w:firstLine="640"/>
        <w:rPr>
          <w:rFonts w:eastAsia="仿宋_GB2312"/>
          <w:sz w:val="32"/>
          <w:szCs w:val="32"/>
        </w:rPr>
      </w:pPr>
      <w:r>
        <w:rPr>
          <w:rFonts w:eastAsia="仿宋_GB2312"/>
          <w:sz w:val="32"/>
          <w:szCs w:val="32"/>
        </w:rPr>
        <w:t>通过持续深入开展河湖长制，加大河湖长制工作宣传力度，同时持续开展河湖</w:t>
      </w:r>
      <w:r>
        <w:rPr>
          <w:rFonts w:eastAsia="仿宋_GB2312"/>
          <w:sz w:val="32"/>
          <w:szCs w:val="32"/>
        </w:rPr>
        <w:t>“</w:t>
      </w:r>
      <w:r>
        <w:rPr>
          <w:rFonts w:eastAsia="仿宋_GB2312"/>
          <w:sz w:val="32"/>
          <w:szCs w:val="32"/>
        </w:rPr>
        <w:t>清四乱</w:t>
      </w:r>
      <w:r>
        <w:rPr>
          <w:rFonts w:eastAsia="仿宋_GB2312"/>
          <w:sz w:val="32"/>
          <w:szCs w:val="32"/>
        </w:rPr>
        <w:t>”</w:t>
      </w:r>
      <w:r>
        <w:rPr>
          <w:rFonts w:eastAsia="仿宋_GB2312"/>
          <w:sz w:val="32"/>
          <w:szCs w:val="32"/>
        </w:rPr>
        <w:t>专项行动，进行河道环境清理。主动向财政申请资金并及时进行项目资金的拨付，有效进行项目监管工作。</w:t>
      </w:r>
      <w:r>
        <w:rPr>
          <w:rFonts w:eastAsia="仿宋_GB2312"/>
          <w:sz w:val="32"/>
          <w:szCs w:val="32"/>
        </w:rPr>
        <w:t xml:space="preserve"> </w:t>
      </w:r>
    </w:p>
    <w:p w:rsidR="001F31BD" w:rsidRDefault="00D15B64">
      <w:pPr>
        <w:adjustRightInd w:val="0"/>
        <w:snapToGrid w:val="0"/>
        <w:spacing w:line="600" w:lineRule="exact"/>
        <w:ind w:firstLine="720"/>
        <w:rPr>
          <w:rFonts w:eastAsia="黑体"/>
          <w:sz w:val="32"/>
          <w:szCs w:val="32"/>
        </w:rPr>
      </w:pPr>
      <w:r>
        <w:rPr>
          <w:rFonts w:eastAsia="黑体"/>
          <w:sz w:val="32"/>
          <w:szCs w:val="32"/>
        </w:rPr>
        <w:t>四、项目绩效情况</w:t>
      </w:r>
      <w:r>
        <w:rPr>
          <w:rFonts w:eastAsia="黑体"/>
          <w:sz w:val="32"/>
          <w:szCs w:val="32"/>
        </w:rPr>
        <w:t xml:space="preserve"> </w:t>
      </w:r>
    </w:p>
    <w:p w:rsidR="001F31BD" w:rsidRDefault="00D15B64">
      <w:pPr>
        <w:widowControl/>
        <w:ind w:firstLineChars="200" w:firstLine="640"/>
        <w:rPr>
          <w:rFonts w:eastAsia="楷体_GB2312"/>
          <w:bCs/>
          <w:sz w:val="32"/>
          <w:szCs w:val="32"/>
        </w:rPr>
      </w:pPr>
      <w:r>
        <w:rPr>
          <w:rFonts w:eastAsia="楷体_GB2312"/>
          <w:bCs/>
          <w:sz w:val="32"/>
          <w:szCs w:val="32"/>
        </w:rPr>
        <w:t>（一）项目完成情况。</w:t>
      </w:r>
      <w:r>
        <w:rPr>
          <w:rFonts w:eastAsia="楷体_GB2312"/>
          <w:bCs/>
          <w:sz w:val="32"/>
          <w:szCs w:val="32"/>
        </w:rPr>
        <w:t xml:space="preserve"> </w:t>
      </w:r>
    </w:p>
    <w:p w:rsidR="001F31BD" w:rsidRDefault="00D15B64">
      <w:pPr>
        <w:widowControl/>
        <w:ind w:firstLineChars="200" w:firstLine="640"/>
        <w:rPr>
          <w:rFonts w:eastAsia="仿宋_GB2312"/>
          <w:sz w:val="32"/>
          <w:szCs w:val="32"/>
        </w:rPr>
      </w:pPr>
      <w:r>
        <w:rPr>
          <w:rFonts w:eastAsia="仿宋_GB2312"/>
          <w:sz w:val="32"/>
          <w:szCs w:val="32"/>
        </w:rPr>
        <w:t>完成河长制</w:t>
      </w:r>
      <w:r>
        <w:rPr>
          <w:rFonts w:eastAsia="仿宋_GB2312"/>
          <w:sz w:val="32"/>
          <w:szCs w:val="32"/>
        </w:rPr>
        <w:t>“</w:t>
      </w:r>
      <w:r>
        <w:rPr>
          <w:rFonts w:eastAsia="仿宋_GB2312"/>
          <w:sz w:val="32"/>
          <w:szCs w:val="32"/>
        </w:rPr>
        <w:t>一张图</w:t>
      </w:r>
      <w:r>
        <w:rPr>
          <w:rFonts w:eastAsia="仿宋_GB2312"/>
          <w:sz w:val="32"/>
          <w:szCs w:val="32"/>
        </w:rPr>
        <w:t>”</w:t>
      </w:r>
      <w:r>
        <w:rPr>
          <w:rFonts w:eastAsia="仿宋_GB2312"/>
          <w:sz w:val="32"/>
          <w:szCs w:val="32"/>
        </w:rPr>
        <w:t>数据入库工作，更换河长制公示牌画面</w:t>
      </w:r>
      <w:r>
        <w:rPr>
          <w:rFonts w:eastAsia="仿宋_GB2312"/>
          <w:sz w:val="32"/>
          <w:szCs w:val="32"/>
        </w:rPr>
        <w:t>13</w:t>
      </w:r>
      <w:r>
        <w:rPr>
          <w:rFonts w:eastAsia="仿宋_GB2312"/>
          <w:sz w:val="32"/>
          <w:szCs w:val="32"/>
        </w:rPr>
        <w:t>块，印制河长制宣传单</w:t>
      </w:r>
      <w:r>
        <w:rPr>
          <w:rFonts w:eastAsia="仿宋_GB2312"/>
          <w:sz w:val="32"/>
          <w:szCs w:val="32"/>
        </w:rPr>
        <w:t>10000</w:t>
      </w:r>
      <w:r>
        <w:rPr>
          <w:rFonts w:eastAsia="仿宋_GB2312"/>
          <w:sz w:val="32"/>
          <w:szCs w:val="32"/>
        </w:rPr>
        <w:t>份，印制巡河记录本</w:t>
      </w:r>
      <w:r>
        <w:rPr>
          <w:rFonts w:eastAsia="仿宋_GB2312"/>
          <w:sz w:val="32"/>
          <w:szCs w:val="32"/>
        </w:rPr>
        <w:t>100</w:t>
      </w:r>
      <w:r>
        <w:rPr>
          <w:rFonts w:eastAsia="仿宋_GB2312"/>
          <w:sz w:val="32"/>
          <w:szCs w:val="32"/>
        </w:rPr>
        <w:t>本，持续对河道进行日常管护，已于</w:t>
      </w:r>
      <w:r>
        <w:rPr>
          <w:rFonts w:eastAsia="仿宋_GB2312"/>
          <w:sz w:val="32"/>
          <w:szCs w:val="32"/>
        </w:rPr>
        <w:t>2022</w:t>
      </w:r>
      <w:r>
        <w:rPr>
          <w:rFonts w:eastAsia="仿宋_GB2312"/>
          <w:sz w:val="32"/>
          <w:szCs w:val="32"/>
        </w:rPr>
        <w:t>年</w:t>
      </w:r>
      <w:r>
        <w:rPr>
          <w:rFonts w:eastAsia="仿宋_GB2312"/>
          <w:sz w:val="32"/>
          <w:szCs w:val="32"/>
        </w:rPr>
        <w:t>11</w:t>
      </w:r>
      <w:r>
        <w:rPr>
          <w:rFonts w:eastAsia="仿宋_GB2312"/>
          <w:sz w:val="32"/>
          <w:szCs w:val="32"/>
        </w:rPr>
        <w:t>月底完成支付，完成率为</w:t>
      </w:r>
      <w:r>
        <w:rPr>
          <w:rFonts w:eastAsia="仿宋_GB2312"/>
          <w:sz w:val="32"/>
          <w:szCs w:val="32"/>
        </w:rPr>
        <w:t>100%</w:t>
      </w:r>
      <w:r>
        <w:rPr>
          <w:rFonts w:eastAsia="仿宋_GB2312"/>
          <w:sz w:val="32"/>
          <w:szCs w:val="32"/>
        </w:rPr>
        <w:t>。</w:t>
      </w:r>
      <w:r>
        <w:rPr>
          <w:rFonts w:eastAsia="仿宋_GB2312"/>
          <w:sz w:val="32"/>
          <w:szCs w:val="32"/>
        </w:rPr>
        <w:t xml:space="preserve"> </w:t>
      </w:r>
    </w:p>
    <w:p w:rsidR="001F31BD" w:rsidRDefault="00D15B64">
      <w:pPr>
        <w:widowControl/>
        <w:ind w:firstLineChars="200" w:firstLine="640"/>
        <w:rPr>
          <w:rFonts w:eastAsia="楷体_GB2312"/>
          <w:bCs/>
          <w:sz w:val="32"/>
          <w:szCs w:val="32"/>
        </w:rPr>
      </w:pPr>
      <w:r>
        <w:rPr>
          <w:rFonts w:eastAsia="楷体_GB2312"/>
          <w:bCs/>
          <w:sz w:val="32"/>
          <w:szCs w:val="32"/>
        </w:rPr>
        <w:t>（二）项目效益情况。</w:t>
      </w:r>
      <w:r>
        <w:rPr>
          <w:rFonts w:eastAsia="楷体_GB2312"/>
          <w:bCs/>
          <w:sz w:val="32"/>
          <w:szCs w:val="32"/>
        </w:rPr>
        <w:t xml:space="preserve"> </w:t>
      </w:r>
    </w:p>
    <w:p w:rsidR="001F31BD" w:rsidRDefault="00D15B64">
      <w:pPr>
        <w:widowControl/>
        <w:ind w:firstLineChars="200" w:firstLine="640"/>
        <w:rPr>
          <w:rFonts w:eastAsia="仿宋_GB2312"/>
          <w:sz w:val="32"/>
          <w:szCs w:val="32"/>
        </w:rPr>
      </w:pPr>
      <w:r>
        <w:rPr>
          <w:rFonts w:eastAsia="仿宋_GB2312"/>
          <w:sz w:val="32"/>
          <w:szCs w:val="32"/>
        </w:rPr>
        <w:t>社会效益指标方面，让更多的人关心关注河湖长制工作，有利于我区生态环境建设持续发展，提高群众知晓率。同时提高各</w:t>
      </w:r>
      <w:r>
        <w:rPr>
          <w:rFonts w:eastAsia="仿宋_GB2312"/>
          <w:sz w:val="32"/>
          <w:szCs w:val="32"/>
        </w:rPr>
        <w:lastRenderedPageBreak/>
        <w:t>级河长和河长制工作人员的业务水平，有利于顺利开展河湖长制工作，保证全区河湖长制工作顺利推进。</w:t>
      </w:r>
      <w:r>
        <w:rPr>
          <w:rFonts w:eastAsia="仿宋_GB2312"/>
          <w:sz w:val="32"/>
          <w:szCs w:val="32"/>
        </w:rPr>
        <w:t xml:space="preserve">   </w:t>
      </w:r>
    </w:p>
    <w:p w:rsidR="001F31BD" w:rsidRDefault="00D15B64">
      <w:pPr>
        <w:widowControl/>
        <w:ind w:firstLineChars="200" w:firstLine="640"/>
        <w:rPr>
          <w:rFonts w:eastAsia="黑体"/>
          <w:sz w:val="32"/>
          <w:szCs w:val="32"/>
        </w:rPr>
      </w:pPr>
      <w:r>
        <w:rPr>
          <w:rFonts w:eastAsia="黑体"/>
          <w:sz w:val="32"/>
          <w:szCs w:val="32"/>
        </w:rPr>
        <w:t>五、评价结论及建议</w:t>
      </w:r>
      <w:r>
        <w:rPr>
          <w:rFonts w:eastAsia="黑体"/>
          <w:sz w:val="32"/>
          <w:szCs w:val="32"/>
        </w:rPr>
        <w:t xml:space="preserve"> </w:t>
      </w:r>
    </w:p>
    <w:p w:rsidR="001F31BD" w:rsidRDefault="00D15B64">
      <w:pPr>
        <w:widowControl/>
        <w:ind w:firstLineChars="200" w:firstLine="640"/>
        <w:rPr>
          <w:rFonts w:eastAsia="楷体_GB2312"/>
          <w:b/>
          <w:sz w:val="32"/>
          <w:szCs w:val="32"/>
        </w:rPr>
      </w:pPr>
      <w:r>
        <w:rPr>
          <w:rFonts w:eastAsia="楷体_GB2312"/>
          <w:bCs/>
          <w:sz w:val="32"/>
          <w:szCs w:val="32"/>
        </w:rPr>
        <w:t>（一）评价结论。</w:t>
      </w:r>
      <w:r>
        <w:rPr>
          <w:rFonts w:eastAsia="楷体_GB2312"/>
          <w:b/>
          <w:sz w:val="32"/>
          <w:szCs w:val="32"/>
        </w:rPr>
        <w:t xml:space="preserve"> </w:t>
      </w:r>
    </w:p>
    <w:p w:rsidR="001F31BD" w:rsidRDefault="00D15B64">
      <w:pPr>
        <w:widowControl/>
        <w:ind w:firstLineChars="200" w:firstLine="640"/>
        <w:rPr>
          <w:rFonts w:eastAsia="仿宋_GB2312"/>
          <w:sz w:val="32"/>
          <w:szCs w:val="32"/>
        </w:rPr>
      </w:pPr>
      <w:r>
        <w:rPr>
          <w:rFonts w:eastAsia="仿宋_GB2312"/>
          <w:sz w:val="32"/>
          <w:szCs w:val="32"/>
        </w:rPr>
        <w:t>该项目实现了超过</w:t>
      </w:r>
      <w:r>
        <w:rPr>
          <w:rFonts w:eastAsia="仿宋_GB2312"/>
          <w:sz w:val="32"/>
          <w:szCs w:val="32"/>
        </w:rPr>
        <w:t>97%</w:t>
      </w:r>
      <w:r>
        <w:rPr>
          <w:rFonts w:eastAsia="仿宋_GB2312"/>
          <w:sz w:val="32"/>
          <w:szCs w:val="32"/>
        </w:rPr>
        <w:t>的市级目标考核满意度和</w:t>
      </w:r>
      <w:r>
        <w:rPr>
          <w:rFonts w:eastAsia="仿宋_GB2312"/>
          <w:sz w:val="32"/>
          <w:szCs w:val="32"/>
        </w:rPr>
        <w:t>95%</w:t>
      </w:r>
      <w:r>
        <w:rPr>
          <w:rFonts w:eastAsia="仿宋_GB2312"/>
          <w:sz w:val="32"/>
          <w:szCs w:val="32"/>
        </w:rPr>
        <w:t>的群众满意度，按照时间节点完成资金拨付，保证全区顺利开展河湖长制工作，并有效进行管理，顺利实现了</w:t>
      </w:r>
      <w:r>
        <w:rPr>
          <w:rFonts w:eastAsia="仿宋_GB2312"/>
          <w:sz w:val="32"/>
          <w:szCs w:val="32"/>
        </w:rPr>
        <w:t>100%</w:t>
      </w:r>
      <w:r>
        <w:rPr>
          <w:rFonts w:eastAsia="仿宋_GB2312"/>
          <w:sz w:val="32"/>
          <w:szCs w:val="32"/>
        </w:rPr>
        <w:t>的完成率。</w:t>
      </w:r>
    </w:p>
    <w:p w:rsidR="001F31BD" w:rsidRDefault="00D15B64">
      <w:pPr>
        <w:widowControl/>
        <w:ind w:firstLineChars="200" w:firstLine="640"/>
        <w:rPr>
          <w:rFonts w:eastAsia="楷体_GB2312"/>
          <w:bCs/>
          <w:sz w:val="32"/>
          <w:szCs w:val="32"/>
        </w:rPr>
      </w:pPr>
      <w:r>
        <w:rPr>
          <w:rFonts w:eastAsia="楷体_GB2312"/>
          <w:bCs/>
          <w:sz w:val="32"/>
          <w:szCs w:val="32"/>
        </w:rPr>
        <w:t>（二）存在的问题。</w:t>
      </w:r>
      <w:r>
        <w:rPr>
          <w:rFonts w:eastAsia="楷体_GB2312"/>
          <w:bCs/>
          <w:sz w:val="32"/>
          <w:szCs w:val="32"/>
        </w:rPr>
        <w:t xml:space="preserve"> </w:t>
      </w:r>
    </w:p>
    <w:p w:rsidR="001F31BD" w:rsidRDefault="00D15B64">
      <w:pPr>
        <w:widowControl/>
        <w:ind w:firstLineChars="200" w:firstLine="640"/>
        <w:rPr>
          <w:rFonts w:eastAsia="仿宋_GB2312"/>
          <w:sz w:val="32"/>
          <w:szCs w:val="32"/>
        </w:rPr>
      </w:pPr>
      <w:r>
        <w:rPr>
          <w:rFonts w:eastAsia="仿宋_GB2312"/>
          <w:sz w:val="32"/>
          <w:szCs w:val="32"/>
        </w:rPr>
        <w:t>无。</w:t>
      </w:r>
    </w:p>
    <w:tbl>
      <w:tblPr>
        <w:tblpPr w:leftFromText="180" w:rightFromText="180" w:vertAnchor="text" w:horzAnchor="page" w:tblpX="1281" w:tblpY="660"/>
        <w:tblOverlap w:val="never"/>
        <w:tblW w:w="9930" w:type="dxa"/>
        <w:tblLayout w:type="fixed"/>
        <w:tblLook w:val="04A0"/>
      </w:tblPr>
      <w:tblGrid>
        <w:gridCol w:w="1976"/>
        <w:gridCol w:w="1142"/>
        <w:gridCol w:w="1635"/>
        <w:gridCol w:w="1189"/>
        <w:gridCol w:w="1224"/>
        <w:gridCol w:w="2528"/>
        <w:gridCol w:w="236"/>
      </w:tblGrid>
      <w:tr w:rsidR="001F31BD">
        <w:trPr>
          <w:trHeight w:val="675"/>
        </w:trPr>
        <w:tc>
          <w:tcPr>
            <w:tcW w:w="9694" w:type="dxa"/>
            <w:gridSpan w:val="6"/>
            <w:tcBorders>
              <w:top w:val="nil"/>
              <w:left w:val="nil"/>
              <w:bottom w:val="nil"/>
              <w:right w:val="nil"/>
            </w:tcBorders>
            <w:shd w:val="clear" w:color="auto" w:fill="auto"/>
            <w:vAlign w:val="center"/>
          </w:tcPr>
          <w:p w:rsidR="001F31BD" w:rsidRDefault="00D15B64">
            <w:pPr>
              <w:widowControl/>
              <w:jc w:val="center"/>
              <w:textAlignment w:val="center"/>
              <w:rPr>
                <w:rFonts w:ascii="宋体" w:hAnsi="宋体" w:cs="宋体"/>
                <w:b/>
                <w:sz w:val="32"/>
                <w:szCs w:val="32"/>
              </w:rPr>
            </w:pPr>
            <w:r>
              <w:rPr>
                <w:rFonts w:ascii="宋体" w:hAnsi="宋体" w:cs="宋体" w:hint="eastAsia"/>
                <w:b/>
                <w:sz w:val="32"/>
                <w:szCs w:val="32"/>
              </w:rPr>
              <w:t>2021</w:t>
            </w:r>
            <w:r>
              <w:rPr>
                <w:rFonts w:ascii="宋体" w:hAnsi="宋体" w:cs="宋体" w:hint="eastAsia"/>
                <w:b/>
                <w:sz w:val="32"/>
                <w:szCs w:val="32"/>
              </w:rPr>
              <w:t>年部门预算项目绩效目标自评</w:t>
            </w:r>
          </w:p>
        </w:tc>
        <w:tc>
          <w:tcPr>
            <w:tcW w:w="236" w:type="dxa"/>
            <w:tcBorders>
              <w:top w:val="nil"/>
              <w:left w:val="nil"/>
              <w:bottom w:val="nil"/>
              <w:right w:val="nil"/>
            </w:tcBorders>
            <w:shd w:val="clear" w:color="auto" w:fill="auto"/>
            <w:vAlign w:val="center"/>
          </w:tcPr>
          <w:p w:rsidR="001F31BD" w:rsidRDefault="001F31BD">
            <w:pPr>
              <w:widowControl/>
              <w:jc w:val="center"/>
              <w:textAlignment w:val="center"/>
              <w:rPr>
                <w:rFonts w:ascii="宋体" w:hAnsi="宋体" w:cs="宋体"/>
                <w:b/>
                <w:kern w:val="0"/>
                <w:sz w:val="32"/>
                <w:szCs w:val="32"/>
              </w:rPr>
            </w:pPr>
          </w:p>
        </w:tc>
      </w:tr>
      <w:tr w:rsidR="001F31BD">
        <w:trPr>
          <w:gridAfter w:val="1"/>
          <w:wAfter w:w="236" w:type="dxa"/>
          <w:trHeight w:val="254"/>
        </w:trPr>
        <w:tc>
          <w:tcPr>
            <w:tcW w:w="311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F31BD" w:rsidRDefault="00D15B64">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F31BD" w:rsidRDefault="001F31BD">
            <w:pPr>
              <w:widowControl/>
              <w:spacing w:line="320" w:lineRule="exact"/>
              <w:textAlignment w:val="center"/>
              <w:rPr>
                <w:rFonts w:ascii="宋体" w:hAnsi="宋体" w:cs="宋体"/>
                <w:sz w:val="24"/>
              </w:rPr>
            </w:pPr>
          </w:p>
        </w:tc>
        <w:tc>
          <w:tcPr>
            <w:tcW w:w="1224" w:type="dxa"/>
            <w:tcBorders>
              <w:top w:val="single" w:sz="4" w:space="0" w:color="000000"/>
              <w:left w:val="single" w:sz="4" w:space="0" w:color="000000"/>
              <w:bottom w:val="single" w:sz="4" w:space="0" w:color="auto"/>
              <w:right w:val="single" w:sz="4" w:space="0" w:color="000000"/>
            </w:tcBorders>
            <w:shd w:val="clear" w:color="auto" w:fill="auto"/>
            <w:vAlign w:val="center"/>
          </w:tcPr>
          <w:p w:rsidR="001F31BD" w:rsidRDefault="00D15B64">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528" w:type="dxa"/>
            <w:tcBorders>
              <w:top w:val="single" w:sz="4" w:space="0" w:color="000000"/>
              <w:left w:val="single" w:sz="4" w:space="0" w:color="000000"/>
              <w:bottom w:val="single" w:sz="4" w:space="0" w:color="auto"/>
              <w:right w:val="single" w:sz="4" w:space="0" w:color="000000"/>
            </w:tcBorders>
            <w:shd w:val="clear" w:color="auto" w:fill="auto"/>
            <w:vAlign w:val="center"/>
          </w:tcPr>
          <w:p w:rsidR="001F31BD" w:rsidRDefault="00D15B64">
            <w:pPr>
              <w:widowControl/>
              <w:spacing w:line="320" w:lineRule="exact"/>
              <w:jc w:val="center"/>
              <w:textAlignment w:val="center"/>
              <w:rPr>
                <w:rFonts w:ascii="宋体" w:hAnsi="宋体" w:cs="宋体"/>
                <w:sz w:val="24"/>
              </w:rPr>
            </w:pPr>
            <w:r>
              <w:rPr>
                <w:rFonts w:ascii="宋体" w:hAnsi="宋体" w:cs="宋体" w:hint="eastAsia"/>
                <w:sz w:val="24"/>
              </w:rPr>
              <w:t>攀枝花市西区水利局</w:t>
            </w:r>
          </w:p>
        </w:tc>
      </w:tr>
      <w:tr w:rsidR="001F31BD">
        <w:trPr>
          <w:gridAfter w:val="1"/>
          <w:wAfter w:w="236" w:type="dxa"/>
          <w:trHeight w:val="341"/>
        </w:trPr>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r>
            <w:r>
              <w:rPr>
                <w:rFonts w:ascii="宋体" w:hAnsi="宋体" w:cs="宋体" w:hint="eastAsia"/>
                <w:kern w:val="0"/>
                <w:sz w:val="24"/>
              </w:rPr>
              <w:t>执行情况</w:t>
            </w:r>
            <w:r>
              <w:rPr>
                <w:rFonts w:ascii="宋体" w:hAnsi="宋体" w:cs="宋体" w:hint="eastAsia"/>
                <w:kern w:val="0"/>
                <w:sz w:val="24"/>
              </w:rPr>
              <w:br/>
            </w:r>
            <w:r>
              <w:rPr>
                <w:rFonts w:ascii="宋体" w:hAnsi="宋体" w:cs="宋体" w:hint="eastAsia"/>
                <w:kern w:val="0"/>
                <w:sz w:val="24"/>
              </w:rPr>
              <w:t>（万元）</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left"/>
              <w:textAlignment w:val="center"/>
              <w:rPr>
                <w:rFonts w:ascii="宋体" w:hAnsi="宋体" w:cs="宋体"/>
                <w:sz w:val="24"/>
              </w:rPr>
            </w:pPr>
            <w:r>
              <w:rPr>
                <w:rFonts w:ascii="宋体" w:hAnsi="宋体" w:cs="宋体" w:hint="eastAsia"/>
                <w:kern w:val="0"/>
                <w:sz w:val="24"/>
              </w:rPr>
              <w:t>预算数：</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center"/>
              <w:textAlignment w:val="center"/>
              <w:rPr>
                <w:rFonts w:ascii="宋体" w:hAnsi="宋体" w:cs="宋体"/>
                <w:sz w:val="24"/>
              </w:rPr>
            </w:pPr>
            <w:r>
              <w:rPr>
                <w:rFonts w:ascii="宋体" w:hAnsi="宋体" w:cs="宋体" w:hint="eastAsia"/>
                <w:sz w:val="24"/>
              </w:rPr>
              <w:t>7</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left"/>
              <w:textAlignment w:val="center"/>
              <w:rPr>
                <w:rFonts w:ascii="宋体" w:hAnsi="宋体" w:cs="宋体"/>
                <w:sz w:val="24"/>
              </w:rPr>
            </w:pPr>
            <w:r>
              <w:rPr>
                <w:rFonts w:ascii="宋体" w:hAnsi="宋体" w:cs="宋体" w:hint="eastAsia"/>
                <w:kern w:val="0"/>
                <w:sz w:val="24"/>
              </w:rPr>
              <w:t>执行数：</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center"/>
              <w:textAlignment w:val="center"/>
              <w:rPr>
                <w:rFonts w:ascii="宋体" w:hAnsi="宋体" w:cs="宋体"/>
                <w:sz w:val="24"/>
              </w:rPr>
            </w:pPr>
            <w:r>
              <w:rPr>
                <w:rFonts w:ascii="宋体" w:hAnsi="宋体" w:cs="宋体" w:hint="eastAsia"/>
                <w:sz w:val="24"/>
              </w:rPr>
              <w:t>7</w:t>
            </w:r>
          </w:p>
        </w:tc>
      </w:tr>
      <w:tr w:rsidR="001F31BD">
        <w:trPr>
          <w:gridAfter w:val="1"/>
          <w:wAfter w:w="236" w:type="dxa"/>
          <w:trHeight w:val="555"/>
        </w:trPr>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spacing w:line="320" w:lineRule="exact"/>
              <w:jc w:val="center"/>
              <w:rPr>
                <w:rFonts w:ascii="宋体" w:hAnsi="宋体" w:cs="宋体"/>
                <w:sz w:val="24"/>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1F31BD" w:rsidRDefault="00D15B64">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center"/>
              <w:textAlignment w:val="center"/>
              <w:rPr>
                <w:rFonts w:ascii="宋体" w:hAnsi="宋体" w:cs="宋体"/>
                <w:sz w:val="24"/>
              </w:rPr>
            </w:pPr>
            <w:r>
              <w:rPr>
                <w:rFonts w:ascii="宋体" w:hAnsi="宋体" w:cs="宋体" w:hint="eastAsia"/>
                <w:sz w:val="24"/>
              </w:rPr>
              <w:t>7</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1F31BD" w:rsidRDefault="00D15B64">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center"/>
              <w:textAlignment w:val="center"/>
              <w:rPr>
                <w:rFonts w:ascii="宋体" w:hAnsi="宋体" w:cs="宋体"/>
                <w:sz w:val="24"/>
              </w:rPr>
            </w:pPr>
            <w:r>
              <w:rPr>
                <w:rFonts w:ascii="宋体" w:hAnsi="宋体" w:cs="宋体" w:hint="eastAsia"/>
                <w:sz w:val="24"/>
              </w:rPr>
              <w:t>7</w:t>
            </w:r>
          </w:p>
        </w:tc>
      </w:tr>
      <w:tr w:rsidR="001F31BD">
        <w:trPr>
          <w:gridAfter w:val="1"/>
          <w:wAfter w:w="236" w:type="dxa"/>
          <w:trHeight w:val="341"/>
        </w:trPr>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spacing w:line="320" w:lineRule="exact"/>
              <w:jc w:val="center"/>
              <w:rPr>
                <w:rFonts w:ascii="宋体" w:hAnsi="宋体" w:cs="宋体"/>
                <w:sz w:val="24"/>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widowControl/>
              <w:spacing w:line="320" w:lineRule="exact"/>
              <w:jc w:val="left"/>
              <w:textAlignment w:val="center"/>
              <w:rPr>
                <w:rFonts w:ascii="宋体" w:hAnsi="宋体" w:cs="宋体"/>
                <w:sz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widowControl/>
              <w:spacing w:line="320" w:lineRule="exact"/>
              <w:jc w:val="center"/>
              <w:textAlignment w:val="center"/>
              <w:rPr>
                <w:rFonts w:ascii="宋体" w:hAnsi="宋体" w:cs="宋体"/>
                <w:sz w:val="24"/>
              </w:rPr>
            </w:pPr>
          </w:p>
        </w:tc>
      </w:tr>
      <w:tr w:rsidR="001F31BD">
        <w:trPr>
          <w:gridAfter w:val="1"/>
          <w:wAfter w:w="236" w:type="dxa"/>
          <w:trHeight w:val="217"/>
        </w:trPr>
        <w:tc>
          <w:tcPr>
            <w:tcW w:w="1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1F31BD" w:rsidRDefault="00D15B64">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1F31BD">
        <w:trPr>
          <w:gridAfter w:val="1"/>
          <w:wAfter w:w="236" w:type="dxa"/>
          <w:trHeight w:val="797"/>
        </w:trPr>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spacing w:line="320" w:lineRule="exact"/>
              <w:jc w:val="center"/>
              <w:rPr>
                <w:rFonts w:ascii="宋体" w:hAnsi="宋体" w:cs="宋体"/>
                <w:sz w:val="24"/>
              </w:rPr>
            </w:pPr>
          </w:p>
        </w:tc>
        <w:tc>
          <w:tcPr>
            <w:tcW w:w="3966" w:type="dxa"/>
            <w:gridSpan w:val="3"/>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rPr>
                <w:rFonts w:ascii="宋体" w:hAnsi="宋体" w:cs="宋体"/>
                <w:kern w:val="0"/>
                <w:sz w:val="24"/>
              </w:rPr>
            </w:pPr>
          </w:p>
          <w:p w:rsidR="001F31BD" w:rsidRDefault="00D15B64">
            <w:pPr>
              <w:widowControl/>
              <w:rPr>
                <w:rFonts w:ascii="宋体" w:hAnsi="宋体" w:cs="宋体"/>
                <w:sz w:val="24"/>
              </w:rPr>
            </w:pPr>
            <w:r>
              <w:rPr>
                <w:rFonts w:ascii="宋体" w:hAnsi="宋体" w:cs="宋体" w:hint="eastAsia"/>
                <w:kern w:val="0"/>
                <w:sz w:val="24"/>
              </w:rPr>
              <w:t>持续深入开展河湖长制工作，制作河长制公示牌、河长制宣传单、巡河记录本，开展河长制“一张图”数据入库工作，对河道进行日常管护。</w:t>
            </w:r>
          </w:p>
        </w:tc>
        <w:tc>
          <w:tcPr>
            <w:tcW w:w="3752" w:type="dxa"/>
            <w:gridSpan w:val="2"/>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top"/>
              <w:rPr>
                <w:rFonts w:ascii="宋体" w:hAnsi="宋体" w:cs="宋体"/>
                <w:sz w:val="24"/>
              </w:rPr>
            </w:pPr>
            <w:r>
              <w:rPr>
                <w:rFonts w:ascii="宋体" w:hAnsi="宋体" w:cs="宋体" w:hint="eastAsia"/>
                <w:kern w:val="0"/>
                <w:sz w:val="24"/>
              </w:rPr>
              <w:t>完成河长制“一张图”数据入库工作，更换河长制公示牌画面</w:t>
            </w:r>
            <w:r>
              <w:rPr>
                <w:rFonts w:ascii="宋体" w:hAnsi="宋体" w:cs="宋体" w:hint="eastAsia"/>
                <w:kern w:val="0"/>
                <w:sz w:val="24"/>
              </w:rPr>
              <w:t>13</w:t>
            </w:r>
            <w:r>
              <w:rPr>
                <w:rFonts w:ascii="宋体" w:hAnsi="宋体" w:cs="宋体" w:hint="eastAsia"/>
                <w:kern w:val="0"/>
                <w:sz w:val="24"/>
              </w:rPr>
              <w:t>块，印制河长制宣传单</w:t>
            </w:r>
            <w:r>
              <w:rPr>
                <w:rFonts w:ascii="宋体" w:hAnsi="宋体" w:cs="宋体" w:hint="eastAsia"/>
                <w:kern w:val="0"/>
                <w:sz w:val="24"/>
              </w:rPr>
              <w:t>10000</w:t>
            </w:r>
            <w:r>
              <w:rPr>
                <w:rFonts w:ascii="宋体" w:hAnsi="宋体" w:cs="宋体" w:hint="eastAsia"/>
                <w:kern w:val="0"/>
                <w:sz w:val="24"/>
              </w:rPr>
              <w:t>份，印制巡河记录本</w:t>
            </w:r>
            <w:r>
              <w:rPr>
                <w:rFonts w:ascii="宋体" w:hAnsi="宋体" w:cs="宋体" w:hint="eastAsia"/>
                <w:kern w:val="0"/>
                <w:sz w:val="24"/>
              </w:rPr>
              <w:t>100</w:t>
            </w:r>
            <w:r>
              <w:rPr>
                <w:rFonts w:ascii="宋体" w:hAnsi="宋体" w:cs="宋体" w:hint="eastAsia"/>
                <w:kern w:val="0"/>
                <w:sz w:val="24"/>
              </w:rPr>
              <w:t>本，持续对河道进行日常管护。</w:t>
            </w:r>
          </w:p>
        </w:tc>
      </w:tr>
      <w:tr w:rsidR="001F31BD">
        <w:trPr>
          <w:gridAfter w:val="1"/>
          <w:wAfter w:w="236" w:type="dxa"/>
          <w:trHeight w:val="693"/>
        </w:trPr>
        <w:tc>
          <w:tcPr>
            <w:tcW w:w="1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1F31BD" w:rsidRDefault="00D15B64">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1F31BD" w:rsidRDefault="00D15B64">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1F31BD" w:rsidRDefault="00D15B64">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1F31BD">
        <w:trPr>
          <w:gridAfter w:val="1"/>
          <w:wAfter w:w="236" w:type="dxa"/>
          <w:trHeight w:val="415"/>
        </w:trPr>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1F31BD" w:rsidRDefault="00D15B6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河道日常管护</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200" w:lineRule="exact"/>
              <w:rPr>
                <w:rFonts w:ascii="宋体" w:hAnsi="宋体" w:cs="宋体"/>
                <w:kern w:val="0"/>
                <w:sz w:val="24"/>
              </w:rPr>
            </w:pPr>
            <w:r>
              <w:rPr>
                <w:rFonts w:ascii="宋体" w:hAnsi="宋体" w:cs="宋体" w:hint="eastAsia"/>
                <w:kern w:val="0"/>
                <w:sz w:val="18"/>
                <w:szCs w:val="18"/>
              </w:rPr>
              <w:t>管护范围：金沙江</w:t>
            </w:r>
            <w:r>
              <w:rPr>
                <w:rFonts w:ascii="宋体" w:hAnsi="宋体" w:cs="宋体" w:hint="eastAsia"/>
                <w:kern w:val="0"/>
                <w:sz w:val="18"/>
                <w:szCs w:val="18"/>
              </w:rPr>
              <w:t>29.5</w:t>
            </w:r>
            <w:r>
              <w:rPr>
                <w:rFonts w:ascii="宋体" w:hAnsi="宋体" w:cs="宋体" w:hint="eastAsia"/>
                <w:kern w:val="0"/>
                <w:sz w:val="18"/>
                <w:szCs w:val="18"/>
              </w:rPr>
              <w:t>公里，把关河</w:t>
            </w:r>
            <w:r>
              <w:rPr>
                <w:rFonts w:ascii="宋体" w:hAnsi="宋体" w:cs="宋体" w:hint="eastAsia"/>
                <w:kern w:val="0"/>
                <w:sz w:val="18"/>
                <w:szCs w:val="18"/>
              </w:rPr>
              <w:t>3.6</w:t>
            </w:r>
            <w:r>
              <w:rPr>
                <w:rFonts w:ascii="宋体" w:hAnsi="宋体" w:cs="宋体" w:hint="eastAsia"/>
                <w:kern w:val="0"/>
                <w:sz w:val="18"/>
                <w:szCs w:val="18"/>
              </w:rPr>
              <w:t>公里，拉罗</w:t>
            </w:r>
            <w:proofErr w:type="gramStart"/>
            <w:r>
              <w:rPr>
                <w:rFonts w:ascii="宋体" w:hAnsi="宋体" w:cs="宋体" w:hint="eastAsia"/>
                <w:kern w:val="0"/>
                <w:sz w:val="18"/>
                <w:szCs w:val="18"/>
              </w:rPr>
              <w:t>箐</w:t>
            </w:r>
            <w:proofErr w:type="gramEnd"/>
            <w:r>
              <w:rPr>
                <w:rFonts w:ascii="宋体" w:hAnsi="宋体" w:cs="宋体" w:hint="eastAsia"/>
                <w:kern w:val="0"/>
                <w:sz w:val="18"/>
                <w:szCs w:val="18"/>
              </w:rPr>
              <w:t>河</w:t>
            </w:r>
            <w:r>
              <w:rPr>
                <w:rFonts w:ascii="宋体" w:hAnsi="宋体" w:cs="宋体" w:hint="eastAsia"/>
                <w:kern w:val="0"/>
                <w:sz w:val="18"/>
                <w:szCs w:val="18"/>
              </w:rPr>
              <w:t>3.8</w:t>
            </w:r>
            <w:r>
              <w:rPr>
                <w:rFonts w:ascii="宋体" w:hAnsi="宋体" w:cs="宋体" w:hint="eastAsia"/>
                <w:kern w:val="0"/>
                <w:sz w:val="18"/>
                <w:szCs w:val="18"/>
              </w:rPr>
              <w:t>公里</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100%</w:t>
            </w:r>
          </w:p>
        </w:tc>
      </w:tr>
      <w:tr w:rsidR="001F31BD">
        <w:trPr>
          <w:gridAfter w:val="1"/>
          <w:wAfter w:w="236" w:type="dxa"/>
          <w:trHeight w:val="415"/>
        </w:trPr>
        <w:tc>
          <w:tcPr>
            <w:tcW w:w="1976" w:type="dxa"/>
            <w:vMerge/>
            <w:tcBorders>
              <w:top w:val="single" w:sz="4" w:space="0" w:color="auto"/>
              <w:left w:val="single" w:sz="4" w:space="0" w:color="auto"/>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142" w:type="dxa"/>
            <w:vMerge/>
            <w:tcBorders>
              <w:top w:val="single" w:sz="4" w:space="0" w:color="auto"/>
              <w:left w:val="single" w:sz="4" w:space="0" w:color="000000"/>
              <w:right w:val="single" w:sz="4" w:space="0" w:color="000000"/>
            </w:tcBorders>
            <w:shd w:val="clear" w:color="auto" w:fill="auto"/>
            <w:vAlign w:val="center"/>
          </w:tcPr>
          <w:p w:rsidR="001F31BD" w:rsidRDefault="001F31BD">
            <w:pPr>
              <w:widowControl/>
              <w:spacing w:line="320" w:lineRule="exact"/>
              <w:jc w:val="center"/>
              <w:textAlignment w:val="bottom"/>
              <w:rPr>
                <w:rFonts w:ascii="仿宋_GB2312" w:eastAsia="仿宋_GB2312" w:hAnsi="仿宋_GB2312" w:cs="仿宋_GB2312"/>
                <w:kern w:val="0"/>
                <w:sz w:val="28"/>
                <w:szCs w:val="28"/>
              </w:rPr>
            </w:pPr>
          </w:p>
        </w:tc>
        <w:tc>
          <w:tcPr>
            <w:tcW w:w="1635" w:type="dxa"/>
            <w:vMerge/>
            <w:tcBorders>
              <w:top w:val="single" w:sz="4" w:space="0" w:color="auto"/>
              <w:left w:val="single" w:sz="4" w:space="0" w:color="000000"/>
              <w:right w:val="single" w:sz="4" w:space="0" w:color="000000"/>
            </w:tcBorders>
            <w:shd w:val="clear" w:color="auto" w:fill="auto"/>
            <w:vAlign w:val="center"/>
          </w:tcPr>
          <w:p w:rsidR="001F31BD" w:rsidRDefault="001F31BD">
            <w:pPr>
              <w:widowControl/>
              <w:spacing w:line="320" w:lineRule="exact"/>
              <w:jc w:val="center"/>
              <w:textAlignment w:val="bottom"/>
              <w:rPr>
                <w:rFonts w:ascii="仿宋_GB2312" w:eastAsia="仿宋_GB2312" w:hAnsi="仿宋_GB2312" w:cs="仿宋_GB2312"/>
                <w:kern w:val="0"/>
                <w:sz w:val="28"/>
                <w:szCs w:val="28"/>
              </w:rPr>
            </w:pPr>
          </w:p>
        </w:tc>
        <w:tc>
          <w:tcPr>
            <w:tcW w:w="1189" w:type="dxa"/>
            <w:tcBorders>
              <w:top w:val="single" w:sz="4" w:space="0" w:color="auto"/>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完成水库、渠道、塘坝数据入库</w:t>
            </w:r>
          </w:p>
        </w:tc>
        <w:tc>
          <w:tcPr>
            <w:tcW w:w="1224" w:type="dxa"/>
            <w:tcBorders>
              <w:top w:val="single" w:sz="4" w:space="0" w:color="auto"/>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座水库、</w:t>
            </w:r>
            <w:r>
              <w:rPr>
                <w:rFonts w:ascii="宋体" w:hAnsi="宋体" w:cs="宋体" w:hint="eastAsia"/>
                <w:kern w:val="0"/>
                <w:sz w:val="24"/>
              </w:rPr>
              <w:t>4</w:t>
            </w:r>
            <w:r>
              <w:rPr>
                <w:rFonts w:ascii="宋体" w:hAnsi="宋体" w:cs="宋体" w:hint="eastAsia"/>
                <w:kern w:val="0"/>
                <w:sz w:val="24"/>
              </w:rPr>
              <w:t>条渠道、</w:t>
            </w:r>
            <w:r>
              <w:rPr>
                <w:rFonts w:ascii="宋体" w:hAnsi="宋体" w:cs="宋体" w:hint="eastAsia"/>
                <w:kern w:val="0"/>
                <w:sz w:val="24"/>
              </w:rPr>
              <w:t>14</w:t>
            </w:r>
            <w:r>
              <w:rPr>
                <w:rFonts w:ascii="宋体" w:hAnsi="宋体" w:cs="宋体" w:hint="eastAsia"/>
                <w:kern w:val="0"/>
                <w:sz w:val="24"/>
              </w:rPr>
              <w:t>个塘坝</w:t>
            </w:r>
          </w:p>
        </w:tc>
        <w:tc>
          <w:tcPr>
            <w:tcW w:w="2528" w:type="dxa"/>
            <w:tcBorders>
              <w:top w:val="single" w:sz="4" w:space="0" w:color="auto"/>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100%</w:t>
            </w:r>
          </w:p>
        </w:tc>
      </w:tr>
      <w:tr w:rsidR="001F31BD">
        <w:trPr>
          <w:gridAfter w:val="1"/>
          <w:wAfter w:w="236" w:type="dxa"/>
          <w:trHeight w:val="415"/>
        </w:trPr>
        <w:tc>
          <w:tcPr>
            <w:tcW w:w="1976" w:type="dxa"/>
            <w:vMerge/>
            <w:tcBorders>
              <w:left w:val="single" w:sz="4" w:space="0" w:color="auto"/>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000000"/>
            </w:tcBorders>
            <w:shd w:val="clear" w:color="auto" w:fill="auto"/>
            <w:vAlign w:val="center"/>
          </w:tcPr>
          <w:p w:rsidR="001F31BD" w:rsidRDefault="001F31BD">
            <w:pPr>
              <w:widowControl/>
              <w:spacing w:line="320" w:lineRule="exact"/>
              <w:jc w:val="center"/>
              <w:textAlignment w:val="bottom"/>
              <w:rPr>
                <w:rFonts w:ascii="仿宋_GB2312" w:eastAsia="仿宋_GB2312" w:hAnsi="仿宋_GB2312" w:cs="仿宋_GB2312"/>
                <w:kern w:val="0"/>
                <w:sz w:val="28"/>
                <w:szCs w:val="28"/>
              </w:rPr>
            </w:pPr>
          </w:p>
        </w:tc>
        <w:tc>
          <w:tcPr>
            <w:tcW w:w="1635" w:type="dxa"/>
            <w:vMerge/>
            <w:tcBorders>
              <w:left w:val="single" w:sz="4" w:space="0" w:color="000000"/>
              <w:bottom w:val="single" w:sz="4" w:space="0" w:color="000000"/>
              <w:right w:val="single" w:sz="4" w:space="0" w:color="000000"/>
            </w:tcBorders>
            <w:shd w:val="clear" w:color="auto" w:fill="auto"/>
            <w:vAlign w:val="center"/>
          </w:tcPr>
          <w:p w:rsidR="001F31BD" w:rsidRDefault="001F31BD">
            <w:pPr>
              <w:widowControl/>
              <w:spacing w:line="320" w:lineRule="exact"/>
              <w:jc w:val="center"/>
              <w:textAlignment w:val="bottom"/>
              <w:rPr>
                <w:rFonts w:ascii="仿宋_GB2312" w:eastAsia="仿宋_GB2312" w:hAnsi="仿宋_GB2312" w:cs="仿宋_GB2312"/>
                <w:kern w:val="0"/>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河长制宣传、更换河长制公示牌、巡河记录本</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宣传单</w:t>
            </w:r>
            <w:r>
              <w:rPr>
                <w:rFonts w:ascii="宋体" w:hAnsi="宋体" w:cs="宋体" w:hint="eastAsia"/>
                <w:kern w:val="0"/>
                <w:sz w:val="24"/>
              </w:rPr>
              <w:t>10000</w:t>
            </w:r>
            <w:r>
              <w:rPr>
                <w:rFonts w:ascii="宋体" w:hAnsi="宋体" w:cs="宋体" w:hint="eastAsia"/>
                <w:kern w:val="0"/>
                <w:sz w:val="24"/>
              </w:rPr>
              <w:t>张、更换河长制公示牌</w:t>
            </w:r>
            <w:r>
              <w:rPr>
                <w:rFonts w:ascii="宋体" w:hAnsi="宋体" w:cs="宋体" w:hint="eastAsia"/>
                <w:kern w:val="0"/>
                <w:sz w:val="24"/>
              </w:rPr>
              <w:t>13</w:t>
            </w:r>
            <w:r>
              <w:rPr>
                <w:rFonts w:ascii="宋体" w:hAnsi="宋体" w:cs="宋体" w:hint="eastAsia"/>
                <w:kern w:val="0"/>
                <w:sz w:val="24"/>
              </w:rPr>
              <w:t>块、巡河记录本</w:t>
            </w:r>
            <w:r>
              <w:rPr>
                <w:rFonts w:ascii="宋体" w:hAnsi="宋体" w:cs="宋体" w:hint="eastAsia"/>
                <w:kern w:val="0"/>
                <w:sz w:val="24"/>
              </w:rPr>
              <w:t>100</w:t>
            </w:r>
            <w:r>
              <w:rPr>
                <w:rFonts w:ascii="宋体" w:hAnsi="宋体" w:cs="宋体" w:hint="eastAsia"/>
                <w:kern w:val="0"/>
                <w:sz w:val="24"/>
              </w:rPr>
              <w:t>本</w:t>
            </w:r>
          </w:p>
        </w:tc>
        <w:tc>
          <w:tcPr>
            <w:tcW w:w="2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100%</w:t>
            </w:r>
          </w:p>
        </w:tc>
      </w:tr>
      <w:tr w:rsidR="001F31BD">
        <w:trPr>
          <w:gridAfter w:val="1"/>
          <w:wAfter w:w="236" w:type="dxa"/>
          <w:trHeight w:val="415"/>
        </w:trPr>
        <w:tc>
          <w:tcPr>
            <w:tcW w:w="1976" w:type="dxa"/>
            <w:vMerge/>
            <w:tcBorders>
              <w:left w:val="single" w:sz="4" w:space="0" w:color="auto"/>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完成年度目标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100%</w:t>
            </w:r>
          </w:p>
        </w:tc>
        <w:tc>
          <w:tcPr>
            <w:tcW w:w="2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100%</w:t>
            </w:r>
          </w:p>
        </w:tc>
      </w:tr>
      <w:tr w:rsidR="001F31BD">
        <w:trPr>
          <w:gridAfter w:val="1"/>
          <w:wAfter w:w="236" w:type="dxa"/>
          <w:trHeight w:val="415"/>
        </w:trPr>
        <w:tc>
          <w:tcPr>
            <w:tcW w:w="1976" w:type="dxa"/>
            <w:vMerge/>
            <w:tcBorders>
              <w:left w:val="single" w:sz="4" w:space="0" w:color="auto"/>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全年按计划进行</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100%</w:t>
            </w:r>
          </w:p>
        </w:tc>
        <w:tc>
          <w:tcPr>
            <w:tcW w:w="2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100%</w:t>
            </w:r>
          </w:p>
        </w:tc>
      </w:tr>
      <w:tr w:rsidR="001F31BD">
        <w:trPr>
          <w:gridAfter w:val="1"/>
          <w:wAfter w:w="236" w:type="dxa"/>
          <w:trHeight w:val="480"/>
        </w:trPr>
        <w:tc>
          <w:tcPr>
            <w:tcW w:w="1976" w:type="dxa"/>
            <w:vMerge/>
            <w:tcBorders>
              <w:left w:val="single" w:sz="4" w:space="0" w:color="auto"/>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全年河长</w:t>
            </w:r>
            <w:proofErr w:type="gramStart"/>
            <w:r>
              <w:rPr>
                <w:rFonts w:ascii="宋体" w:hAnsi="宋体" w:cs="宋体" w:hint="eastAsia"/>
                <w:kern w:val="0"/>
                <w:sz w:val="24"/>
              </w:rPr>
              <w:t>制费用</w:t>
            </w:r>
            <w:proofErr w:type="gramEnd"/>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70000</w:t>
            </w:r>
          </w:p>
        </w:tc>
        <w:tc>
          <w:tcPr>
            <w:tcW w:w="2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70000</w:t>
            </w:r>
          </w:p>
        </w:tc>
      </w:tr>
      <w:tr w:rsidR="001F31BD">
        <w:trPr>
          <w:gridAfter w:val="1"/>
          <w:wAfter w:w="236" w:type="dxa"/>
          <w:trHeight w:val="480"/>
        </w:trPr>
        <w:tc>
          <w:tcPr>
            <w:tcW w:w="1976" w:type="dxa"/>
            <w:vMerge/>
            <w:tcBorders>
              <w:left w:val="single" w:sz="4" w:space="0" w:color="auto"/>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提升群众满意度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100%</w:t>
            </w:r>
          </w:p>
        </w:tc>
        <w:tc>
          <w:tcPr>
            <w:tcW w:w="2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100%</w:t>
            </w:r>
          </w:p>
        </w:tc>
      </w:tr>
      <w:tr w:rsidR="001F31BD">
        <w:trPr>
          <w:gridAfter w:val="1"/>
          <w:wAfter w:w="236" w:type="dxa"/>
          <w:trHeight w:val="480"/>
        </w:trPr>
        <w:tc>
          <w:tcPr>
            <w:tcW w:w="1976" w:type="dxa"/>
            <w:vMerge/>
            <w:tcBorders>
              <w:left w:val="single" w:sz="4" w:space="0" w:color="auto"/>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提升群众满意度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100%</w:t>
            </w:r>
          </w:p>
        </w:tc>
        <w:tc>
          <w:tcPr>
            <w:tcW w:w="2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100%</w:t>
            </w:r>
          </w:p>
        </w:tc>
      </w:tr>
      <w:tr w:rsidR="001F31BD">
        <w:trPr>
          <w:gridAfter w:val="1"/>
          <w:wAfter w:w="236" w:type="dxa"/>
          <w:trHeight w:val="577"/>
        </w:trPr>
        <w:tc>
          <w:tcPr>
            <w:tcW w:w="1976" w:type="dxa"/>
            <w:vMerge/>
            <w:tcBorders>
              <w:left w:val="single" w:sz="4" w:space="0" w:color="auto"/>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spacing w:line="320" w:lineRule="exact"/>
              <w:ind w:leftChars="87" w:left="463" w:hangingChars="100" w:hanging="280"/>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营造良好的生态环境</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100%</w:t>
            </w:r>
          </w:p>
        </w:tc>
        <w:tc>
          <w:tcPr>
            <w:tcW w:w="2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100%</w:t>
            </w:r>
          </w:p>
        </w:tc>
      </w:tr>
      <w:tr w:rsidR="001F31BD">
        <w:trPr>
          <w:gridAfter w:val="1"/>
          <w:wAfter w:w="236" w:type="dxa"/>
          <w:trHeight w:val="480"/>
        </w:trPr>
        <w:tc>
          <w:tcPr>
            <w:tcW w:w="1976" w:type="dxa"/>
            <w:vMerge/>
            <w:tcBorders>
              <w:left w:val="single" w:sz="4" w:space="0" w:color="auto"/>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营造良好的生态环境</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100%</w:t>
            </w:r>
          </w:p>
        </w:tc>
        <w:tc>
          <w:tcPr>
            <w:tcW w:w="2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100%</w:t>
            </w:r>
          </w:p>
        </w:tc>
      </w:tr>
      <w:tr w:rsidR="001F31BD">
        <w:trPr>
          <w:gridAfter w:val="1"/>
          <w:wAfter w:w="236" w:type="dxa"/>
          <w:trHeight w:val="530"/>
        </w:trPr>
        <w:tc>
          <w:tcPr>
            <w:tcW w:w="1976" w:type="dxa"/>
            <w:vMerge/>
            <w:tcBorders>
              <w:left w:val="single" w:sz="4" w:space="0" w:color="auto"/>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right w:val="single" w:sz="4" w:space="0" w:color="000000"/>
            </w:tcBorders>
            <w:shd w:val="clear" w:color="auto" w:fill="auto"/>
            <w:vAlign w:val="center"/>
          </w:tcPr>
          <w:p w:rsidR="001F31BD" w:rsidRDefault="00D15B64">
            <w:pPr>
              <w:widowControl/>
              <w:spacing w:line="320" w:lineRule="exact"/>
              <w:jc w:val="center"/>
              <w:textAlignment w:val="bottom"/>
              <w:rPr>
                <w:rFonts w:ascii="仿宋_GB2312" w:eastAsia="仿宋_GB2312" w:hAnsi="仿宋_GB2312" w:cs="仿宋_GB2312"/>
                <w:sz w:val="28"/>
                <w:szCs w:val="28"/>
              </w:rPr>
            </w:pPr>
            <w:proofErr w:type="gramStart"/>
            <w:r>
              <w:rPr>
                <w:rFonts w:ascii="仿宋_GB2312" w:eastAsia="仿宋_GB2312" w:hAnsi="仿宋_GB2312" w:cs="仿宋_GB2312" w:hint="eastAsia"/>
                <w:kern w:val="0"/>
                <w:sz w:val="28"/>
                <w:szCs w:val="28"/>
              </w:rPr>
              <w:t>满意</w:t>
            </w:r>
            <w:proofErr w:type="gramEnd"/>
            <w:r>
              <w:rPr>
                <w:rFonts w:ascii="仿宋_GB2312" w:eastAsia="仿宋_GB2312" w:hAnsi="仿宋_GB2312" w:cs="仿宋_GB2312" w:hint="eastAsia"/>
                <w:kern w:val="0"/>
                <w:sz w:val="28"/>
                <w:szCs w:val="28"/>
              </w:rPr>
              <w:br/>
            </w:r>
            <w:r>
              <w:rPr>
                <w:rFonts w:ascii="仿宋_GB2312" w:eastAsia="仿宋_GB2312" w:hAnsi="仿宋_GB2312" w:cs="仿宋_GB2312" w:hint="eastAsia"/>
                <w:kern w:val="0"/>
                <w:sz w:val="28"/>
                <w:szCs w:val="28"/>
              </w:rPr>
              <w:t>度指标</w:t>
            </w:r>
          </w:p>
        </w:tc>
        <w:tc>
          <w:tcPr>
            <w:tcW w:w="1635" w:type="dxa"/>
            <w:vMerge w:val="restart"/>
            <w:tcBorders>
              <w:top w:val="single" w:sz="4" w:space="0" w:color="000000"/>
              <w:left w:val="single" w:sz="4" w:space="0" w:color="000000"/>
              <w:right w:val="single" w:sz="4" w:space="0" w:color="000000"/>
            </w:tcBorders>
            <w:shd w:val="clear" w:color="auto" w:fill="auto"/>
            <w:vAlign w:val="center"/>
          </w:tcPr>
          <w:p w:rsidR="001F31BD" w:rsidRDefault="00D15B64">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1F31BD" w:rsidRDefault="00D15B6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市级目标考核</w:t>
            </w:r>
          </w:p>
          <w:p w:rsidR="001F31BD" w:rsidRDefault="00D15B64">
            <w:pPr>
              <w:widowControl/>
              <w:jc w:val="center"/>
              <w:rPr>
                <w:rFonts w:ascii="宋体" w:hAnsi="宋体" w:cs="宋体"/>
                <w:kern w:val="0"/>
                <w:sz w:val="24"/>
              </w:rPr>
            </w:pPr>
            <w:r>
              <w:rPr>
                <w:rFonts w:ascii="宋体" w:hAnsi="宋体" w:cs="宋体" w:hint="eastAsia"/>
                <w:kern w:val="0"/>
                <w:sz w:val="24"/>
              </w:rPr>
              <w:t>满意度</w:t>
            </w:r>
          </w:p>
          <w:p w:rsidR="001F31BD" w:rsidRDefault="001F31BD">
            <w:pPr>
              <w:widowControl/>
              <w:jc w:val="center"/>
              <w:rPr>
                <w:rFonts w:ascii="宋体" w:hAnsi="宋体" w:cs="宋体"/>
                <w:kern w:val="0"/>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满意度≥</w:t>
            </w:r>
            <w:r>
              <w:rPr>
                <w:rFonts w:ascii="宋体" w:hAnsi="宋体" w:cs="宋体" w:hint="eastAsia"/>
                <w:kern w:val="0"/>
                <w:sz w:val="24"/>
              </w:rPr>
              <w:t>97%</w:t>
            </w:r>
          </w:p>
          <w:p w:rsidR="001F31BD" w:rsidRDefault="001F31BD">
            <w:pPr>
              <w:widowControl/>
              <w:jc w:val="center"/>
              <w:rPr>
                <w:rFonts w:ascii="宋体" w:hAnsi="宋体" w:cs="宋体"/>
                <w:kern w:val="0"/>
                <w:sz w:val="24"/>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满意度≥</w:t>
            </w:r>
            <w:r>
              <w:rPr>
                <w:rFonts w:ascii="宋体" w:hAnsi="宋体" w:cs="宋体" w:hint="eastAsia"/>
                <w:kern w:val="0"/>
                <w:sz w:val="24"/>
              </w:rPr>
              <w:t>97%</w:t>
            </w:r>
          </w:p>
          <w:p w:rsidR="001F31BD" w:rsidRDefault="001F31BD">
            <w:pPr>
              <w:widowControl/>
              <w:jc w:val="center"/>
              <w:rPr>
                <w:rFonts w:ascii="宋体" w:hAnsi="宋体" w:cs="宋体"/>
                <w:kern w:val="0"/>
                <w:sz w:val="24"/>
              </w:rPr>
            </w:pPr>
          </w:p>
        </w:tc>
      </w:tr>
      <w:tr w:rsidR="001F31BD">
        <w:trPr>
          <w:gridAfter w:val="1"/>
          <w:wAfter w:w="236" w:type="dxa"/>
          <w:trHeight w:val="530"/>
        </w:trPr>
        <w:tc>
          <w:tcPr>
            <w:tcW w:w="1976" w:type="dxa"/>
            <w:tcBorders>
              <w:left w:val="single" w:sz="4" w:space="0" w:color="000000"/>
              <w:bottom w:val="single" w:sz="4" w:space="0" w:color="000000"/>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bottom w:val="single" w:sz="4" w:space="0" w:color="000000"/>
              <w:right w:val="single" w:sz="4" w:space="0" w:color="000000"/>
            </w:tcBorders>
            <w:shd w:val="clear" w:color="auto" w:fill="auto"/>
            <w:vAlign w:val="bottom"/>
          </w:tcPr>
          <w:p w:rsidR="001F31BD" w:rsidRDefault="001F31BD">
            <w:pPr>
              <w:widowControl/>
              <w:spacing w:line="320" w:lineRule="exact"/>
              <w:jc w:val="center"/>
              <w:textAlignment w:val="bottom"/>
              <w:rPr>
                <w:rFonts w:ascii="仿宋_GB2312" w:eastAsia="仿宋_GB2312" w:hAnsi="仿宋_GB2312" w:cs="仿宋_GB2312"/>
                <w:kern w:val="0"/>
                <w:sz w:val="28"/>
                <w:szCs w:val="28"/>
              </w:rPr>
            </w:pPr>
          </w:p>
        </w:tc>
        <w:tc>
          <w:tcPr>
            <w:tcW w:w="1635" w:type="dxa"/>
            <w:vMerge/>
            <w:tcBorders>
              <w:left w:val="single" w:sz="4" w:space="0" w:color="000000"/>
              <w:bottom w:val="single" w:sz="4" w:space="0" w:color="000000"/>
              <w:right w:val="single" w:sz="4" w:space="0" w:color="000000"/>
            </w:tcBorders>
            <w:shd w:val="clear" w:color="auto" w:fill="auto"/>
            <w:vAlign w:val="center"/>
          </w:tcPr>
          <w:p w:rsidR="001F31BD" w:rsidRDefault="001F31BD">
            <w:pPr>
              <w:widowControl/>
              <w:spacing w:line="320" w:lineRule="exact"/>
              <w:jc w:val="center"/>
              <w:textAlignment w:val="bottom"/>
              <w:rPr>
                <w:rFonts w:ascii="仿宋_GB2312" w:eastAsia="仿宋_GB2312" w:hAnsi="仿宋_GB2312" w:cs="仿宋_GB2312"/>
                <w:kern w:val="0"/>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群众满意度</w:t>
            </w:r>
          </w:p>
          <w:p w:rsidR="001F31BD" w:rsidRDefault="001F31BD">
            <w:pPr>
              <w:widowControl/>
              <w:jc w:val="center"/>
              <w:rPr>
                <w:rFonts w:ascii="宋体" w:hAnsi="宋体" w:cs="宋体"/>
                <w:kern w:val="0"/>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满意度≥</w:t>
            </w:r>
            <w:r>
              <w:rPr>
                <w:rFonts w:ascii="宋体" w:hAnsi="宋体" w:cs="宋体" w:hint="eastAsia"/>
                <w:kern w:val="0"/>
                <w:sz w:val="24"/>
              </w:rPr>
              <w:t>95%</w:t>
            </w:r>
          </w:p>
          <w:p w:rsidR="001F31BD" w:rsidRDefault="001F31BD">
            <w:pPr>
              <w:widowControl/>
              <w:jc w:val="center"/>
              <w:rPr>
                <w:rFonts w:ascii="宋体" w:hAnsi="宋体" w:cs="宋体"/>
                <w:kern w:val="0"/>
                <w:sz w:val="24"/>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满意度≥</w:t>
            </w:r>
            <w:r>
              <w:rPr>
                <w:rFonts w:ascii="宋体" w:hAnsi="宋体" w:cs="宋体" w:hint="eastAsia"/>
                <w:kern w:val="0"/>
                <w:sz w:val="24"/>
              </w:rPr>
              <w:t>95%</w:t>
            </w:r>
          </w:p>
          <w:p w:rsidR="001F31BD" w:rsidRDefault="001F31BD">
            <w:pPr>
              <w:widowControl/>
              <w:jc w:val="center"/>
              <w:rPr>
                <w:rFonts w:ascii="宋体" w:hAnsi="宋体" w:cs="宋体"/>
                <w:kern w:val="0"/>
                <w:sz w:val="24"/>
              </w:rPr>
            </w:pPr>
          </w:p>
        </w:tc>
      </w:tr>
    </w:tbl>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D15B64">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攀枝花市</w:t>
      </w:r>
      <w:r>
        <w:rPr>
          <w:rFonts w:ascii="方正小标宋_GBK" w:eastAsia="方正小标宋_GBK" w:hAnsi="方正小标宋_GBK" w:cs="方正小标宋_GBK" w:hint="eastAsia"/>
          <w:sz w:val="44"/>
          <w:szCs w:val="44"/>
        </w:rPr>
        <w:t>西</w:t>
      </w:r>
      <w:r>
        <w:rPr>
          <w:rFonts w:ascii="方正小标宋_GBK" w:eastAsia="方正小标宋_GBK" w:hAnsi="方正小标宋_GBK" w:cs="方正小标宋_GBK" w:hint="eastAsia"/>
          <w:sz w:val="44"/>
          <w:szCs w:val="44"/>
        </w:rPr>
        <w:t>区水利局</w:t>
      </w:r>
      <w:r>
        <w:rPr>
          <w:rFonts w:ascii="方正小标宋_GBK" w:eastAsia="方正小标宋_GBK" w:hAnsi="方正小标宋_GBK" w:cs="方正小标宋_GBK" w:hint="eastAsia"/>
          <w:sz w:val="44"/>
          <w:szCs w:val="44"/>
        </w:rPr>
        <w:t xml:space="preserve"> </w:t>
      </w:r>
    </w:p>
    <w:p w:rsidR="001F31BD" w:rsidRDefault="00D15B64">
      <w:pPr>
        <w:spacing w:line="600" w:lineRule="exact"/>
        <w:jc w:val="center"/>
        <w:rPr>
          <w:rFonts w:ascii="方正小标宋简体" w:eastAsia="方正小标宋简体" w:hAnsi="方正小标宋简体" w:cs="方正小标宋简体"/>
          <w:sz w:val="40"/>
          <w:szCs w:val="40"/>
        </w:rPr>
      </w:pPr>
      <w:r>
        <w:rPr>
          <w:rFonts w:ascii="方正小标宋_GBK" w:eastAsia="方正小标宋_GBK" w:hAnsi="方正小标宋_GBK" w:cs="方正小标宋_GBK" w:hint="eastAsia"/>
          <w:sz w:val="44"/>
          <w:szCs w:val="44"/>
        </w:rPr>
        <w:t>202</w:t>
      </w:r>
      <w:r>
        <w:rPr>
          <w:rFonts w:ascii="方正小标宋_GBK" w:eastAsia="方正小标宋_GBK" w:hAnsi="方正小标宋_GBK" w:cs="方正小标宋_GBK" w:hint="eastAsia"/>
          <w:sz w:val="44"/>
          <w:szCs w:val="44"/>
        </w:rPr>
        <w:t>1</w:t>
      </w:r>
      <w:r>
        <w:rPr>
          <w:rFonts w:ascii="方正小标宋_GBK" w:eastAsia="方正小标宋_GBK" w:hAnsi="方正小标宋_GBK" w:cs="方正小标宋_GBK" w:hint="eastAsia"/>
          <w:sz w:val="44"/>
          <w:szCs w:val="44"/>
        </w:rPr>
        <w:t>年度部门预算项目支出绩效自评报告</w:t>
      </w:r>
    </w:p>
    <w:p w:rsidR="001F31BD" w:rsidRDefault="00D15B64">
      <w:pPr>
        <w:ind w:firstLine="400"/>
        <w:jc w:val="center"/>
        <w:rPr>
          <w:rFonts w:eastAsia="楷体_GB2312"/>
          <w:sz w:val="32"/>
          <w:szCs w:val="32"/>
        </w:rPr>
      </w:pPr>
      <w:r>
        <w:rPr>
          <w:rFonts w:eastAsia="楷体_GB2312"/>
          <w:sz w:val="32"/>
          <w:szCs w:val="32"/>
        </w:rPr>
        <w:t>（</w:t>
      </w:r>
      <w:r>
        <w:rPr>
          <w:rFonts w:eastAsia="楷体_GB2312"/>
          <w:sz w:val="32"/>
          <w:szCs w:val="32"/>
        </w:rPr>
        <w:t>2021</w:t>
      </w:r>
      <w:r>
        <w:rPr>
          <w:rFonts w:eastAsia="楷体_GB2312"/>
          <w:sz w:val="32"/>
          <w:szCs w:val="32"/>
        </w:rPr>
        <w:t>年</w:t>
      </w:r>
      <w:r>
        <w:rPr>
          <w:rFonts w:eastAsia="楷体_GB2312"/>
          <w:sz w:val="32"/>
          <w:szCs w:val="32"/>
        </w:rPr>
        <w:t>防汛</w:t>
      </w:r>
      <w:r>
        <w:rPr>
          <w:rFonts w:eastAsia="楷体_GB2312"/>
          <w:sz w:val="32"/>
          <w:szCs w:val="32"/>
        </w:rPr>
        <w:t>抗旱</w:t>
      </w:r>
      <w:r>
        <w:rPr>
          <w:rFonts w:eastAsia="楷体_GB2312"/>
          <w:sz w:val="32"/>
          <w:szCs w:val="32"/>
        </w:rPr>
        <w:t>经费）</w:t>
      </w:r>
    </w:p>
    <w:p w:rsidR="001F31BD" w:rsidRDefault="001F31BD">
      <w:pPr>
        <w:ind w:firstLineChars="200" w:firstLine="640"/>
        <w:rPr>
          <w:rFonts w:eastAsia="黑体"/>
          <w:sz w:val="32"/>
          <w:szCs w:val="32"/>
        </w:rPr>
      </w:pPr>
    </w:p>
    <w:p w:rsidR="001F31BD" w:rsidRDefault="00D15B64">
      <w:pPr>
        <w:ind w:firstLineChars="200" w:firstLine="640"/>
        <w:rPr>
          <w:rFonts w:eastAsia="黑体"/>
          <w:sz w:val="32"/>
          <w:szCs w:val="32"/>
        </w:rPr>
      </w:pPr>
      <w:r>
        <w:rPr>
          <w:rFonts w:eastAsia="黑体"/>
          <w:sz w:val="32"/>
          <w:szCs w:val="32"/>
        </w:rPr>
        <w:t>一、</w:t>
      </w:r>
      <w:r>
        <w:rPr>
          <w:rFonts w:eastAsia="黑体"/>
          <w:sz w:val="32"/>
          <w:szCs w:val="32"/>
        </w:rPr>
        <w:t>项目概况</w:t>
      </w:r>
      <w:r>
        <w:rPr>
          <w:rFonts w:eastAsia="黑体"/>
          <w:sz w:val="32"/>
          <w:szCs w:val="32"/>
        </w:rPr>
        <w:t xml:space="preserve"> </w:t>
      </w:r>
    </w:p>
    <w:p w:rsidR="001F31BD" w:rsidRDefault="00D15B64">
      <w:pPr>
        <w:ind w:firstLineChars="200" w:firstLine="640"/>
        <w:rPr>
          <w:rFonts w:eastAsia="楷体_GB2312"/>
          <w:sz w:val="32"/>
          <w:szCs w:val="32"/>
        </w:rPr>
      </w:pPr>
      <w:r>
        <w:rPr>
          <w:rFonts w:eastAsia="楷体_GB2312"/>
          <w:sz w:val="32"/>
          <w:szCs w:val="32"/>
        </w:rPr>
        <w:t>（一）项目基本情况。</w:t>
      </w:r>
      <w:r>
        <w:rPr>
          <w:rFonts w:eastAsia="楷体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1.</w:t>
      </w:r>
      <w:r>
        <w:rPr>
          <w:rFonts w:eastAsia="仿宋_GB2312"/>
          <w:sz w:val="32"/>
          <w:szCs w:val="32"/>
        </w:rPr>
        <w:t>落实综合防灾减灾规划相关要求，组织编制并实施洪水干旱灾害防治规划和防护标准；承担水情旱情监测预警工作；组织编制区内重要江河湖泊、水库和重要水工程的防御洪水、抗御旱灾调度和应急水量调度方案，按程序报批并组织实施；承担防御洪水应急抢险的技术保障工作。</w:t>
      </w:r>
      <w:r>
        <w:rPr>
          <w:rFonts w:eastAsia="仿宋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2.</w:t>
      </w:r>
      <w:r>
        <w:rPr>
          <w:rFonts w:eastAsia="仿宋_GB2312"/>
          <w:sz w:val="32"/>
          <w:szCs w:val="32"/>
        </w:rPr>
        <w:t>资金申报依据：年初部门预算</w:t>
      </w:r>
      <w:r>
        <w:rPr>
          <w:rFonts w:eastAsia="仿宋_GB2312"/>
          <w:sz w:val="32"/>
          <w:szCs w:val="32"/>
        </w:rPr>
        <w:t>。</w:t>
      </w:r>
    </w:p>
    <w:p w:rsidR="001F31BD" w:rsidRDefault="00D15B64">
      <w:pPr>
        <w:ind w:firstLineChars="200" w:firstLine="640"/>
        <w:rPr>
          <w:rFonts w:eastAsia="仿宋_GB2312"/>
          <w:sz w:val="32"/>
          <w:szCs w:val="32"/>
        </w:rPr>
      </w:pPr>
      <w:r>
        <w:rPr>
          <w:rFonts w:eastAsia="仿宋_GB2312"/>
          <w:sz w:val="32"/>
          <w:szCs w:val="32"/>
        </w:rPr>
        <w:t>3.</w:t>
      </w:r>
      <w:r>
        <w:rPr>
          <w:rFonts w:eastAsia="仿宋_GB2312"/>
          <w:sz w:val="32"/>
          <w:szCs w:val="32"/>
        </w:rPr>
        <w:t>资金管理办法制定情况：</w:t>
      </w:r>
      <w:r>
        <w:rPr>
          <w:rFonts w:eastAsia="仿宋_GB2312" w:hint="eastAsia"/>
          <w:sz w:val="32"/>
          <w:szCs w:val="32"/>
        </w:rPr>
        <w:t>7.00</w:t>
      </w:r>
      <w:r>
        <w:rPr>
          <w:rFonts w:eastAsia="仿宋_GB2312" w:hint="eastAsia"/>
          <w:sz w:val="32"/>
          <w:szCs w:val="32"/>
        </w:rPr>
        <w:t>万</w:t>
      </w:r>
      <w:r>
        <w:rPr>
          <w:rFonts w:eastAsia="仿宋_GB2312"/>
          <w:sz w:val="32"/>
          <w:szCs w:val="32"/>
        </w:rPr>
        <w:t>元资金用于坚持以人为本、依法防控、科学防控，确保人民群众生命和财产安全，确保防汛工作顺利开展，通过银行转账方式进行支付。</w:t>
      </w:r>
      <w:r>
        <w:rPr>
          <w:rFonts w:eastAsia="仿宋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4</w:t>
      </w:r>
      <w:r>
        <w:rPr>
          <w:rFonts w:eastAsia="仿宋_GB2312"/>
          <w:sz w:val="32"/>
          <w:szCs w:val="32"/>
        </w:rPr>
        <w:t>.</w:t>
      </w:r>
      <w:r>
        <w:rPr>
          <w:rFonts w:eastAsia="仿宋_GB2312"/>
          <w:sz w:val="32"/>
          <w:szCs w:val="32"/>
        </w:rPr>
        <w:t>资金分配</w:t>
      </w:r>
      <w:r>
        <w:rPr>
          <w:rFonts w:eastAsia="仿宋_GB2312"/>
          <w:sz w:val="32"/>
          <w:szCs w:val="32"/>
        </w:rPr>
        <w:t>主要</w:t>
      </w:r>
      <w:r>
        <w:rPr>
          <w:rFonts w:eastAsia="仿宋_GB2312"/>
          <w:sz w:val="32"/>
          <w:szCs w:val="32"/>
        </w:rPr>
        <w:t>按照防汛</w:t>
      </w:r>
      <w:r>
        <w:rPr>
          <w:rFonts w:eastAsia="仿宋_GB2312"/>
          <w:sz w:val="32"/>
          <w:szCs w:val="32"/>
        </w:rPr>
        <w:t>值班电话</w:t>
      </w:r>
      <w:r>
        <w:rPr>
          <w:rFonts w:eastAsia="仿宋_GB2312"/>
          <w:sz w:val="32"/>
          <w:szCs w:val="32"/>
        </w:rPr>
        <w:t>、防汛应急监测值守进行分配，值守人数</w:t>
      </w:r>
      <w:r>
        <w:rPr>
          <w:rFonts w:eastAsia="仿宋_GB2312"/>
          <w:sz w:val="32"/>
          <w:szCs w:val="32"/>
        </w:rPr>
        <w:t>为单位全体在编</w:t>
      </w:r>
      <w:r>
        <w:rPr>
          <w:rFonts w:eastAsia="仿宋_GB2312"/>
          <w:sz w:val="32"/>
          <w:szCs w:val="32"/>
        </w:rPr>
        <w:t>人</w:t>
      </w:r>
      <w:r>
        <w:rPr>
          <w:rFonts w:eastAsia="仿宋_GB2312"/>
          <w:sz w:val="32"/>
          <w:szCs w:val="32"/>
        </w:rPr>
        <w:t>员。</w:t>
      </w:r>
    </w:p>
    <w:p w:rsidR="001F31BD" w:rsidRDefault="00D15B64">
      <w:pPr>
        <w:rPr>
          <w:rFonts w:eastAsia="楷体_GB2312"/>
          <w:sz w:val="32"/>
          <w:szCs w:val="32"/>
        </w:rPr>
      </w:pPr>
      <w:r>
        <w:rPr>
          <w:rFonts w:eastAsia="仿宋_GB2312"/>
          <w:sz w:val="32"/>
          <w:szCs w:val="32"/>
        </w:rPr>
        <w:t xml:space="preserve"> </w:t>
      </w:r>
      <w:r>
        <w:rPr>
          <w:rFonts w:eastAsia="仿宋_GB2312"/>
          <w:sz w:val="32"/>
          <w:szCs w:val="32"/>
        </w:rPr>
        <w:t xml:space="preserve">  </w:t>
      </w:r>
      <w:r>
        <w:rPr>
          <w:rFonts w:eastAsia="楷体_GB2312"/>
          <w:sz w:val="32"/>
          <w:szCs w:val="32"/>
        </w:rPr>
        <w:t>（</w:t>
      </w:r>
      <w:r>
        <w:rPr>
          <w:rFonts w:eastAsia="楷体_GB2312"/>
          <w:sz w:val="32"/>
          <w:szCs w:val="32"/>
        </w:rPr>
        <w:t>二</w:t>
      </w:r>
      <w:r>
        <w:rPr>
          <w:rFonts w:eastAsia="楷体_GB2312"/>
          <w:sz w:val="32"/>
          <w:szCs w:val="32"/>
        </w:rPr>
        <w:t>）</w:t>
      </w:r>
      <w:r>
        <w:rPr>
          <w:rFonts w:eastAsia="楷体_GB2312"/>
          <w:sz w:val="32"/>
          <w:szCs w:val="32"/>
        </w:rPr>
        <w:t>项目绩效目标。</w:t>
      </w:r>
      <w:r>
        <w:rPr>
          <w:rFonts w:eastAsia="楷体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sz w:val="32"/>
          <w:szCs w:val="32"/>
        </w:rPr>
        <w:t>完成防汛</w:t>
      </w:r>
      <w:r>
        <w:rPr>
          <w:rFonts w:eastAsia="仿宋_GB2312"/>
          <w:sz w:val="32"/>
          <w:szCs w:val="32"/>
        </w:rPr>
        <w:t>值班电话通畅</w:t>
      </w:r>
      <w:r>
        <w:rPr>
          <w:rFonts w:eastAsia="仿宋_GB2312"/>
          <w:sz w:val="32"/>
          <w:szCs w:val="32"/>
        </w:rPr>
        <w:t>，汛期开展值班值守，保障人民群众生命财产安全。</w:t>
      </w:r>
      <w:r>
        <w:rPr>
          <w:rFonts w:eastAsia="仿宋_GB2312"/>
          <w:sz w:val="32"/>
          <w:szCs w:val="32"/>
        </w:rPr>
        <w:t>2</w:t>
      </w:r>
      <w:r>
        <w:rPr>
          <w:rFonts w:eastAsia="仿宋_GB2312"/>
          <w:sz w:val="32"/>
          <w:szCs w:val="32"/>
        </w:rPr>
        <w:t>.</w:t>
      </w:r>
      <w:r>
        <w:rPr>
          <w:rFonts w:eastAsia="仿宋_GB2312"/>
          <w:sz w:val="32"/>
          <w:szCs w:val="32"/>
        </w:rPr>
        <w:t>开展防汛工作合计支出</w:t>
      </w:r>
      <w:r>
        <w:rPr>
          <w:rFonts w:eastAsia="仿宋_GB2312"/>
          <w:sz w:val="32"/>
          <w:szCs w:val="32"/>
        </w:rPr>
        <w:t>1</w:t>
      </w:r>
      <w:r>
        <w:rPr>
          <w:rFonts w:eastAsia="仿宋_GB2312" w:hint="eastAsia"/>
          <w:sz w:val="32"/>
          <w:szCs w:val="32"/>
        </w:rPr>
        <w:t>.</w:t>
      </w:r>
      <w:r>
        <w:rPr>
          <w:rFonts w:eastAsia="仿宋_GB2312"/>
          <w:sz w:val="32"/>
          <w:szCs w:val="32"/>
        </w:rPr>
        <w:t>4</w:t>
      </w:r>
      <w:r>
        <w:rPr>
          <w:rFonts w:eastAsia="仿宋_GB2312" w:hint="eastAsia"/>
          <w:sz w:val="32"/>
          <w:szCs w:val="32"/>
        </w:rPr>
        <w:t>2</w:t>
      </w:r>
      <w:r>
        <w:rPr>
          <w:rFonts w:eastAsia="仿宋_GB2312" w:hint="eastAsia"/>
          <w:sz w:val="32"/>
          <w:szCs w:val="32"/>
        </w:rPr>
        <w:t>万</w:t>
      </w:r>
      <w:r>
        <w:rPr>
          <w:rFonts w:eastAsia="仿宋_GB2312"/>
          <w:sz w:val="32"/>
          <w:szCs w:val="32"/>
        </w:rPr>
        <w:t>元，按照实际</w:t>
      </w:r>
      <w:r>
        <w:rPr>
          <w:rFonts w:eastAsia="仿宋_GB2312"/>
          <w:sz w:val="32"/>
          <w:szCs w:val="32"/>
        </w:rPr>
        <w:lastRenderedPageBreak/>
        <w:t>制作情况进行支付，项目已完成</w:t>
      </w:r>
      <w:r>
        <w:rPr>
          <w:rFonts w:eastAsia="仿宋_GB2312"/>
          <w:sz w:val="32"/>
          <w:szCs w:val="32"/>
        </w:rPr>
        <w:t>100</w:t>
      </w:r>
      <w:r>
        <w:rPr>
          <w:rFonts w:eastAsia="仿宋_GB2312"/>
          <w:sz w:val="32"/>
          <w:szCs w:val="32"/>
        </w:rPr>
        <w:t>%</w:t>
      </w:r>
      <w:r>
        <w:rPr>
          <w:rFonts w:eastAsia="仿宋_GB2312"/>
          <w:sz w:val="32"/>
          <w:szCs w:val="32"/>
        </w:rPr>
        <w:t>。未完</w:t>
      </w:r>
      <w:proofErr w:type="gramStart"/>
      <w:r>
        <w:rPr>
          <w:rFonts w:eastAsia="仿宋_GB2312"/>
          <w:sz w:val="32"/>
          <w:szCs w:val="32"/>
        </w:rPr>
        <w:t>成支付</w:t>
      </w:r>
      <w:proofErr w:type="gramEnd"/>
      <w:r>
        <w:rPr>
          <w:rFonts w:eastAsia="仿宋_GB2312"/>
          <w:sz w:val="32"/>
          <w:szCs w:val="32"/>
        </w:rPr>
        <w:t>是由于财经纪律</w:t>
      </w:r>
      <w:r>
        <w:rPr>
          <w:rFonts w:eastAsia="仿宋_GB2312"/>
          <w:sz w:val="32"/>
          <w:szCs w:val="32"/>
        </w:rPr>
        <w:t>的</w:t>
      </w:r>
      <w:r>
        <w:rPr>
          <w:rFonts w:eastAsia="仿宋_GB2312"/>
          <w:sz w:val="32"/>
          <w:szCs w:val="32"/>
        </w:rPr>
        <w:t>要求，将</w:t>
      </w:r>
      <w:r>
        <w:rPr>
          <w:rFonts w:eastAsia="仿宋_GB2312"/>
          <w:sz w:val="32"/>
          <w:szCs w:val="32"/>
        </w:rPr>
        <w:t>1</w:t>
      </w:r>
      <w:r>
        <w:rPr>
          <w:rFonts w:eastAsia="仿宋_GB2312" w:hint="eastAsia"/>
          <w:sz w:val="32"/>
          <w:szCs w:val="32"/>
        </w:rPr>
        <w:t>.</w:t>
      </w:r>
      <w:r>
        <w:rPr>
          <w:rFonts w:eastAsia="仿宋_GB2312"/>
          <w:sz w:val="32"/>
          <w:szCs w:val="32"/>
        </w:rPr>
        <w:t>0</w:t>
      </w:r>
      <w:r>
        <w:rPr>
          <w:rFonts w:eastAsia="仿宋_GB2312" w:hint="eastAsia"/>
          <w:sz w:val="32"/>
          <w:szCs w:val="32"/>
        </w:rPr>
        <w:t>7</w:t>
      </w:r>
      <w:r>
        <w:rPr>
          <w:rFonts w:eastAsia="仿宋_GB2312" w:hint="eastAsia"/>
          <w:sz w:val="32"/>
          <w:szCs w:val="32"/>
        </w:rPr>
        <w:t>万</w:t>
      </w:r>
      <w:r>
        <w:rPr>
          <w:rFonts w:eastAsia="仿宋_GB2312"/>
          <w:sz w:val="32"/>
          <w:szCs w:val="32"/>
        </w:rPr>
        <w:t>元值守费用退回至财政国库。</w:t>
      </w:r>
      <w:r>
        <w:rPr>
          <w:rFonts w:eastAsia="仿宋_GB2312"/>
          <w:sz w:val="32"/>
          <w:szCs w:val="32"/>
        </w:rPr>
        <w:t>3</w:t>
      </w:r>
      <w:r>
        <w:rPr>
          <w:rFonts w:eastAsia="仿宋_GB2312"/>
          <w:sz w:val="32"/>
          <w:szCs w:val="32"/>
        </w:rPr>
        <w:t>.</w:t>
      </w:r>
      <w:r>
        <w:rPr>
          <w:rFonts w:eastAsia="仿宋_GB2312"/>
          <w:sz w:val="32"/>
          <w:szCs w:val="32"/>
        </w:rPr>
        <w:t>申报内容与实际相符，申报目标合理可行。</w:t>
      </w:r>
    </w:p>
    <w:p w:rsidR="001F31BD" w:rsidRDefault="00D15B64">
      <w:pPr>
        <w:ind w:firstLineChars="200" w:firstLine="640"/>
        <w:rPr>
          <w:rFonts w:eastAsia="黑体"/>
          <w:sz w:val="32"/>
          <w:szCs w:val="32"/>
        </w:rPr>
      </w:pPr>
      <w:r>
        <w:rPr>
          <w:rFonts w:eastAsia="黑体"/>
          <w:sz w:val="32"/>
          <w:szCs w:val="32"/>
        </w:rPr>
        <w:t>二、项目资金申报及使用情况</w:t>
      </w:r>
      <w:r>
        <w:rPr>
          <w:rFonts w:eastAsia="黑体"/>
          <w:sz w:val="32"/>
          <w:szCs w:val="32"/>
        </w:rPr>
        <w:t xml:space="preserve"> </w:t>
      </w:r>
    </w:p>
    <w:p w:rsidR="001F31BD" w:rsidRDefault="00D15B64">
      <w:pPr>
        <w:ind w:firstLineChars="200" w:firstLine="640"/>
        <w:rPr>
          <w:rFonts w:eastAsia="楷体"/>
          <w:sz w:val="32"/>
          <w:szCs w:val="32"/>
        </w:rPr>
      </w:pPr>
      <w:r>
        <w:rPr>
          <w:rFonts w:eastAsia="楷体_GB2312"/>
          <w:sz w:val="32"/>
          <w:szCs w:val="32"/>
        </w:rPr>
        <w:t>（一）项目资金申报及批复情况。</w:t>
      </w:r>
      <w:r>
        <w:rPr>
          <w:rFonts w:eastAsia="楷体"/>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该项目资金申报数为</w:t>
      </w:r>
      <w:r>
        <w:rPr>
          <w:rFonts w:eastAsia="仿宋_GB2312" w:hint="eastAsia"/>
          <w:sz w:val="32"/>
          <w:szCs w:val="32"/>
        </w:rPr>
        <w:t>7.00</w:t>
      </w:r>
      <w:r>
        <w:rPr>
          <w:rFonts w:eastAsia="仿宋_GB2312" w:hint="eastAsia"/>
          <w:sz w:val="32"/>
          <w:szCs w:val="32"/>
        </w:rPr>
        <w:t>万</w:t>
      </w:r>
      <w:r>
        <w:rPr>
          <w:rFonts w:eastAsia="仿宋_GB2312"/>
          <w:sz w:val="32"/>
          <w:szCs w:val="32"/>
        </w:rPr>
        <w:t>元，年初预算数为</w:t>
      </w:r>
      <w:r>
        <w:rPr>
          <w:rFonts w:eastAsia="仿宋_GB2312" w:hint="eastAsia"/>
          <w:sz w:val="32"/>
          <w:szCs w:val="32"/>
        </w:rPr>
        <w:t>7.00</w:t>
      </w:r>
      <w:r>
        <w:rPr>
          <w:rFonts w:eastAsia="仿宋_GB2312" w:hint="eastAsia"/>
          <w:sz w:val="32"/>
          <w:szCs w:val="32"/>
        </w:rPr>
        <w:t>万</w:t>
      </w:r>
      <w:r>
        <w:rPr>
          <w:rFonts w:eastAsia="仿宋_GB2312"/>
          <w:sz w:val="32"/>
          <w:szCs w:val="32"/>
        </w:rPr>
        <w:t>元。</w:t>
      </w:r>
      <w:r>
        <w:rPr>
          <w:rFonts w:eastAsia="仿宋_GB2312"/>
          <w:sz w:val="32"/>
          <w:szCs w:val="32"/>
        </w:rPr>
        <w:t xml:space="preserve"> </w:t>
      </w:r>
    </w:p>
    <w:p w:rsidR="001F31BD" w:rsidRDefault="00D15B64">
      <w:pPr>
        <w:ind w:firstLineChars="200" w:firstLine="640"/>
        <w:rPr>
          <w:rFonts w:eastAsia="楷体_GB2312"/>
          <w:sz w:val="32"/>
          <w:szCs w:val="32"/>
        </w:rPr>
      </w:pPr>
      <w:r>
        <w:rPr>
          <w:rFonts w:eastAsia="楷体_GB2312"/>
          <w:sz w:val="32"/>
          <w:szCs w:val="32"/>
        </w:rPr>
        <w:t>（二）资金计划、到位及使用情况。</w:t>
      </w:r>
    </w:p>
    <w:p w:rsidR="001F31BD" w:rsidRDefault="00D15B64">
      <w:pPr>
        <w:ind w:firstLineChars="200" w:firstLine="640"/>
        <w:rPr>
          <w:rFonts w:eastAsia="仿宋_GB2312"/>
          <w:sz w:val="32"/>
          <w:szCs w:val="32"/>
        </w:rPr>
      </w:pPr>
      <w:r>
        <w:rPr>
          <w:rFonts w:eastAsia="仿宋_GB2312"/>
          <w:sz w:val="32"/>
          <w:szCs w:val="32"/>
        </w:rPr>
        <w:t>1.</w:t>
      </w:r>
      <w:r>
        <w:rPr>
          <w:rFonts w:eastAsia="仿宋_GB2312"/>
          <w:sz w:val="32"/>
          <w:szCs w:val="32"/>
        </w:rPr>
        <w:t>资金计划</w:t>
      </w:r>
      <w:r>
        <w:rPr>
          <w:rFonts w:eastAsia="仿宋_GB2312"/>
          <w:sz w:val="32"/>
          <w:szCs w:val="32"/>
        </w:rPr>
        <w:t>：</w:t>
      </w:r>
      <w:r>
        <w:rPr>
          <w:rFonts w:eastAsia="仿宋_GB2312"/>
          <w:sz w:val="32"/>
          <w:szCs w:val="32"/>
        </w:rPr>
        <w:t>该项目为区级配套资金。</w:t>
      </w:r>
      <w:r>
        <w:rPr>
          <w:rFonts w:eastAsia="仿宋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2.</w:t>
      </w:r>
      <w:r>
        <w:rPr>
          <w:rFonts w:eastAsia="仿宋_GB2312"/>
          <w:sz w:val="32"/>
          <w:szCs w:val="32"/>
        </w:rPr>
        <w:t>资金到位</w:t>
      </w:r>
      <w:r>
        <w:rPr>
          <w:rFonts w:eastAsia="仿宋_GB2312"/>
          <w:sz w:val="32"/>
          <w:szCs w:val="32"/>
        </w:rPr>
        <w:t>：</w:t>
      </w:r>
      <w:r>
        <w:rPr>
          <w:rFonts w:eastAsia="仿宋_GB2312"/>
          <w:sz w:val="32"/>
          <w:szCs w:val="32"/>
        </w:rPr>
        <w:t>该项目全区资金到位</w:t>
      </w:r>
      <w:r>
        <w:rPr>
          <w:rFonts w:eastAsia="仿宋_GB2312" w:hint="eastAsia"/>
          <w:sz w:val="32"/>
          <w:szCs w:val="32"/>
        </w:rPr>
        <w:t>7.00</w:t>
      </w:r>
      <w:r>
        <w:rPr>
          <w:rFonts w:eastAsia="仿宋_GB2312" w:hint="eastAsia"/>
          <w:sz w:val="32"/>
          <w:szCs w:val="32"/>
        </w:rPr>
        <w:t>万</w:t>
      </w:r>
      <w:r>
        <w:rPr>
          <w:rFonts w:eastAsia="仿宋_GB2312"/>
          <w:sz w:val="32"/>
          <w:szCs w:val="32"/>
        </w:rPr>
        <w:t>元。</w:t>
      </w:r>
      <w:r>
        <w:rPr>
          <w:rFonts w:eastAsia="仿宋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3</w:t>
      </w:r>
      <w:r>
        <w:rPr>
          <w:rFonts w:eastAsia="仿宋_GB2312"/>
          <w:sz w:val="32"/>
          <w:szCs w:val="32"/>
        </w:rPr>
        <w:t>.</w:t>
      </w:r>
      <w:r>
        <w:rPr>
          <w:rFonts w:eastAsia="仿宋_GB2312"/>
          <w:sz w:val="32"/>
          <w:szCs w:val="32"/>
        </w:rPr>
        <w:t>资金使用</w:t>
      </w:r>
      <w:r>
        <w:rPr>
          <w:rFonts w:eastAsia="仿宋_GB2312"/>
          <w:sz w:val="32"/>
          <w:szCs w:val="32"/>
        </w:rPr>
        <w:t>：</w:t>
      </w:r>
      <w:r>
        <w:rPr>
          <w:rFonts w:eastAsia="仿宋_GB2312"/>
          <w:sz w:val="32"/>
          <w:szCs w:val="32"/>
        </w:rPr>
        <w:t>该项目资金已于</w:t>
      </w:r>
      <w:r>
        <w:rPr>
          <w:rFonts w:eastAsia="仿宋_GB2312"/>
          <w:sz w:val="32"/>
          <w:szCs w:val="32"/>
        </w:rPr>
        <w:t>2021</w:t>
      </w:r>
      <w:r>
        <w:rPr>
          <w:rFonts w:eastAsia="仿宋_GB2312"/>
          <w:sz w:val="32"/>
          <w:szCs w:val="32"/>
        </w:rPr>
        <w:t>年</w:t>
      </w:r>
      <w:r>
        <w:rPr>
          <w:rFonts w:eastAsia="仿宋_GB2312"/>
          <w:sz w:val="32"/>
          <w:szCs w:val="32"/>
        </w:rPr>
        <w:t>2</w:t>
      </w:r>
      <w:r>
        <w:rPr>
          <w:rFonts w:eastAsia="仿宋_GB2312"/>
          <w:sz w:val="32"/>
          <w:szCs w:val="32"/>
        </w:rPr>
        <w:t>月至</w:t>
      </w:r>
      <w:r>
        <w:rPr>
          <w:rFonts w:eastAsia="仿宋_GB2312"/>
          <w:sz w:val="32"/>
          <w:szCs w:val="32"/>
        </w:rPr>
        <w:t>10</w:t>
      </w:r>
      <w:r>
        <w:rPr>
          <w:rFonts w:eastAsia="仿宋_GB2312"/>
          <w:sz w:val="32"/>
          <w:szCs w:val="32"/>
        </w:rPr>
        <w:t>月支出</w:t>
      </w:r>
      <w:r>
        <w:rPr>
          <w:rFonts w:eastAsia="仿宋_GB2312"/>
          <w:sz w:val="32"/>
          <w:szCs w:val="32"/>
        </w:rPr>
        <w:t>1</w:t>
      </w:r>
      <w:r>
        <w:rPr>
          <w:rFonts w:eastAsia="仿宋_GB2312" w:hint="eastAsia"/>
          <w:sz w:val="32"/>
          <w:szCs w:val="32"/>
        </w:rPr>
        <w:t>.</w:t>
      </w:r>
      <w:r>
        <w:rPr>
          <w:rFonts w:eastAsia="仿宋_GB2312"/>
          <w:sz w:val="32"/>
          <w:szCs w:val="32"/>
        </w:rPr>
        <w:t>4</w:t>
      </w:r>
      <w:r>
        <w:rPr>
          <w:rFonts w:eastAsia="仿宋_GB2312" w:hint="eastAsia"/>
          <w:sz w:val="32"/>
          <w:szCs w:val="32"/>
        </w:rPr>
        <w:t>2</w:t>
      </w:r>
      <w:r>
        <w:rPr>
          <w:rFonts w:eastAsia="仿宋_GB2312" w:hint="eastAsia"/>
          <w:sz w:val="32"/>
          <w:szCs w:val="32"/>
        </w:rPr>
        <w:t>万</w:t>
      </w:r>
      <w:r>
        <w:rPr>
          <w:rFonts w:eastAsia="仿宋_GB2312"/>
          <w:sz w:val="32"/>
          <w:szCs w:val="32"/>
        </w:rPr>
        <w:t>元，该项目资金支付范围、支付标准、支付进度、支付依据合</w:t>
      </w:r>
      <w:proofErr w:type="gramStart"/>
      <w:r>
        <w:rPr>
          <w:rFonts w:eastAsia="仿宋_GB2312"/>
          <w:sz w:val="32"/>
          <w:szCs w:val="32"/>
        </w:rPr>
        <w:t>规</w:t>
      </w:r>
      <w:proofErr w:type="gramEnd"/>
      <w:r>
        <w:rPr>
          <w:rFonts w:eastAsia="仿宋_GB2312"/>
          <w:sz w:val="32"/>
          <w:szCs w:val="32"/>
        </w:rPr>
        <w:t>合法</w:t>
      </w:r>
      <w:r>
        <w:rPr>
          <w:rFonts w:eastAsia="仿宋_GB2312"/>
          <w:sz w:val="32"/>
          <w:szCs w:val="32"/>
        </w:rPr>
        <w:t>，</w:t>
      </w:r>
      <w:r>
        <w:rPr>
          <w:rFonts w:eastAsia="仿宋_GB2312"/>
          <w:sz w:val="32"/>
          <w:szCs w:val="32"/>
        </w:rPr>
        <w:t>与预算相符。</w:t>
      </w:r>
    </w:p>
    <w:p w:rsidR="001F31BD" w:rsidRDefault="00D15B64">
      <w:pPr>
        <w:ind w:firstLineChars="200" w:firstLine="640"/>
        <w:rPr>
          <w:rFonts w:eastAsia="楷体_GB2312"/>
          <w:sz w:val="32"/>
          <w:szCs w:val="32"/>
        </w:rPr>
      </w:pPr>
      <w:r>
        <w:rPr>
          <w:rFonts w:eastAsia="楷体_GB2312"/>
          <w:sz w:val="32"/>
          <w:szCs w:val="32"/>
        </w:rPr>
        <w:t>（三）项目财务管理情况。</w:t>
      </w:r>
    </w:p>
    <w:p w:rsidR="001F31BD" w:rsidRDefault="00D15B64">
      <w:pPr>
        <w:ind w:firstLineChars="200" w:firstLine="640"/>
        <w:rPr>
          <w:rFonts w:eastAsia="仿宋_GB2312"/>
          <w:sz w:val="32"/>
          <w:szCs w:val="32"/>
        </w:rPr>
      </w:pPr>
      <w:r>
        <w:rPr>
          <w:rFonts w:eastAsia="仿宋_GB2312"/>
          <w:sz w:val="32"/>
          <w:szCs w:val="32"/>
        </w:rPr>
        <w:t>我单位财务管理制度较健全，根据我单位内部控制制度，</w:t>
      </w:r>
      <w:r>
        <w:rPr>
          <w:rFonts w:eastAsia="仿宋_GB2312"/>
          <w:sz w:val="32"/>
          <w:szCs w:val="32"/>
        </w:rPr>
        <w:t xml:space="preserve"> </w:t>
      </w:r>
      <w:r>
        <w:rPr>
          <w:rFonts w:eastAsia="仿宋_GB2312"/>
          <w:sz w:val="32"/>
          <w:szCs w:val="32"/>
        </w:rPr>
        <w:t>对财务报销、资金支付、财务资料管理等细项做出了明确</w:t>
      </w:r>
      <w:proofErr w:type="gramStart"/>
      <w:r>
        <w:rPr>
          <w:rFonts w:eastAsia="仿宋_GB2312"/>
          <w:sz w:val="32"/>
          <w:szCs w:val="32"/>
        </w:rPr>
        <w:t>规</w:t>
      </w:r>
      <w:proofErr w:type="gramEnd"/>
      <w:r>
        <w:rPr>
          <w:rFonts w:eastAsia="仿宋_GB2312"/>
          <w:sz w:val="32"/>
          <w:szCs w:val="32"/>
        </w:rPr>
        <w:t xml:space="preserve"> </w:t>
      </w:r>
      <w:r>
        <w:rPr>
          <w:rFonts w:eastAsia="仿宋_GB2312"/>
          <w:sz w:val="32"/>
          <w:szCs w:val="32"/>
        </w:rPr>
        <w:t>定。在经济活动的开展过程中，我单位严格执行财务管理制度报销、支付，并在次月初及时对上月</w:t>
      </w:r>
      <w:proofErr w:type="gramStart"/>
      <w:r>
        <w:rPr>
          <w:rFonts w:eastAsia="仿宋_GB2312"/>
          <w:sz w:val="32"/>
          <w:szCs w:val="32"/>
        </w:rPr>
        <w:t>资经济</w:t>
      </w:r>
      <w:proofErr w:type="gramEnd"/>
      <w:r>
        <w:rPr>
          <w:rFonts w:eastAsia="仿宋_GB2312"/>
          <w:sz w:val="32"/>
          <w:szCs w:val="32"/>
        </w:rPr>
        <w:t>业务进行账务处理。</w:t>
      </w:r>
      <w:r>
        <w:rPr>
          <w:rFonts w:eastAsia="仿宋_GB2312"/>
          <w:sz w:val="32"/>
          <w:szCs w:val="32"/>
        </w:rPr>
        <w:t xml:space="preserve"> </w:t>
      </w:r>
    </w:p>
    <w:p w:rsidR="001F31BD" w:rsidRDefault="00D15B64">
      <w:pPr>
        <w:ind w:firstLineChars="200" w:firstLine="640"/>
        <w:rPr>
          <w:rFonts w:eastAsia="黑体"/>
          <w:sz w:val="32"/>
          <w:szCs w:val="32"/>
        </w:rPr>
      </w:pPr>
      <w:r>
        <w:rPr>
          <w:rFonts w:eastAsia="黑体"/>
          <w:sz w:val="32"/>
          <w:szCs w:val="32"/>
        </w:rPr>
        <w:t>三、项目实施及管理情况</w:t>
      </w:r>
    </w:p>
    <w:p w:rsidR="001F31BD" w:rsidRDefault="00D15B64">
      <w:pPr>
        <w:ind w:firstLineChars="200" w:firstLine="640"/>
        <w:rPr>
          <w:rFonts w:eastAsia="楷体_GB2312"/>
          <w:sz w:val="32"/>
          <w:szCs w:val="32"/>
        </w:rPr>
      </w:pPr>
      <w:r>
        <w:rPr>
          <w:rFonts w:eastAsia="楷体_GB2312"/>
          <w:sz w:val="32"/>
          <w:szCs w:val="32"/>
        </w:rPr>
        <w:t>（一）项目组织架构及实施流程。</w:t>
      </w:r>
    </w:p>
    <w:p w:rsidR="001F31BD" w:rsidRDefault="00D15B64">
      <w:pPr>
        <w:ind w:firstLineChars="200" w:firstLine="640"/>
        <w:rPr>
          <w:rFonts w:eastAsia="仿宋_GB2312"/>
          <w:sz w:val="32"/>
          <w:szCs w:val="32"/>
        </w:rPr>
      </w:pPr>
      <w:r>
        <w:rPr>
          <w:rFonts w:eastAsia="仿宋_GB2312"/>
          <w:sz w:val="32"/>
          <w:szCs w:val="32"/>
        </w:rPr>
        <w:t>该项目由我单位防汛抗旱股室工作人员编制申报表报送财</w:t>
      </w:r>
      <w:r>
        <w:rPr>
          <w:rFonts w:eastAsia="仿宋_GB2312"/>
          <w:sz w:val="32"/>
          <w:szCs w:val="32"/>
        </w:rPr>
        <w:lastRenderedPageBreak/>
        <w:t>政申请财政资金，待财政资金下达后，由财务人员在大平台系统上申请财政指标，财政审核通过后</w:t>
      </w:r>
      <w:r>
        <w:rPr>
          <w:rFonts w:eastAsia="仿宋_GB2312"/>
          <w:sz w:val="32"/>
          <w:szCs w:val="32"/>
        </w:rPr>
        <w:t>，</w:t>
      </w:r>
      <w:r>
        <w:rPr>
          <w:rFonts w:eastAsia="仿宋_GB2312"/>
          <w:sz w:val="32"/>
          <w:szCs w:val="32"/>
        </w:rPr>
        <w:t>进行资金拨付。</w:t>
      </w:r>
    </w:p>
    <w:p w:rsidR="001F31BD" w:rsidRDefault="00D15B64">
      <w:pPr>
        <w:ind w:firstLineChars="200" w:firstLine="640"/>
        <w:rPr>
          <w:rFonts w:eastAsia="楷体_GB2312"/>
          <w:sz w:val="32"/>
          <w:szCs w:val="32"/>
        </w:rPr>
      </w:pPr>
      <w:r>
        <w:rPr>
          <w:rFonts w:eastAsia="楷体_GB2312"/>
          <w:sz w:val="32"/>
          <w:szCs w:val="32"/>
        </w:rPr>
        <w:t>（二）项目管理情况。</w:t>
      </w:r>
    </w:p>
    <w:p w:rsidR="001F31BD" w:rsidRDefault="00D15B64">
      <w:pPr>
        <w:ind w:firstLineChars="200" w:firstLine="640"/>
        <w:rPr>
          <w:rFonts w:eastAsia="仿宋_GB2312"/>
          <w:sz w:val="32"/>
          <w:szCs w:val="32"/>
        </w:rPr>
      </w:pPr>
      <w:r>
        <w:rPr>
          <w:rFonts w:eastAsia="仿宋_GB2312"/>
          <w:sz w:val="32"/>
          <w:szCs w:val="32"/>
        </w:rPr>
        <w:t>该项目经由防汛抗旱股室工作人员按照防汛工作、汛期值班值守情况，确保平稳度汛。</w:t>
      </w:r>
    </w:p>
    <w:p w:rsidR="001F31BD" w:rsidRDefault="00D15B64">
      <w:pPr>
        <w:ind w:firstLineChars="200" w:firstLine="640"/>
        <w:rPr>
          <w:rFonts w:eastAsia="楷体_GB2312"/>
          <w:sz w:val="32"/>
          <w:szCs w:val="32"/>
        </w:rPr>
      </w:pPr>
      <w:r>
        <w:rPr>
          <w:rFonts w:eastAsia="楷体_GB2312"/>
          <w:sz w:val="32"/>
          <w:szCs w:val="32"/>
        </w:rPr>
        <w:t>（</w:t>
      </w:r>
      <w:r>
        <w:rPr>
          <w:rFonts w:eastAsia="楷体_GB2312"/>
          <w:sz w:val="32"/>
          <w:szCs w:val="32"/>
        </w:rPr>
        <w:t>三</w:t>
      </w:r>
      <w:r>
        <w:rPr>
          <w:rFonts w:eastAsia="楷体_GB2312"/>
          <w:sz w:val="32"/>
          <w:szCs w:val="32"/>
        </w:rPr>
        <w:t>）项目监管情况。</w:t>
      </w:r>
    </w:p>
    <w:p w:rsidR="001F31BD" w:rsidRDefault="00D15B64">
      <w:pPr>
        <w:ind w:firstLineChars="200" w:firstLine="640"/>
        <w:rPr>
          <w:rFonts w:eastAsia="仿宋_GB2312"/>
          <w:sz w:val="32"/>
          <w:szCs w:val="32"/>
        </w:rPr>
      </w:pPr>
      <w:r>
        <w:rPr>
          <w:rFonts w:eastAsia="仿宋_GB2312"/>
          <w:sz w:val="32"/>
          <w:szCs w:val="32"/>
        </w:rPr>
        <w:t>为</w:t>
      </w:r>
      <w:proofErr w:type="gramStart"/>
      <w:r>
        <w:rPr>
          <w:rFonts w:eastAsia="仿宋_GB2312"/>
          <w:sz w:val="32"/>
          <w:szCs w:val="32"/>
        </w:rPr>
        <w:t>确保确保</w:t>
      </w:r>
      <w:proofErr w:type="gramEnd"/>
      <w:r>
        <w:rPr>
          <w:rFonts w:eastAsia="仿宋_GB2312"/>
          <w:sz w:val="32"/>
          <w:szCs w:val="32"/>
        </w:rPr>
        <w:t>重点公共设施安全，确保重点水利工程安全，确保重要公路、铁路等交通干线安全，确保</w:t>
      </w:r>
      <w:r>
        <w:rPr>
          <w:rFonts w:eastAsia="仿宋_GB2312"/>
          <w:sz w:val="32"/>
          <w:szCs w:val="32"/>
        </w:rPr>
        <w:t>城镇</w:t>
      </w:r>
      <w:r>
        <w:rPr>
          <w:rFonts w:eastAsia="仿宋_GB2312"/>
          <w:sz w:val="32"/>
          <w:szCs w:val="32"/>
        </w:rPr>
        <w:t>安全，主动向财政申请资金并及时进行项目资金的拨付，有效进行项目监管工作。</w:t>
      </w:r>
      <w:r>
        <w:rPr>
          <w:rFonts w:eastAsia="仿宋_GB2312"/>
          <w:sz w:val="32"/>
          <w:szCs w:val="32"/>
        </w:rPr>
        <w:t xml:space="preserve"> </w:t>
      </w:r>
    </w:p>
    <w:p w:rsidR="001F31BD" w:rsidRDefault="00D15B64">
      <w:pPr>
        <w:ind w:firstLineChars="200" w:firstLine="640"/>
        <w:rPr>
          <w:rFonts w:eastAsia="黑体"/>
          <w:sz w:val="32"/>
          <w:szCs w:val="32"/>
        </w:rPr>
      </w:pPr>
      <w:r>
        <w:rPr>
          <w:rFonts w:eastAsia="黑体"/>
          <w:sz w:val="32"/>
          <w:szCs w:val="32"/>
        </w:rPr>
        <w:t>四、</w:t>
      </w:r>
      <w:r>
        <w:rPr>
          <w:rFonts w:eastAsia="黑体"/>
          <w:sz w:val="32"/>
          <w:szCs w:val="32"/>
        </w:rPr>
        <w:t>项目绩效情况</w:t>
      </w:r>
      <w:r>
        <w:rPr>
          <w:rFonts w:eastAsia="黑体"/>
          <w:sz w:val="32"/>
          <w:szCs w:val="32"/>
        </w:rPr>
        <w:t xml:space="preserve"> </w:t>
      </w:r>
    </w:p>
    <w:p w:rsidR="001F31BD" w:rsidRDefault="00D15B64">
      <w:pPr>
        <w:ind w:firstLineChars="200" w:firstLine="640"/>
        <w:rPr>
          <w:rFonts w:eastAsia="仿宋_GB2312"/>
          <w:sz w:val="32"/>
          <w:szCs w:val="32"/>
        </w:rPr>
      </w:pPr>
      <w:r>
        <w:rPr>
          <w:rFonts w:eastAsia="楷体_GB2312"/>
          <w:sz w:val="32"/>
          <w:szCs w:val="32"/>
        </w:rPr>
        <w:t>（</w:t>
      </w:r>
      <w:r>
        <w:rPr>
          <w:rFonts w:eastAsia="楷体_GB2312"/>
          <w:sz w:val="32"/>
          <w:szCs w:val="32"/>
        </w:rPr>
        <w:t>一</w:t>
      </w:r>
      <w:r>
        <w:rPr>
          <w:rFonts w:eastAsia="楷体_GB2312"/>
          <w:sz w:val="32"/>
          <w:szCs w:val="32"/>
        </w:rPr>
        <w:t>）项目完成情况</w:t>
      </w:r>
      <w:r>
        <w:rPr>
          <w:rFonts w:eastAsia="楷体"/>
          <w:sz w:val="32"/>
          <w:szCs w:val="32"/>
        </w:rPr>
        <w:t>。</w:t>
      </w:r>
      <w:r>
        <w:rPr>
          <w:rFonts w:eastAsia="仿宋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完成防汛物资采购，</w:t>
      </w:r>
      <w:r>
        <w:rPr>
          <w:rFonts w:eastAsia="仿宋_GB2312"/>
          <w:sz w:val="32"/>
          <w:szCs w:val="32"/>
        </w:rPr>
        <w:t>保障防汛值班电话畅通</w:t>
      </w:r>
      <w:r>
        <w:rPr>
          <w:rFonts w:eastAsia="仿宋_GB2312"/>
          <w:sz w:val="32"/>
          <w:szCs w:val="32"/>
        </w:rPr>
        <w:t>，提高防汛</w:t>
      </w:r>
      <w:r>
        <w:rPr>
          <w:rFonts w:eastAsia="仿宋_GB2312"/>
          <w:sz w:val="32"/>
          <w:szCs w:val="32"/>
        </w:rPr>
        <w:t>减灾信息通达</w:t>
      </w:r>
      <w:r>
        <w:rPr>
          <w:rFonts w:eastAsia="仿宋_GB2312"/>
          <w:sz w:val="32"/>
          <w:szCs w:val="32"/>
        </w:rPr>
        <w:t>能力；汛期</w:t>
      </w:r>
      <w:r>
        <w:rPr>
          <w:rFonts w:eastAsia="仿宋_GB2312"/>
          <w:sz w:val="32"/>
          <w:szCs w:val="32"/>
        </w:rPr>
        <w:t>全单位在编员工</w:t>
      </w:r>
      <w:r>
        <w:rPr>
          <w:rFonts w:eastAsia="仿宋_GB2312"/>
          <w:sz w:val="32"/>
          <w:szCs w:val="32"/>
        </w:rPr>
        <w:t>开展值班值守，及时接收、传达上级有关防汛、抢险救灾的信息、调度计划、指令、决策等；及时了解本地区实时雨情、水情、灾情和防汛、抢险救灾情况，并报告带班领导、上级主管部门和区委、区政府。保障人民群众生命财产安全，已于</w:t>
      </w:r>
      <w:r>
        <w:rPr>
          <w:rFonts w:eastAsia="仿宋_GB2312"/>
          <w:sz w:val="32"/>
          <w:szCs w:val="32"/>
        </w:rPr>
        <w:t>2021</w:t>
      </w:r>
      <w:r>
        <w:rPr>
          <w:rFonts w:eastAsia="仿宋_GB2312"/>
          <w:sz w:val="32"/>
          <w:szCs w:val="32"/>
        </w:rPr>
        <w:t>年</w:t>
      </w:r>
      <w:r>
        <w:rPr>
          <w:rFonts w:eastAsia="仿宋_GB2312"/>
          <w:sz w:val="32"/>
          <w:szCs w:val="32"/>
        </w:rPr>
        <w:t>5</w:t>
      </w:r>
      <w:r>
        <w:rPr>
          <w:rFonts w:eastAsia="仿宋_GB2312"/>
          <w:sz w:val="32"/>
          <w:szCs w:val="32"/>
        </w:rPr>
        <w:t>月支付</w:t>
      </w:r>
      <w:r>
        <w:rPr>
          <w:rFonts w:eastAsia="仿宋_GB2312"/>
          <w:sz w:val="32"/>
          <w:szCs w:val="32"/>
        </w:rPr>
        <w:t>一次</w:t>
      </w:r>
      <w:r>
        <w:rPr>
          <w:rFonts w:eastAsia="仿宋_GB2312"/>
          <w:sz w:val="32"/>
          <w:szCs w:val="32"/>
        </w:rPr>
        <w:t>。</w:t>
      </w:r>
      <w:r>
        <w:rPr>
          <w:rFonts w:eastAsia="仿宋_GB2312"/>
          <w:sz w:val="32"/>
          <w:szCs w:val="32"/>
        </w:rPr>
        <w:t xml:space="preserve"> </w:t>
      </w:r>
    </w:p>
    <w:p w:rsidR="001F31BD" w:rsidRDefault="00D15B64">
      <w:pPr>
        <w:ind w:firstLineChars="200" w:firstLine="640"/>
        <w:rPr>
          <w:rFonts w:eastAsia="仿宋_GB2312"/>
          <w:sz w:val="32"/>
          <w:szCs w:val="32"/>
        </w:rPr>
      </w:pPr>
      <w:r>
        <w:rPr>
          <w:rFonts w:eastAsia="楷体_GB2312"/>
          <w:sz w:val="32"/>
          <w:szCs w:val="32"/>
        </w:rPr>
        <w:t>（二）项目效益情况。</w:t>
      </w:r>
      <w:r>
        <w:rPr>
          <w:rFonts w:eastAsia="楷体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社会效益指标方面，全面提升全区汛期防汛应对能力，确保重点公共设施安全，确保重点水利工程安全，确保重要</w:t>
      </w:r>
      <w:r>
        <w:rPr>
          <w:rFonts w:eastAsia="仿宋_GB2312"/>
          <w:sz w:val="32"/>
          <w:szCs w:val="32"/>
        </w:rPr>
        <w:t xml:space="preserve"> </w:t>
      </w:r>
      <w:r>
        <w:rPr>
          <w:rFonts w:eastAsia="仿宋_GB2312"/>
          <w:sz w:val="32"/>
          <w:szCs w:val="32"/>
        </w:rPr>
        <w:t>公路、</w:t>
      </w:r>
      <w:r>
        <w:rPr>
          <w:rFonts w:eastAsia="仿宋_GB2312"/>
          <w:sz w:val="32"/>
          <w:szCs w:val="32"/>
        </w:rPr>
        <w:lastRenderedPageBreak/>
        <w:t>铁路等交通干线安全，确保城镇安全。</w:t>
      </w:r>
      <w:r>
        <w:rPr>
          <w:rFonts w:eastAsia="仿宋_GB2312"/>
          <w:sz w:val="32"/>
          <w:szCs w:val="32"/>
        </w:rPr>
        <w:t xml:space="preserve"> </w:t>
      </w:r>
    </w:p>
    <w:p w:rsidR="001F31BD" w:rsidRDefault="00D15B64">
      <w:pPr>
        <w:ind w:left="600"/>
        <w:rPr>
          <w:rFonts w:eastAsia="仿宋_GB2312"/>
          <w:sz w:val="32"/>
          <w:szCs w:val="32"/>
        </w:rPr>
      </w:pPr>
      <w:r>
        <w:rPr>
          <w:rFonts w:eastAsia="黑体"/>
          <w:sz w:val="32"/>
          <w:szCs w:val="32"/>
        </w:rPr>
        <w:t>五、</w:t>
      </w:r>
      <w:r>
        <w:rPr>
          <w:rFonts w:eastAsia="黑体"/>
          <w:sz w:val="32"/>
          <w:szCs w:val="32"/>
        </w:rPr>
        <w:t>评价结论及建议</w:t>
      </w:r>
      <w:r>
        <w:rPr>
          <w:rFonts w:eastAsia="黑体"/>
          <w:sz w:val="32"/>
          <w:szCs w:val="32"/>
        </w:rPr>
        <w:t xml:space="preserve"> </w:t>
      </w:r>
    </w:p>
    <w:p w:rsidR="001F31BD" w:rsidRDefault="00D15B64" w:rsidP="008E5A78">
      <w:pPr>
        <w:ind w:leftChars="200" w:left="420"/>
        <w:rPr>
          <w:rFonts w:eastAsia="楷体_GB2312"/>
          <w:sz w:val="32"/>
          <w:szCs w:val="32"/>
        </w:rPr>
      </w:pPr>
      <w:r>
        <w:rPr>
          <w:rFonts w:eastAsia="楷体_GB2312"/>
          <w:sz w:val="32"/>
          <w:szCs w:val="32"/>
        </w:rPr>
        <w:t>（</w:t>
      </w:r>
      <w:r>
        <w:rPr>
          <w:rFonts w:eastAsia="楷体_GB2312"/>
          <w:sz w:val="32"/>
          <w:szCs w:val="32"/>
        </w:rPr>
        <w:t>一</w:t>
      </w:r>
      <w:r>
        <w:rPr>
          <w:rFonts w:eastAsia="楷体_GB2312"/>
          <w:sz w:val="32"/>
          <w:szCs w:val="32"/>
        </w:rPr>
        <w:t>）评价结论。</w:t>
      </w:r>
      <w:r>
        <w:rPr>
          <w:rFonts w:eastAsia="楷体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该项目实现了超过</w:t>
      </w:r>
      <w:r>
        <w:rPr>
          <w:rFonts w:eastAsia="仿宋_GB2312"/>
          <w:sz w:val="32"/>
          <w:szCs w:val="32"/>
        </w:rPr>
        <w:t>95%</w:t>
      </w:r>
      <w:r>
        <w:rPr>
          <w:rFonts w:eastAsia="仿宋_GB2312"/>
          <w:sz w:val="32"/>
          <w:szCs w:val="32"/>
        </w:rPr>
        <w:t>的群众满意度和区委、区政府和</w:t>
      </w:r>
      <w:r>
        <w:rPr>
          <w:rFonts w:eastAsia="仿宋_GB2312"/>
          <w:sz w:val="32"/>
          <w:szCs w:val="32"/>
        </w:rPr>
        <w:t xml:space="preserve"> </w:t>
      </w:r>
      <w:r>
        <w:rPr>
          <w:rFonts w:eastAsia="仿宋_GB2312"/>
          <w:sz w:val="32"/>
          <w:szCs w:val="32"/>
        </w:rPr>
        <w:t>上级主管部门满意度，按照时间节点完成资金拨付，保证全区提升汛期防汛应对能力，并有效进行管理，防汛工作顺利实现了</w:t>
      </w:r>
      <w:r>
        <w:rPr>
          <w:rFonts w:eastAsia="仿宋_GB2312"/>
          <w:sz w:val="32"/>
          <w:szCs w:val="32"/>
        </w:rPr>
        <w:t>100%</w:t>
      </w:r>
      <w:r>
        <w:rPr>
          <w:rFonts w:eastAsia="仿宋_GB2312"/>
          <w:sz w:val="32"/>
          <w:szCs w:val="32"/>
        </w:rPr>
        <w:t>的完成率。</w:t>
      </w:r>
      <w:r>
        <w:rPr>
          <w:rFonts w:eastAsia="仿宋_GB2312"/>
          <w:sz w:val="32"/>
          <w:szCs w:val="32"/>
        </w:rPr>
        <w:t xml:space="preserve"> </w:t>
      </w:r>
    </w:p>
    <w:p w:rsidR="001F31BD" w:rsidRDefault="00D15B64" w:rsidP="008E5A78">
      <w:pPr>
        <w:ind w:leftChars="200" w:left="420"/>
        <w:rPr>
          <w:rFonts w:eastAsia="楷体_GB2312"/>
          <w:sz w:val="32"/>
          <w:szCs w:val="32"/>
        </w:rPr>
      </w:pPr>
      <w:r>
        <w:rPr>
          <w:rFonts w:eastAsia="楷体_GB2312"/>
          <w:sz w:val="32"/>
          <w:szCs w:val="32"/>
        </w:rPr>
        <w:t>（</w:t>
      </w:r>
      <w:r>
        <w:rPr>
          <w:rFonts w:eastAsia="楷体_GB2312"/>
          <w:sz w:val="32"/>
          <w:szCs w:val="32"/>
        </w:rPr>
        <w:t>二</w:t>
      </w:r>
      <w:r>
        <w:rPr>
          <w:rFonts w:eastAsia="楷体_GB2312"/>
          <w:sz w:val="32"/>
          <w:szCs w:val="32"/>
        </w:rPr>
        <w:t>）存在的问题。</w:t>
      </w:r>
    </w:p>
    <w:p w:rsidR="001F31BD" w:rsidRDefault="00D15B64" w:rsidP="008E5A78">
      <w:pPr>
        <w:ind w:leftChars="200" w:left="420" w:firstLineChars="100" w:firstLine="320"/>
        <w:rPr>
          <w:rFonts w:ascii="楷体" w:eastAsia="楷体" w:hAnsi="楷体" w:cs="楷体"/>
          <w:sz w:val="32"/>
          <w:szCs w:val="32"/>
        </w:rPr>
      </w:pPr>
      <w:r>
        <w:rPr>
          <w:rFonts w:ascii="仿宋_GB2312" w:eastAsia="仿宋_GB2312" w:hAnsi="仿宋_GB2312" w:cs="仿宋_GB2312" w:hint="eastAsia"/>
          <w:sz w:val="32"/>
          <w:szCs w:val="32"/>
        </w:rPr>
        <w:t>无</w:t>
      </w:r>
      <w:r>
        <w:rPr>
          <w:rFonts w:ascii="楷体" w:eastAsia="楷体" w:hAnsi="楷体" w:cs="楷体" w:hint="eastAsia"/>
          <w:sz w:val="32"/>
          <w:szCs w:val="32"/>
        </w:rPr>
        <w:t>。</w:t>
      </w:r>
    </w:p>
    <w:tbl>
      <w:tblPr>
        <w:tblpPr w:leftFromText="180" w:rightFromText="180" w:vertAnchor="text" w:horzAnchor="page" w:tblpXSpec="center" w:tblpY="660"/>
        <w:tblOverlap w:val="never"/>
        <w:tblW w:w="9811" w:type="dxa"/>
        <w:jc w:val="center"/>
        <w:tblLayout w:type="fixed"/>
        <w:tblLook w:val="04A0"/>
      </w:tblPr>
      <w:tblGrid>
        <w:gridCol w:w="1976"/>
        <w:gridCol w:w="1142"/>
        <w:gridCol w:w="1635"/>
        <w:gridCol w:w="1316"/>
        <w:gridCol w:w="1097"/>
        <w:gridCol w:w="2409"/>
        <w:gridCol w:w="236"/>
      </w:tblGrid>
      <w:tr w:rsidR="001F31BD">
        <w:trPr>
          <w:trHeight w:val="675"/>
          <w:jc w:val="center"/>
        </w:trPr>
        <w:tc>
          <w:tcPr>
            <w:tcW w:w="9575" w:type="dxa"/>
            <w:gridSpan w:val="6"/>
            <w:tcBorders>
              <w:top w:val="nil"/>
              <w:left w:val="nil"/>
              <w:bottom w:val="nil"/>
              <w:right w:val="nil"/>
            </w:tcBorders>
            <w:shd w:val="clear" w:color="auto" w:fill="auto"/>
            <w:vAlign w:val="center"/>
          </w:tcPr>
          <w:p w:rsidR="001F31BD" w:rsidRDefault="00D15B64">
            <w:pPr>
              <w:widowControl/>
              <w:jc w:val="center"/>
              <w:rPr>
                <w:rFonts w:ascii="宋体" w:hAnsi="宋体" w:cs="宋体"/>
                <w:kern w:val="0"/>
                <w:sz w:val="24"/>
              </w:rPr>
            </w:pPr>
            <w:r>
              <w:rPr>
                <w:rFonts w:ascii="宋体" w:hAnsi="宋体" w:cs="宋体" w:hint="eastAsia"/>
                <w:kern w:val="0"/>
                <w:sz w:val="24"/>
              </w:rPr>
              <w:t>2021</w:t>
            </w:r>
            <w:r>
              <w:rPr>
                <w:rFonts w:ascii="宋体" w:hAnsi="宋体" w:cs="宋体" w:hint="eastAsia"/>
                <w:kern w:val="0"/>
                <w:sz w:val="24"/>
              </w:rPr>
              <w:t>年部门预算项目绩效目标自评</w:t>
            </w:r>
          </w:p>
          <w:p w:rsidR="001F31BD" w:rsidRDefault="00D15B64">
            <w:pPr>
              <w:widowControl/>
              <w:jc w:val="center"/>
            </w:pPr>
            <w:r>
              <w:rPr>
                <w:rFonts w:ascii="宋体" w:hAnsi="宋体" w:cs="宋体" w:hint="eastAsia"/>
                <w:kern w:val="0"/>
                <w:sz w:val="24"/>
              </w:rPr>
              <w:t>（</w:t>
            </w:r>
            <w:r>
              <w:rPr>
                <w:rFonts w:ascii="宋体" w:hAnsi="宋体" w:cs="宋体" w:hint="eastAsia"/>
                <w:kern w:val="0"/>
                <w:sz w:val="24"/>
              </w:rPr>
              <w:t>2021</w:t>
            </w:r>
            <w:r>
              <w:rPr>
                <w:rFonts w:ascii="宋体" w:hAnsi="宋体" w:cs="宋体" w:hint="eastAsia"/>
                <w:kern w:val="0"/>
                <w:sz w:val="24"/>
              </w:rPr>
              <w:t>年防汛抗旱经费）</w:t>
            </w:r>
          </w:p>
        </w:tc>
        <w:tc>
          <w:tcPr>
            <w:tcW w:w="236" w:type="dxa"/>
            <w:tcBorders>
              <w:top w:val="nil"/>
              <w:left w:val="nil"/>
              <w:bottom w:val="nil"/>
              <w:right w:val="nil"/>
            </w:tcBorders>
            <w:shd w:val="clear" w:color="auto" w:fill="auto"/>
            <w:vAlign w:val="center"/>
          </w:tcPr>
          <w:p w:rsidR="001F31BD" w:rsidRDefault="001F31BD">
            <w:pPr>
              <w:widowControl/>
              <w:jc w:val="center"/>
              <w:textAlignment w:val="center"/>
              <w:rPr>
                <w:rFonts w:ascii="仿宋_GB2312" w:eastAsia="仿宋_GB2312" w:hAnsi="仿宋_GB2312" w:cs="仿宋_GB2312"/>
                <w:b/>
                <w:kern w:val="0"/>
                <w:szCs w:val="21"/>
              </w:rPr>
            </w:pPr>
          </w:p>
        </w:tc>
      </w:tr>
      <w:tr w:rsidR="001F31BD">
        <w:trPr>
          <w:gridAfter w:val="1"/>
          <w:wAfter w:w="236" w:type="dxa"/>
          <w:trHeight w:val="254"/>
          <w:jc w:val="center"/>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主管部门及代码</w:t>
            </w: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widowControl/>
              <w:jc w:val="center"/>
              <w:rPr>
                <w:rFonts w:ascii="宋体" w:hAnsi="宋体" w:cs="宋体"/>
                <w:kern w:val="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攀枝花市西区水利局</w:t>
            </w:r>
          </w:p>
        </w:tc>
      </w:tr>
      <w:tr w:rsidR="001F31BD">
        <w:trPr>
          <w:gridAfter w:val="1"/>
          <w:wAfter w:w="236" w:type="dxa"/>
          <w:trHeight w:val="341"/>
          <w:jc w:val="center"/>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项目预算</w:t>
            </w:r>
            <w:r>
              <w:rPr>
                <w:rFonts w:ascii="宋体" w:hAnsi="宋体" w:cs="宋体" w:hint="eastAsia"/>
                <w:kern w:val="0"/>
                <w:sz w:val="24"/>
              </w:rPr>
              <w:br/>
            </w:r>
            <w:r>
              <w:rPr>
                <w:rFonts w:ascii="宋体" w:hAnsi="宋体" w:cs="宋体" w:hint="eastAsia"/>
                <w:kern w:val="0"/>
                <w:sz w:val="24"/>
              </w:rPr>
              <w:t>执行情况</w:t>
            </w:r>
            <w:r>
              <w:rPr>
                <w:rFonts w:ascii="宋体" w:hAnsi="宋体" w:cs="宋体" w:hint="eastAsia"/>
                <w:kern w:val="0"/>
                <w:sz w:val="24"/>
              </w:rPr>
              <w:br/>
            </w:r>
            <w:r>
              <w:rPr>
                <w:rFonts w:ascii="宋体" w:hAnsi="宋体" w:cs="宋体" w:hint="eastAsia"/>
                <w:kern w:val="0"/>
                <w:sz w:val="24"/>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预算数：</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7</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1.4182</w:t>
            </w:r>
          </w:p>
        </w:tc>
      </w:tr>
      <w:tr w:rsidR="001F31BD">
        <w:trPr>
          <w:gridAfter w:val="1"/>
          <w:wAfter w:w="236" w:type="dxa"/>
          <w:trHeight w:val="555"/>
          <w:jc w:val="center"/>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widowControl/>
              <w:jc w:val="center"/>
              <w:rPr>
                <w:rFonts w:ascii="宋体" w:hAnsi="宋体" w:cs="宋体"/>
                <w:kern w:val="0"/>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其中：</w:t>
            </w:r>
          </w:p>
          <w:p w:rsidR="001F31BD" w:rsidRDefault="00D15B64">
            <w:pPr>
              <w:widowControl/>
              <w:jc w:val="center"/>
              <w:rPr>
                <w:rFonts w:ascii="宋体" w:hAnsi="宋体" w:cs="宋体"/>
                <w:kern w:val="0"/>
                <w:sz w:val="24"/>
              </w:rPr>
            </w:pPr>
            <w:r>
              <w:rPr>
                <w:rFonts w:ascii="宋体" w:hAnsi="宋体" w:cs="宋体" w:hint="eastAsia"/>
                <w:kern w:val="0"/>
                <w:sz w:val="24"/>
              </w:rPr>
              <w:t>财政拨款</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7</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其中：</w:t>
            </w:r>
          </w:p>
          <w:p w:rsidR="001F31BD" w:rsidRDefault="00D15B64">
            <w:pPr>
              <w:widowControl/>
              <w:jc w:val="center"/>
              <w:rPr>
                <w:rFonts w:ascii="宋体" w:hAnsi="宋体" w:cs="宋体"/>
                <w:kern w:val="0"/>
                <w:sz w:val="24"/>
              </w:rPr>
            </w:pPr>
            <w:r>
              <w:rPr>
                <w:rFonts w:ascii="宋体" w:hAnsi="宋体" w:cs="宋体" w:hint="eastAsia"/>
                <w:kern w:val="0"/>
                <w:sz w:val="24"/>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1.4182</w:t>
            </w:r>
          </w:p>
        </w:tc>
      </w:tr>
      <w:tr w:rsidR="001F31BD">
        <w:trPr>
          <w:gridAfter w:val="1"/>
          <w:wAfter w:w="236" w:type="dxa"/>
          <w:trHeight w:val="341"/>
          <w:jc w:val="center"/>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widowControl/>
              <w:jc w:val="center"/>
              <w:rPr>
                <w:rFonts w:ascii="宋体" w:hAnsi="宋体" w:cs="宋体"/>
                <w:kern w:val="0"/>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其他资金</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widowControl/>
              <w:jc w:val="center"/>
              <w:rPr>
                <w:rFonts w:ascii="宋体" w:hAnsi="宋体" w:cs="宋体"/>
                <w:kern w:val="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widowControl/>
              <w:jc w:val="center"/>
              <w:rPr>
                <w:rFonts w:ascii="宋体" w:hAnsi="宋体" w:cs="宋体"/>
                <w:kern w:val="0"/>
                <w:sz w:val="24"/>
              </w:rPr>
            </w:pPr>
          </w:p>
        </w:tc>
      </w:tr>
      <w:tr w:rsidR="001F31BD">
        <w:trPr>
          <w:gridAfter w:val="1"/>
          <w:wAfter w:w="236" w:type="dxa"/>
          <w:trHeight w:val="217"/>
          <w:jc w:val="center"/>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年度总体目标</w:t>
            </w:r>
          </w:p>
          <w:p w:rsidR="001F31BD" w:rsidRDefault="00D15B64">
            <w:pPr>
              <w:widowControl/>
              <w:jc w:val="center"/>
              <w:rPr>
                <w:rFonts w:ascii="宋体" w:hAnsi="宋体" w:cs="宋体"/>
                <w:kern w:val="0"/>
                <w:sz w:val="24"/>
              </w:rPr>
            </w:pPr>
            <w:r>
              <w:rPr>
                <w:rFonts w:ascii="宋体" w:hAnsi="宋体" w:cs="宋体" w:hint="eastAsia"/>
                <w:kern w:val="0"/>
                <w:sz w:val="24"/>
              </w:rPr>
              <w:t>完成情况</w:t>
            </w:r>
          </w:p>
        </w:tc>
        <w:tc>
          <w:tcPr>
            <w:tcW w:w="4093" w:type="dxa"/>
            <w:gridSpan w:val="3"/>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预期目标</w:t>
            </w:r>
          </w:p>
        </w:tc>
        <w:tc>
          <w:tcPr>
            <w:tcW w:w="3506" w:type="dxa"/>
            <w:gridSpan w:val="2"/>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目标实际完成情况</w:t>
            </w:r>
          </w:p>
        </w:tc>
      </w:tr>
      <w:tr w:rsidR="001F31BD">
        <w:trPr>
          <w:gridAfter w:val="1"/>
          <w:wAfter w:w="236" w:type="dxa"/>
          <w:trHeight w:val="797"/>
          <w:jc w:val="center"/>
        </w:trPr>
        <w:tc>
          <w:tcPr>
            <w:tcW w:w="1976" w:type="dxa"/>
            <w:vMerge/>
            <w:tcBorders>
              <w:top w:val="single" w:sz="4" w:space="0" w:color="000000"/>
              <w:left w:val="single" w:sz="4" w:space="0" w:color="000000"/>
              <w:bottom w:val="single" w:sz="4" w:space="0" w:color="auto"/>
              <w:right w:val="single" w:sz="4" w:space="0" w:color="000000"/>
            </w:tcBorders>
            <w:shd w:val="clear" w:color="auto" w:fill="auto"/>
          </w:tcPr>
          <w:p w:rsidR="001F31BD" w:rsidRDefault="001F31BD">
            <w:pPr>
              <w:widowControl/>
              <w:jc w:val="center"/>
              <w:rPr>
                <w:rFonts w:ascii="宋体" w:hAnsi="宋体" w:cs="宋体"/>
                <w:kern w:val="0"/>
                <w:sz w:val="24"/>
              </w:rPr>
            </w:pPr>
          </w:p>
        </w:tc>
        <w:tc>
          <w:tcPr>
            <w:tcW w:w="4093" w:type="dxa"/>
            <w:gridSpan w:val="3"/>
            <w:tcBorders>
              <w:top w:val="single" w:sz="4" w:space="0" w:color="000000"/>
              <w:left w:val="single" w:sz="4" w:space="0" w:color="000000"/>
              <w:bottom w:val="single" w:sz="4" w:space="0" w:color="auto"/>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坚持以人为本、依法防控、科学防控，确保人民群众生命财产安全。</w:t>
            </w:r>
          </w:p>
        </w:tc>
        <w:tc>
          <w:tcPr>
            <w:tcW w:w="3506" w:type="dxa"/>
            <w:gridSpan w:val="2"/>
            <w:tcBorders>
              <w:top w:val="single" w:sz="4" w:space="0" w:color="000000"/>
              <w:left w:val="single" w:sz="4" w:space="0" w:color="000000"/>
              <w:bottom w:val="single" w:sz="4" w:space="0" w:color="auto"/>
              <w:right w:val="single" w:sz="4" w:space="0" w:color="000000"/>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防汛值班电话保畅，汛期开展值班值守，保障群众安全。</w:t>
            </w:r>
          </w:p>
        </w:tc>
      </w:tr>
      <w:tr w:rsidR="001F31BD">
        <w:trPr>
          <w:gridAfter w:val="1"/>
          <w:wAfter w:w="236" w:type="dxa"/>
          <w:trHeight w:val="693"/>
          <w:jc w:val="center"/>
        </w:trPr>
        <w:tc>
          <w:tcPr>
            <w:tcW w:w="1976" w:type="dxa"/>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年度绩效指标完成情况</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一级</w:t>
            </w:r>
          </w:p>
          <w:p w:rsidR="001F31BD" w:rsidRDefault="00D15B64">
            <w:pPr>
              <w:widowControl/>
              <w:jc w:val="center"/>
              <w:rPr>
                <w:rFonts w:ascii="宋体" w:hAnsi="宋体" w:cs="宋体"/>
                <w:kern w:val="0"/>
                <w:sz w:val="24"/>
              </w:rPr>
            </w:pPr>
            <w:r>
              <w:rPr>
                <w:rFonts w:ascii="宋体" w:hAnsi="宋体" w:cs="宋体" w:hint="eastAsia"/>
                <w:kern w:val="0"/>
                <w:sz w:val="24"/>
              </w:rPr>
              <w:t>指标</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二级</w:t>
            </w:r>
          </w:p>
          <w:p w:rsidR="001F31BD" w:rsidRDefault="00D15B64">
            <w:pPr>
              <w:widowControl/>
              <w:jc w:val="center"/>
              <w:rPr>
                <w:rFonts w:ascii="宋体" w:hAnsi="宋体" w:cs="宋体"/>
                <w:kern w:val="0"/>
                <w:sz w:val="24"/>
              </w:rPr>
            </w:pPr>
            <w:r>
              <w:rPr>
                <w:rFonts w:ascii="宋体" w:hAnsi="宋体" w:cs="宋体" w:hint="eastAsia"/>
                <w:kern w:val="0"/>
                <w:sz w:val="24"/>
              </w:rPr>
              <w:t>指标</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三级</w:t>
            </w:r>
          </w:p>
          <w:p w:rsidR="001F31BD" w:rsidRDefault="00D15B64">
            <w:pPr>
              <w:widowControl/>
              <w:jc w:val="center"/>
              <w:rPr>
                <w:rFonts w:ascii="宋体" w:hAnsi="宋体" w:cs="宋体"/>
                <w:kern w:val="0"/>
                <w:sz w:val="24"/>
              </w:rPr>
            </w:pPr>
            <w:r>
              <w:rPr>
                <w:rFonts w:ascii="宋体" w:hAnsi="宋体" w:cs="宋体" w:hint="eastAsia"/>
                <w:kern w:val="0"/>
                <w:sz w:val="24"/>
              </w:rPr>
              <w:t>指标</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预期指标值</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实际完成指标值</w:t>
            </w:r>
          </w:p>
        </w:tc>
      </w:tr>
      <w:tr w:rsidR="001F31BD">
        <w:trPr>
          <w:gridAfter w:val="1"/>
          <w:wAfter w:w="236" w:type="dxa"/>
          <w:trHeight w:val="415"/>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jc w:val="center"/>
              <w:rPr>
                <w:rFonts w:ascii="宋体" w:hAnsi="宋体" w:cs="宋体"/>
                <w:kern w:val="0"/>
                <w:sz w:val="24"/>
              </w:rPr>
            </w:pP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完成</w:t>
            </w:r>
          </w:p>
          <w:p w:rsidR="001F31BD" w:rsidRDefault="00D15B64">
            <w:pPr>
              <w:widowControl/>
              <w:jc w:val="center"/>
              <w:rPr>
                <w:rFonts w:ascii="宋体" w:hAnsi="宋体" w:cs="宋体"/>
                <w:kern w:val="0"/>
                <w:sz w:val="24"/>
              </w:rPr>
            </w:pPr>
            <w:r>
              <w:rPr>
                <w:rFonts w:ascii="宋体" w:hAnsi="宋体" w:cs="宋体" w:hint="eastAsia"/>
                <w:kern w:val="0"/>
                <w:sz w:val="24"/>
              </w:rPr>
              <w:t>指标</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数量指标</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值班通讯畅通，汛期开展防汛值班</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5-10</w:t>
            </w:r>
            <w:r>
              <w:rPr>
                <w:rFonts w:ascii="宋体" w:hAnsi="宋体" w:cs="宋体" w:hint="eastAsia"/>
                <w:kern w:val="0"/>
                <w:sz w:val="24"/>
              </w:rPr>
              <w:t>月</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已完成</w:t>
            </w:r>
          </w:p>
        </w:tc>
      </w:tr>
      <w:tr w:rsidR="001F31BD">
        <w:trPr>
          <w:gridAfter w:val="1"/>
          <w:wAfter w:w="236" w:type="dxa"/>
          <w:trHeight w:val="415"/>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jc w:val="center"/>
              <w:rPr>
                <w:rFonts w:ascii="宋体" w:hAnsi="宋体" w:cs="宋体"/>
                <w:kern w:val="0"/>
                <w:sz w:val="24"/>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jc w:val="center"/>
              <w:rPr>
                <w:rFonts w:ascii="宋体" w:hAnsi="宋体" w:cs="宋体"/>
                <w:kern w:val="0"/>
                <w:sz w:val="24"/>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质量指标</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jc w:val="center"/>
              <w:rPr>
                <w:rFonts w:ascii="宋体" w:hAnsi="宋体" w:cs="宋体"/>
                <w:kern w:val="0"/>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jc w:val="center"/>
              <w:rPr>
                <w:rFonts w:ascii="宋体" w:hAnsi="宋体" w:cs="宋体"/>
                <w:kern w:val="0"/>
                <w:sz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jc w:val="center"/>
              <w:rPr>
                <w:rFonts w:ascii="宋体" w:hAnsi="宋体" w:cs="宋体"/>
                <w:kern w:val="0"/>
                <w:sz w:val="24"/>
              </w:rPr>
            </w:pPr>
          </w:p>
        </w:tc>
      </w:tr>
      <w:tr w:rsidR="001F31BD">
        <w:trPr>
          <w:gridAfter w:val="1"/>
          <w:wAfter w:w="236" w:type="dxa"/>
          <w:trHeight w:val="415"/>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jc w:val="center"/>
              <w:rPr>
                <w:rFonts w:ascii="宋体" w:hAnsi="宋体" w:cs="宋体"/>
                <w:kern w:val="0"/>
                <w:sz w:val="24"/>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jc w:val="center"/>
              <w:rPr>
                <w:rFonts w:ascii="宋体" w:hAnsi="宋体" w:cs="宋体"/>
                <w:kern w:val="0"/>
                <w:sz w:val="24"/>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时效指标</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2021</w:t>
            </w:r>
            <w:r>
              <w:rPr>
                <w:rFonts w:ascii="宋体" w:hAnsi="宋体" w:cs="宋体" w:hint="eastAsia"/>
                <w:kern w:val="0"/>
                <w:sz w:val="24"/>
              </w:rPr>
              <w:t>年全年</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2021</w:t>
            </w:r>
            <w:r>
              <w:rPr>
                <w:rFonts w:ascii="宋体" w:hAnsi="宋体" w:cs="宋体" w:hint="eastAsia"/>
                <w:kern w:val="0"/>
                <w:sz w:val="24"/>
              </w:rPr>
              <w:t>年</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已完成</w:t>
            </w:r>
          </w:p>
        </w:tc>
      </w:tr>
      <w:tr w:rsidR="001F31BD">
        <w:trPr>
          <w:gridAfter w:val="1"/>
          <w:wAfter w:w="236" w:type="dxa"/>
          <w:trHeight w:val="480"/>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spacing w:line="320" w:lineRule="exact"/>
              <w:rPr>
                <w:rFonts w:ascii="仿宋_GB2312" w:eastAsia="仿宋_GB2312" w:hAnsi="仿宋_GB2312" w:cs="仿宋_GB2312"/>
                <w:szCs w:val="21"/>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spacing w:line="320" w:lineRule="exact"/>
              <w:rPr>
                <w:rFonts w:ascii="仿宋_GB2312" w:eastAsia="仿宋_GB2312" w:hAnsi="仿宋_GB2312" w:cs="仿宋_GB2312"/>
                <w:szCs w:val="21"/>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成本指标</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7</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电话费、值班费、办公支出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1.4182</w:t>
            </w:r>
          </w:p>
        </w:tc>
      </w:tr>
      <w:tr w:rsidR="001F31BD">
        <w:trPr>
          <w:gridAfter w:val="1"/>
          <w:wAfter w:w="236" w:type="dxa"/>
          <w:trHeight w:val="480"/>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spacing w:line="320" w:lineRule="exact"/>
              <w:rPr>
                <w:rFonts w:ascii="仿宋_GB2312" w:eastAsia="仿宋_GB2312" w:hAnsi="仿宋_GB2312" w:cs="仿宋_GB2312"/>
                <w:szCs w:val="21"/>
              </w:rPr>
            </w:pP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效益</w:t>
            </w:r>
            <w:r>
              <w:rPr>
                <w:rFonts w:ascii="宋体" w:hAnsi="宋体" w:cs="宋体" w:hint="eastAsia"/>
                <w:kern w:val="0"/>
                <w:sz w:val="24"/>
              </w:rPr>
              <w:br/>
            </w:r>
            <w:r>
              <w:rPr>
                <w:rFonts w:ascii="宋体" w:hAnsi="宋体" w:cs="宋体" w:hint="eastAsia"/>
                <w:kern w:val="0"/>
                <w:sz w:val="24"/>
              </w:rPr>
              <w:t>指标</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jc w:val="center"/>
              <w:rPr>
                <w:rFonts w:ascii="宋体" w:hAnsi="宋体" w:cs="宋体"/>
                <w:kern w:val="0"/>
                <w:sz w:val="24"/>
              </w:rPr>
            </w:pPr>
            <w:r>
              <w:rPr>
                <w:rFonts w:ascii="宋体" w:hAnsi="宋体" w:cs="宋体" w:hint="eastAsia"/>
                <w:kern w:val="0"/>
                <w:sz w:val="24"/>
              </w:rPr>
              <w:t>经济效益指标</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jc w:val="center"/>
              <w:rPr>
                <w:rFonts w:ascii="宋体" w:hAnsi="宋体" w:cs="宋体"/>
                <w:kern w:val="0"/>
                <w:sz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jc w:val="center"/>
              <w:rPr>
                <w:rFonts w:ascii="宋体" w:hAnsi="宋体" w:cs="宋体"/>
                <w:kern w:val="0"/>
                <w:sz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jc w:val="center"/>
              <w:rPr>
                <w:rFonts w:ascii="宋体" w:hAnsi="宋体" w:cs="宋体"/>
                <w:kern w:val="0"/>
                <w:sz w:val="24"/>
              </w:rPr>
            </w:pPr>
          </w:p>
        </w:tc>
      </w:tr>
      <w:tr w:rsidR="001F31BD">
        <w:trPr>
          <w:gridAfter w:val="1"/>
          <w:wAfter w:w="236" w:type="dxa"/>
          <w:trHeight w:val="480"/>
          <w:jc w:val="center"/>
        </w:trPr>
        <w:tc>
          <w:tcPr>
            <w:tcW w:w="1976" w:type="dxa"/>
            <w:vMerge/>
            <w:tcBorders>
              <w:top w:val="single" w:sz="4" w:space="0" w:color="auto"/>
              <w:left w:val="single" w:sz="4" w:space="0" w:color="auto"/>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Cs w:val="21"/>
              </w:rPr>
            </w:pPr>
          </w:p>
        </w:tc>
        <w:tc>
          <w:tcPr>
            <w:tcW w:w="1142" w:type="dxa"/>
            <w:vMerge/>
            <w:tcBorders>
              <w:top w:val="single" w:sz="4" w:space="0" w:color="auto"/>
              <w:left w:val="single" w:sz="4" w:space="0" w:color="000000"/>
              <w:bottom w:val="single" w:sz="4" w:space="0" w:color="000000"/>
              <w:right w:val="single" w:sz="4" w:space="0" w:color="000000"/>
            </w:tcBorders>
            <w:shd w:val="clear" w:color="auto" w:fill="auto"/>
            <w:vAlign w:val="bottom"/>
          </w:tcPr>
          <w:p w:rsidR="001F31BD" w:rsidRDefault="001F31BD">
            <w:pPr>
              <w:widowControl/>
              <w:jc w:val="center"/>
              <w:rPr>
                <w:rFonts w:ascii="宋体" w:hAnsi="宋体" w:cs="宋体"/>
                <w:kern w:val="0"/>
                <w:sz w:val="24"/>
              </w:rPr>
            </w:pPr>
          </w:p>
        </w:tc>
        <w:tc>
          <w:tcPr>
            <w:tcW w:w="1635" w:type="dxa"/>
            <w:tcBorders>
              <w:top w:val="single" w:sz="4" w:space="0" w:color="auto"/>
              <w:left w:val="single" w:sz="4" w:space="0" w:color="000000"/>
              <w:bottom w:val="single" w:sz="4" w:space="0" w:color="000000"/>
              <w:right w:val="single" w:sz="4" w:space="0" w:color="000000"/>
            </w:tcBorders>
            <w:shd w:val="clear" w:color="auto" w:fill="auto"/>
            <w:vAlign w:val="bottom"/>
          </w:tcPr>
          <w:p w:rsidR="001F31BD" w:rsidRDefault="00D15B64">
            <w:pPr>
              <w:widowControl/>
              <w:jc w:val="center"/>
              <w:rPr>
                <w:rFonts w:ascii="宋体" w:hAnsi="宋体" w:cs="宋体"/>
                <w:kern w:val="0"/>
                <w:sz w:val="24"/>
              </w:rPr>
            </w:pPr>
            <w:r>
              <w:rPr>
                <w:rFonts w:ascii="宋体" w:hAnsi="宋体" w:cs="宋体" w:hint="eastAsia"/>
                <w:kern w:val="0"/>
                <w:sz w:val="24"/>
              </w:rPr>
              <w:t>社会效益指标</w:t>
            </w:r>
          </w:p>
        </w:tc>
        <w:tc>
          <w:tcPr>
            <w:tcW w:w="1316" w:type="dxa"/>
            <w:tcBorders>
              <w:top w:val="single" w:sz="4" w:space="0" w:color="auto"/>
              <w:left w:val="single" w:sz="4" w:space="0" w:color="000000"/>
              <w:bottom w:val="single" w:sz="4" w:space="0" w:color="000000"/>
              <w:right w:val="single" w:sz="4" w:space="0" w:color="000000"/>
            </w:tcBorders>
            <w:shd w:val="clear" w:color="auto" w:fill="auto"/>
            <w:vAlign w:val="bottom"/>
          </w:tcPr>
          <w:p w:rsidR="001F31BD" w:rsidRDefault="00D15B64">
            <w:pPr>
              <w:widowControl/>
              <w:jc w:val="center"/>
              <w:rPr>
                <w:rFonts w:ascii="宋体" w:hAnsi="宋体" w:cs="宋体"/>
                <w:kern w:val="0"/>
                <w:sz w:val="24"/>
              </w:rPr>
            </w:pPr>
            <w:r>
              <w:rPr>
                <w:rFonts w:ascii="宋体" w:hAnsi="宋体" w:cs="宋体" w:hint="eastAsia"/>
                <w:kern w:val="0"/>
                <w:sz w:val="24"/>
              </w:rPr>
              <w:t>全面提升全区汛期防汛应对能力</w:t>
            </w:r>
          </w:p>
        </w:tc>
        <w:tc>
          <w:tcPr>
            <w:tcW w:w="1097" w:type="dxa"/>
            <w:tcBorders>
              <w:top w:val="single" w:sz="4" w:space="0" w:color="auto"/>
              <w:left w:val="single" w:sz="4" w:space="0" w:color="000000"/>
              <w:bottom w:val="single" w:sz="4" w:space="0" w:color="000000"/>
              <w:right w:val="single" w:sz="4" w:space="0" w:color="000000"/>
            </w:tcBorders>
            <w:shd w:val="clear" w:color="auto" w:fill="auto"/>
            <w:vAlign w:val="bottom"/>
          </w:tcPr>
          <w:p w:rsidR="001F31BD" w:rsidRDefault="00D15B64">
            <w:pPr>
              <w:widowControl/>
              <w:jc w:val="center"/>
              <w:rPr>
                <w:rFonts w:ascii="宋体" w:hAnsi="宋体" w:cs="宋体"/>
                <w:kern w:val="0"/>
                <w:sz w:val="24"/>
              </w:rPr>
            </w:pPr>
            <w:r>
              <w:rPr>
                <w:rFonts w:ascii="宋体" w:hAnsi="宋体" w:cs="宋体" w:hint="eastAsia"/>
                <w:kern w:val="0"/>
                <w:sz w:val="24"/>
              </w:rPr>
              <w:t>确保辖区安全度汛</w:t>
            </w:r>
          </w:p>
        </w:tc>
        <w:tc>
          <w:tcPr>
            <w:tcW w:w="2409" w:type="dxa"/>
            <w:tcBorders>
              <w:top w:val="single" w:sz="4" w:space="0" w:color="auto"/>
              <w:left w:val="single" w:sz="4" w:space="0" w:color="000000"/>
              <w:bottom w:val="single" w:sz="4" w:space="0" w:color="000000"/>
              <w:right w:val="single" w:sz="4" w:space="0" w:color="000000"/>
            </w:tcBorders>
            <w:shd w:val="clear" w:color="auto" w:fill="auto"/>
            <w:vAlign w:val="bottom"/>
          </w:tcPr>
          <w:p w:rsidR="001F31BD" w:rsidRDefault="00D15B64">
            <w:pPr>
              <w:widowControl/>
              <w:jc w:val="center"/>
              <w:rPr>
                <w:rFonts w:ascii="宋体" w:hAnsi="宋体" w:cs="宋体"/>
                <w:kern w:val="0"/>
                <w:sz w:val="24"/>
              </w:rPr>
            </w:pPr>
            <w:r>
              <w:rPr>
                <w:rFonts w:ascii="宋体" w:hAnsi="宋体" w:cs="宋体" w:hint="eastAsia"/>
                <w:kern w:val="0"/>
                <w:sz w:val="24"/>
              </w:rPr>
              <w:t>已完成</w:t>
            </w:r>
          </w:p>
        </w:tc>
      </w:tr>
      <w:tr w:rsidR="001F31BD">
        <w:trPr>
          <w:gridAfter w:val="1"/>
          <w:wAfter w:w="236" w:type="dxa"/>
          <w:trHeight w:val="577"/>
          <w:jc w:val="center"/>
        </w:trPr>
        <w:tc>
          <w:tcPr>
            <w:tcW w:w="1976" w:type="dxa"/>
            <w:vMerge/>
            <w:tcBorders>
              <w:left w:val="single" w:sz="4" w:space="0" w:color="auto"/>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1F31BD">
            <w:pPr>
              <w:widowControl/>
              <w:jc w:val="center"/>
              <w:rPr>
                <w:rFonts w:ascii="宋体" w:hAnsi="宋体" w:cs="宋体"/>
                <w:kern w:val="0"/>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jc w:val="center"/>
              <w:rPr>
                <w:rFonts w:ascii="宋体" w:hAnsi="宋体" w:cs="宋体"/>
                <w:kern w:val="0"/>
                <w:sz w:val="24"/>
              </w:rPr>
            </w:pPr>
            <w:r>
              <w:rPr>
                <w:rFonts w:ascii="宋体" w:hAnsi="宋体" w:cs="宋体" w:hint="eastAsia"/>
                <w:kern w:val="0"/>
                <w:sz w:val="24"/>
              </w:rPr>
              <w:t>生态效益指标</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1F31BD">
            <w:pPr>
              <w:widowControl/>
              <w:jc w:val="center"/>
              <w:rPr>
                <w:rFonts w:ascii="宋体" w:hAnsi="宋体" w:cs="宋体"/>
                <w:kern w:val="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1F31BD">
            <w:pPr>
              <w:widowControl/>
              <w:jc w:val="center"/>
              <w:rPr>
                <w:rFonts w:ascii="宋体" w:hAnsi="宋体" w:cs="宋体"/>
                <w:kern w:val="0"/>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1F31BD">
            <w:pPr>
              <w:widowControl/>
              <w:jc w:val="center"/>
              <w:rPr>
                <w:rFonts w:ascii="宋体" w:hAnsi="宋体" w:cs="宋体"/>
                <w:kern w:val="0"/>
                <w:sz w:val="24"/>
              </w:rPr>
            </w:pPr>
          </w:p>
        </w:tc>
      </w:tr>
      <w:tr w:rsidR="001F31BD">
        <w:trPr>
          <w:gridAfter w:val="1"/>
          <w:wAfter w:w="236" w:type="dxa"/>
          <w:trHeight w:val="480"/>
          <w:jc w:val="center"/>
        </w:trPr>
        <w:tc>
          <w:tcPr>
            <w:tcW w:w="1976" w:type="dxa"/>
            <w:vMerge/>
            <w:tcBorders>
              <w:left w:val="single" w:sz="4" w:space="0" w:color="auto"/>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1F31BD">
            <w:pPr>
              <w:widowControl/>
              <w:jc w:val="center"/>
              <w:rPr>
                <w:rFonts w:ascii="宋体" w:hAnsi="宋体" w:cs="宋体"/>
                <w:kern w:val="0"/>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jc w:val="center"/>
              <w:rPr>
                <w:rFonts w:ascii="宋体" w:hAnsi="宋体" w:cs="宋体"/>
                <w:kern w:val="0"/>
                <w:sz w:val="24"/>
              </w:rPr>
            </w:pPr>
            <w:r>
              <w:rPr>
                <w:rFonts w:ascii="宋体" w:hAnsi="宋体" w:cs="宋体" w:hint="eastAsia"/>
                <w:kern w:val="0"/>
                <w:sz w:val="24"/>
              </w:rPr>
              <w:t>可持续影响指标</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1F31BD">
            <w:pPr>
              <w:widowControl/>
              <w:jc w:val="center"/>
              <w:rPr>
                <w:rFonts w:ascii="宋体" w:hAnsi="宋体" w:cs="宋体"/>
                <w:kern w:val="0"/>
                <w:sz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1F31BD">
            <w:pPr>
              <w:widowControl/>
              <w:jc w:val="center"/>
              <w:rPr>
                <w:rFonts w:ascii="宋体" w:hAnsi="宋体" w:cs="宋体"/>
                <w:kern w:val="0"/>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1F31BD">
            <w:pPr>
              <w:widowControl/>
              <w:jc w:val="center"/>
              <w:rPr>
                <w:rFonts w:ascii="宋体" w:hAnsi="宋体" w:cs="宋体"/>
                <w:kern w:val="0"/>
                <w:sz w:val="24"/>
              </w:rPr>
            </w:pPr>
          </w:p>
        </w:tc>
      </w:tr>
      <w:tr w:rsidR="001F31BD">
        <w:trPr>
          <w:gridAfter w:val="1"/>
          <w:wAfter w:w="236" w:type="dxa"/>
          <w:trHeight w:val="530"/>
          <w:jc w:val="center"/>
        </w:trPr>
        <w:tc>
          <w:tcPr>
            <w:tcW w:w="1976" w:type="dxa"/>
            <w:vMerge/>
            <w:tcBorders>
              <w:left w:val="single" w:sz="4" w:space="0" w:color="auto"/>
              <w:bottom w:val="single" w:sz="4" w:space="0" w:color="000000"/>
              <w:right w:val="single" w:sz="4" w:space="0" w:color="000000"/>
            </w:tcBorders>
            <w:shd w:val="clear" w:color="auto" w:fill="auto"/>
            <w:vAlign w:val="center"/>
          </w:tcPr>
          <w:p w:rsidR="001F31BD" w:rsidRDefault="001F31BD">
            <w:pPr>
              <w:spacing w:line="320" w:lineRule="exact"/>
              <w:jc w:val="center"/>
              <w:rPr>
                <w:rFonts w:ascii="仿宋_GB2312" w:eastAsia="仿宋_GB2312" w:hAnsi="仿宋_GB2312" w:cs="仿宋_GB2312"/>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jc w:val="center"/>
              <w:rPr>
                <w:rFonts w:ascii="宋体" w:hAnsi="宋体" w:cs="宋体"/>
                <w:kern w:val="0"/>
                <w:sz w:val="24"/>
              </w:rPr>
            </w:pPr>
            <w:proofErr w:type="gramStart"/>
            <w:r>
              <w:rPr>
                <w:rFonts w:ascii="宋体" w:hAnsi="宋体" w:cs="宋体" w:hint="eastAsia"/>
                <w:kern w:val="0"/>
                <w:sz w:val="24"/>
              </w:rPr>
              <w:t>满意</w:t>
            </w:r>
            <w:proofErr w:type="gramEnd"/>
            <w:r>
              <w:rPr>
                <w:rFonts w:ascii="宋体" w:hAnsi="宋体" w:cs="宋体" w:hint="eastAsia"/>
                <w:kern w:val="0"/>
                <w:sz w:val="24"/>
              </w:rPr>
              <w:br/>
            </w:r>
            <w:r>
              <w:rPr>
                <w:rFonts w:ascii="宋体" w:hAnsi="宋体" w:cs="宋体" w:hint="eastAsia"/>
                <w:kern w:val="0"/>
                <w:sz w:val="24"/>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jc w:val="center"/>
              <w:rPr>
                <w:rFonts w:ascii="宋体" w:hAnsi="宋体" w:cs="宋体"/>
                <w:kern w:val="0"/>
                <w:sz w:val="24"/>
              </w:rPr>
            </w:pPr>
            <w:r>
              <w:rPr>
                <w:rFonts w:ascii="宋体" w:hAnsi="宋体" w:cs="宋体" w:hint="eastAsia"/>
                <w:kern w:val="0"/>
                <w:sz w:val="24"/>
              </w:rPr>
              <w:t>满意度</w:t>
            </w:r>
          </w:p>
          <w:p w:rsidR="001F31BD" w:rsidRDefault="00D15B64">
            <w:pPr>
              <w:widowControl/>
              <w:jc w:val="center"/>
              <w:rPr>
                <w:rFonts w:ascii="宋体" w:hAnsi="宋体" w:cs="宋体"/>
                <w:kern w:val="0"/>
                <w:sz w:val="24"/>
              </w:rPr>
            </w:pPr>
            <w:r>
              <w:rPr>
                <w:rFonts w:ascii="宋体" w:hAnsi="宋体" w:cs="宋体" w:hint="eastAsia"/>
                <w:kern w:val="0"/>
                <w:sz w:val="24"/>
              </w:rPr>
              <w:t>指标</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jc w:val="center"/>
              <w:rPr>
                <w:rFonts w:ascii="宋体" w:hAnsi="宋体" w:cs="宋体"/>
                <w:kern w:val="0"/>
                <w:sz w:val="24"/>
              </w:rPr>
            </w:pPr>
            <w:r>
              <w:rPr>
                <w:rFonts w:ascii="宋体" w:hAnsi="宋体" w:cs="宋体" w:hint="eastAsia"/>
                <w:kern w:val="0"/>
                <w:sz w:val="24"/>
              </w:rPr>
              <w:t>区委、政府和上级部门，群众满意度</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jc w:val="center"/>
              <w:rPr>
                <w:rFonts w:ascii="宋体" w:hAnsi="宋体" w:cs="宋体"/>
                <w:kern w:val="0"/>
                <w:sz w:val="24"/>
              </w:rPr>
            </w:pPr>
            <w:r>
              <w:rPr>
                <w:rFonts w:ascii="宋体" w:hAnsi="宋体" w:cs="宋体" w:hint="eastAsia"/>
                <w:kern w:val="0"/>
                <w:sz w:val="24"/>
              </w:rPr>
              <w:t>满意度≥</w:t>
            </w:r>
            <w:r>
              <w:rPr>
                <w:rFonts w:ascii="宋体" w:hAnsi="宋体" w:cs="宋体" w:hint="eastAsia"/>
                <w:kern w:val="0"/>
                <w:sz w:val="24"/>
              </w:rPr>
              <w:t xml:space="preserve"> 95%</w:t>
            </w:r>
          </w:p>
          <w:p w:rsidR="001F31BD" w:rsidRDefault="001F31BD">
            <w:pPr>
              <w:widowControl/>
              <w:jc w:val="center"/>
              <w:rPr>
                <w:rFonts w:ascii="宋体" w:hAnsi="宋体" w:cs="宋体"/>
                <w:kern w:val="0"/>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jc w:val="center"/>
              <w:rPr>
                <w:rFonts w:ascii="宋体" w:hAnsi="宋体" w:cs="宋体"/>
                <w:kern w:val="0"/>
                <w:sz w:val="24"/>
              </w:rPr>
            </w:pPr>
            <w:r>
              <w:rPr>
                <w:rFonts w:ascii="宋体" w:hAnsi="宋体" w:cs="宋体" w:hint="eastAsia"/>
                <w:kern w:val="0"/>
                <w:sz w:val="24"/>
              </w:rPr>
              <w:t>满意度≥</w:t>
            </w:r>
            <w:r>
              <w:rPr>
                <w:rFonts w:ascii="宋体" w:hAnsi="宋体" w:cs="宋体" w:hint="eastAsia"/>
                <w:kern w:val="0"/>
                <w:sz w:val="24"/>
              </w:rPr>
              <w:t xml:space="preserve"> 95%</w:t>
            </w:r>
          </w:p>
          <w:p w:rsidR="001F31BD" w:rsidRDefault="001F31BD">
            <w:pPr>
              <w:widowControl/>
              <w:jc w:val="center"/>
              <w:rPr>
                <w:rFonts w:ascii="宋体" w:hAnsi="宋体" w:cs="宋体"/>
                <w:kern w:val="0"/>
                <w:sz w:val="24"/>
              </w:rPr>
            </w:pPr>
          </w:p>
        </w:tc>
      </w:tr>
    </w:tbl>
    <w:p w:rsidR="001F31BD" w:rsidRDefault="001F31BD" w:rsidP="008E5A78">
      <w:pPr>
        <w:ind w:leftChars="200" w:left="420"/>
        <w:rPr>
          <w:rFonts w:ascii="楷体" w:eastAsia="楷体" w:hAnsi="楷体" w:cs="楷体"/>
          <w:sz w:val="32"/>
          <w:szCs w:val="32"/>
        </w:rPr>
      </w:pPr>
    </w:p>
    <w:p w:rsidR="001F31BD" w:rsidRDefault="001F31BD" w:rsidP="008E5A78">
      <w:pPr>
        <w:ind w:leftChars="200" w:left="420"/>
        <w:rPr>
          <w:rFonts w:ascii="楷体" w:eastAsia="楷体" w:hAnsi="楷体" w:cs="楷体"/>
          <w:sz w:val="32"/>
          <w:szCs w:val="32"/>
        </w:rPr>
      </w:pPr>
    </w:p>
    <w:p w:rsidR="001F31BD" w:rsidRDefault="001F31BD">
      <w:pPr>
        <w:rPr>
          <w:rFonts w:ascii="楷体" w:eastAsia="楷体" w:hAnsi="楷体" w:cs="楷体"/>
          <w:sz w:val="32"/>
          <w:szCs w:val="32"/>
        </w:rPr>
      </w:pPr>
    </w:p>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D15B64">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攀枝花市</w:t>
      </w:r>
      <w:r>
        <w:rPr>
          <w:rFonts w:ascii="方正小标宋_GBK" w:eastAsia="方正小标宋_GBK" w:hAnsi="方正小标宋_GBK" w:cs="方正小标宋_GBK" w:hint="eastAsia"/>
          <w:sz w:val="44"/>
          <w:szCs w:val="44"/>
        </w:rPr>
        <w:t>西</w:t>
      </w:r>
      <w:r>
        <w:rPr>
          <w:rFonts w:ascii="方正小标宋_GBK" w:eastAsia="方正小标宋_GBK" w:hAnsi="方正小标宋_GBK" w:cs="方正小标宋_GBK" w:hint="eastAsia"/>
          <w:sz w:val="44"/>
          <w:szCs w:val="44"/>
        </w:rPr>
        <w:t>区水利局</w:t>
      </w:r>
    </w:p>
    <w:p w:rsidR="001F31BD" w:rsidRDefault="00D15B64">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w:t>
      </w:r>
      <w:r>
        <w:rPr>
          <w:rFonts w:ascii="方正小标宋_GBK" w:eastAsia="方正小标宋_GBK" w:hAnsi="方正小标宋_GBK" w:cs="方正小标宋_GBK" w:hint="eastAsia"/>
          <w:sz w:val="44"/>
          <w:szCs w:val="44"/>
        </w:rPr>
        <w:t>1</w:t>
      </w:r>
      <w:r>
        <w:rPr>
          <w:rFonts w:ascii="方正小标宋_GBK" w:eastAsia="方正小标宋_GBK" w:hAnsi="方正小标宋_GBK" w:cs="方正小标宋_GBK" w:hint="eastAsia"/>
          <w:sz w:val="44"/>
          <w:szCs w:val="44"/>
        </w:rPr>
        <w:t>年度部门预算项目支出绩效自评报告</w:t>
      </w:r>
    </w:p>
    <w:p w:rsidR="001F31BD" w:rsidRDefault="00D15B64">
      <w:pPr>
        <w:jc w:val="center"/>
        <w:rPr>
          <w:rFonts w:eastAsia="楷体_GB2312"/>
          <w:sz w:val="32"/>
          <w:szCs w:val="32"/>
        </w:rPr>
      </w:pPr>
      <w:r>
        <w:rPr>
          <w:rFonts w:eastAsia="楷体_GB2312"/>
          <w:sz w:val="32"/>
          <w:szCs w:val="32"/>
        </w:rPr>
        <w:t>（</w:t>
      </w:r>
      <w:r>
        <w:rPr>
          <w:rFonts w:eastAsia="楷体_GB2312"/>
          <w:sz w:val="32"/>
          <w:szCs w:val="32"/>
        </w:rPr>
        <w:t>2021</w:t>
      </w:r>
      <w:r>
        <w:rPr>
          <w:rFonts w:eastAsia="楷体_GB2312"/>
          <w:sz w:val="32"/>
          <w:szCs w:val="32"/>
        </w:rPr>
        <w:t>年山洪灾害防治县级非工程措施运行维保费）</w:t>
      </w:r>
    </w:p>
    <w:p w:rsidR="001F31BD" w:rsidRDefault="001F31BD">
      <w:pPr>
        <w:rPr>
          <w:rFonts w:eastAsia="仿宋_GB2312"/>
          <w:sz w:val="32"/>
          <w:szCs w:val="32"/>
        </w:rPr>
      </w:pPr>
    </w:p>
    <w:p w:rsidR="001F31BD" w:rsidRDefault="00D15B64">
      <w:pPr>
        <w:ind w:firstLineChars="200" w:firstLine="640"/>
        <w:rPr>
          <w:rFonts w:eastAsia="黑体"/>
          <w:sz w:val="32"/>
          <w:szCs w:val="32"/>
        </w:rPr>
      </w:pPr>
      <w:r>
        <w:rPr>
          <w:rFonts w:eastAsia="黑体"/>
          <w:sz w:val="32"/>
          <w:szCs w:val="32"/>
        </w:rPr>
        <w:t>一、项目概况</w:t>
      </w:r>
      <w:r>
        <w:rPr>
          <w:rFonts w:eastAsia="黑体"/>
          <w:sz w:val="32"/>
          <w:szCs w:val="32"/>
        </w:rPr>
        <w:t xml:space="preserve"> </w:t>
      </w:r>
    </w:p>
    <w:p w:rsidR="001F31BD" w:rsidRDefault="00D15B64">
      <w:pPr>
        <w:ind w:firstLineChars="200" w:firstLine="640"/>
        <w:rPr>
          <w:rFonts w:eastAsia="楷体_GB2312"/>
          <w:sz w:val="32"/>
          <w:szCs w:val="32"/>
        </w:rPr>
      </w:pPr>
      <w:r>
        <w:rPr>
          <w:rFonts w:eastAsia="楷体_GB2312"/>
          <w:sz w:val="32"/>
          <w:szCs w:val="32"/>
        </w:rPr>
        <w:t>（一）项目基本情况。</w:t>
      </w:r>
      <w:r>
        <w:rPr>
          <w:rFonts w:eastAsia="楷体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落实综合防灾减灾规划相关要求，组织编制并实施洪水</w:t>
      </w:r>
      <w:r>
        <w:rPr>
          <w:rFonts w:eastAsia="仿宋_GB2312"/>
          <w:sz w:val="32"/>
          <w:szCs w:val="32"/>
        </w:rPr>
        <w:t xml:space="preserve"> </w:t>
      </w:r>
      <w:r>
        <w:rPr>
          <w:rFonts w:eastAsia="仿宋_GB2312"/>
          <w:sz w:val="32"/>
          <w:szCs w:val="32"/>
        </w:rPr>
        <w:t>干旱灾害防治规划和防护标准；承担水情旱情监测预警工作；组织编制区内重要江河湖泊、水库和重要水工程的防御洪水、抗御旱灾调度和应急水量调度方案，按程序报批并组织实施；承担防御洪水应急抢险的技术保障工作。</w:t>
      </w:r>
      <w:r>
        <w:rPr>
          <w:rFonts w:eastAsia="仿宋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资金申报依据：年初部门预算。</w:t>
      </w:r>
      <w:r>
        <w:rPr>
          <w:rFonts w:eastAsia="仿宋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资金管理办法制定情况：</w:t>
      </w:r>
      <w:r>
        <w:rPr>
          <w:rFonts w:eastAsia="仿宋_GB2312"/>
          <w:sz w:val="32"/>
          <w:szCs w:val="32"/>
        </w:rPr>
        <w:t>17</w:t>
      </w:r>
      <w:r>
        <w:rPr>
          <w:rFonts w:eastAsia="仿宋_GB2312" w:hint="eastAsia"/>
          <w:sz w:val="32"/>
          <w:szCs w:val="32"/>
        </w:rPr>
        <w:t>.</w:t>
      </w:r>
      <w:r>
        <w:rPr>
          <w:rFonts w:eastAsia="仿宋_GB2312"/>
          <w:sz w:val="32"/>
          <w:szCs w:val="32"/>
        </w:rPr>
        <w:t>80</w:t>
      </w:r>
      <w:r>
        <w:rPr>
          <w:rFonts w:eastAsia="仿宋_GB2312" w:hint="eastAsia"/>
          <w:sz w:val="32"/>
          <w:szCs w:val="32"/>
        </w:rPr>
        <w:t>万</w:t>
      </w:r>
      <w:r>
        <w:rPr>
          <w:rFonts w:eastAsia="仿宋_GB2312"/>
          <w:sz w:val="32"/>
          <w:szCs w:val="32"/>
        </w:rPr>
        <w:t>元资金用于保障山洪灾害</w:t>
      </w:r>
      <w:proofErr w:type="gramStart"/>
      <w:r>
        <w:rPr>
          <w:rFonts w:eastAsia="仿宋_GB2312"/>
          <w:sz w:val="32"/>
          <w:szCs w:val="32"/>
        </w:rPr>
        <w:t>防治非</w:t>
      </w:r>
      <w:proofErr w:type="gramEnd"/>
      <w:r>
        <w:rPr>
          <w:rFonts w:eastAsia="仿宋_GB2312"/>
          <w:sz w:val="32"/>
          <w:szCs w:val="32"/>
        </w:rPr>
        <w:t>工程措施系统正常运行，最大限度发挥防灾减灾</w:t>
      </w:r>
      <w:r>
        <w:rPr>
          <w:rFonts w:eastAsia="仿宋_GB2312"/>
          <w:sz w:val="32"/>
          <w:szCs w:val="32"/>
        </w:rPr>
        <w:t xml:space="preserve"> </w:t>
      </w:r>
      <w:r>
        <w:rPr>
          <w:rFonts w:eastAsia="仿宋_GB2312"/>
          <w:sz w:val="32"/>
          <w:szCs w:val="32"/>
        </w:rPr>
        <w:t>效益，保护人民群众生命财产安全，通过银行转账方式进行</w:t>
      </w:r>
      <w:r>
        <w:rPr>
          <w:rFonts w:eastAsia="仿宋_GB2312"/>
          <w:sz w:val="32"/>
          <w:szCs w:val="32"/>
        </w:rPr>
        <w:t xml:space="preserve"> </w:t>
      </w:r>
      <w:r>
        <w:rPr>
          <w:rFonts w:eastAsia="仿宋_GB2312"/>
          <w:sz w:val="32"/>
          <w:szCs w:val="32"/>
        </w:rPr>
        <w:t>支付。</w:t>
      </w:r>
    </w:p>
    <w:p w:rsidR="001F31BD" w:rsidRDefault="00D15B64">
      <w:pPr>
        <w:ind w:firstLineChars="200" w:firstLine="640"/>
        <w:rPr>
          <w:rFonts w:eastAsia="仿宋_GB2312"/>
          <w:sz w:val="32"/>
          <w:szCs w:val="32"/>
        </w:rPr>
      </w:pPr>
      <w:r>
        <w:rPr>
          <w:rFonts w:eastAsia="仿宋_GB2312"/>
          <w:sz w:val="32"/>
          <w:szCs w:val="32"/>
        </w:rPr>
        <w:t>4.</w:t>
      </w:r>
      <w:r>
        <w:rPr>
          <w:rFonts w:eastAsia="仿宋_GB2312"/>
          <w:sz w:val="32"/>
          <w:szCs w:val="32"/>
        </w:rPr>
        <w:t>资金分配按照监测站点、县级预警平台、专线进行分配</w:t>
      </w:r>
      <w:r>
        <w:rPr>
          <w:rFonts w:eastAsia="仿宋_GB2312"/>
          <w:sz w:val="32"/>
          <w:szCs w:val="32"/>
        </w:rPr>
        <w:t>，</w:t>
      </w:r>
      <w:proofErr w:type="gramStart"/>
      <w:r>
        <w:rPr>
          <w:rFonts w:eastAsia="仿宋_GB2312"/>
          <w:sz w:val="32"/>
          <w:szCs w:val="32"/>
        </w:rPr>
        <w:t>共维护</w:t>
      </w:r>
      <w:proofErr w:type="gramEnd"/>
      <w:r>
        <w:rPr>
          <w:rFonts w:eastAsia="仿宋_GB2312"/>
          <w:sz w:val="32"/>
          <w:szCs w:val="32"/>
        </w:rPr>
        <w:t>17</w:t>
      </w:r>
      <w:r>
        <w:rPr>
          <w:rFonts w:eastAsia="仿宋_GB2312"/>
          <w:sz w:val="32"/>
          <w:szCs w:val="32"/>
        </w:rPr>
        <w:t>个站点，维护</w:t>
      </w:r>
      <w:r>
        <w:rPr>
          <w:rFonts w:eastAsia="仿宋_GB2312"/>
          <w:sz w:val="32"/>
          <w:szCs w:val="32"/>
        </w:rPr>
        <w:t>2</w:t>
      </w:r>
      <w:r>
        <w:rPr>
          <w:rFonts w:eastAsia="仿宋_GB2312"/>
          <w:sz w:val="32"/>
          <w:szCs w:val="32"/>
        </w:rPr>
        <w:t>条专线，会商平台及前端设备。</w:t>
      </w:r>
      <w:r>
        <w:rPr>
          <w:rFonts w:eastAsia="仿宋_GB2312"/>
          <w:sz w:val="32"/>
          <w:szCs w:val="32"/>
        </w:rPr>
        <w:t xml:space="preserve"> </w:t>
      </w:r>
    </w:p>
    <w:p w:rsidR="001F31BD" w:rsidRDefault="00D15B64">
      <w:pPr>
        <w:ind w:firstLineChars="200" w:firstLine="640"/>
        <w:rPr>
          <w:rFonts w:eastAsia="仿宋_GB2312"/>
          <w:sz w:val="32"/>
          <w:szCs w:val="32"/>
        </w:rPr>
      </w:pPr>
      <w:r>
        <w:rPr>
          <w:rFonts w:eastAsia="楷体_GB2312"/>
          <w:sz w:val="32"/>
          <w:szCs w:val="32"/>
        </w:rPr>
        <w:t>（二）项目绩效目标。</w:t>
      </w:r>
      <w:r>
        <w:rPr>
          <w:rFonts w:eastAsia="仿宋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保障山洪灾害</w:t>
      </w:r>
      <w:proofErr w:type="gramStart"/>
      <w:r>
        <w:rPr>
          <w:rFonts w:eastAsia="仿宋_GB2312"/>
          <w:sz w:val="32"/>
          <w:szCs w:val="32"/>
        </w:rPr>
        <w:t>防治非</w:t>
      </w:r>
      <w:proofErr w:type="gramEnd"/>
      <w:r>
        <w:rPr>
          <w:rFonts w:eastAsia="仿宋_GB2312"/>
          <w:sz w:val="32"/>
          <w:szCs w:val="32"/>
        </w:rPr>
        <w:t>工程措施系统正常运行，最大限度发挥防灾减灾效益，保护人民群众生命财产安全。</w:t>
      </w:r>
    </w:p>
    <w:p w:rsidR="001F31BD" w:rsidRDefault="00D15B64">
      <w:pPr>
        <w:ind w:firstLineChars="200" w:firstLine="640"/>
        <w:rPr>
          <w:rFonts w:eastAsia="仿宋_GB2312"/>
          <w:sz w:val="32"/>
          <w:szCs w:val="32"/>
        </w:rPr>
      </w:pPr>
      <w:r>
        <w:rPr>
          <w:rFonts w:eastAsia="仿宋_GB2312"/>
          <w:sz w:val="32"/>
          <w:szCs w:val="32"/>
        </w:rPr>
        <w:lastRenderedPageBreak/>
        <w:t>2</w:t>
      </w:r>
      <w:r>
        <w:rPr>
          <w:rFonts w:eastAsia="仿宋_GB2312" w:hint="eastAsia"/>
          <w:sz w:val="32"/>
          <w:szCs w:val="32"/>
        </w:rPr>
        <w:t>.</w:t>
      </w:r>
      <w:r>
        <w:rPr>
          <w:rFonts w:eastAsia="仿宋_GB2312"/>
          <w:sz w:val="32"/>
          <w:szCs w:val="32"/>
        </w:rPr>
        <w:t>山洪灾害防治县级非工程措施运行维保费支出</w:t>
      </w:r>
      <w:r>
        <w:rPr>
          <w:rFonts w:eastAsia="仿宋_GB2312"/>
          <w:sz w:val="32"/>
          <w:szCs w:val="32"/>
        </w:rPr>
        <w:t>10</w:t>
      </w:r>
      <w:r>
        <w:rPr>
          <w:rFonts w:eastAsia="仿宋_GB2312" w:hint="eastAsia"/>
          <w:sz w:val="32"/>
          <w:szCs w:val="32"/>
        </w:rPr>
        <w:t>.</w:t>
      </w:r>
      <w:r>
        <w:rPr>
          <w:rFonts w:eastAsia="仿宋_GB2312"/>
          <w:sz w:val="32"/>
          <w:szCs w:val="32"/>
        </w:rPr>
        <w:t>00</w:t>
      </w:r>
      <w:r>
        <w:rPr>
          <w:rFonts w:eastAsia="仿宋_GB2312" w:hint="eastAsia"/>
          <w:sz w:val="32"/>
          <w:szCs w:val="32"/>
        </w:rPr>
        <w:t>万</w:t>
      </w:r>
      <w:r>
        <w:rPr>
          <w:rFonts w:eastAsia="仿宋_GB2312"/>
          <w:sz w:val="32"/>
          <w:szCs w:val="32"/>
        </w:rPr>
        <w:t>元，按照实际制作情况进行支付，项目已完成</w:t>
      </w:r>
      <w:r>
        <w:rPr>
          <w:rFonts w:eastAsia="仿宋_GB2312"/>
          <w:sz w:val="32"/>
          <w:szCs w:val="32"/>
        </w:rPr>
        <w:t>100%</w:t>
      </w:r>
      <w:r>
        <w:rPr>
          <w:rFonts w:eastAsia="仿宋_GB2312"/>
          <w:sz w:val="32"/>
          <w:szCs w:val="32"/>
        </w:rPr>
        <w:t>。完成</w:t>
      </w:r>
      <w:r>
        <w:rPr>
          <w:rFonts w:eastAsia="仿宋_GB2312"/>
          <w:sz w:val="32"/>
          <w:szCs w:val="32"/>
        </w:rPr>
        <w:t>60%</w:t>
      </w:r>
      <w:r>
        <w:rPr>
          <w:rFonts w:eastAsia="仿宋_GB2312"/>
          <w:sz w:val="32"/>
          <w:szCs w:val="32"/>
        </w:rPr>
        <w:t>支付是由于项目尾</w:t>
      </w:r>
      <w:proofErr w:type="gramStart"/>
      <w:r>
        <w:rPr>
          <w:rFonts w:eastAsia="仿宋_GB2312"/>
          <w:sz w:val="32"/>
          <w:szCs w:val="32"/>
        </w:rPr>
        <w:t>款属于</w:t>
      </w:r>
      <w:proofErr w:type="gramEnd"/>
      <w:r>
        <w:rPr>
          <w:rFonts w:eastAsia="仿宋_GB2312"/>
          <w:sz w:val="32"/>
          <w:szCs w:val="32"/>
        </w:rPr>
        <w:t>跨年度使用，且进度款未足额支付。</w:t>
      </w:r>
      <w:r>
        <w:rPr>
          <w:rFonts w:eastAsia="仿宋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申报内容与实际相符，申报目标合理可行。</w:t>
      </w:r>
      <w:r>
        <w:rPr>
          <w:rFonts w:eastAsia="仿宋_GB2312"/>
          <w:sz w:val="32"/>
          <w:szCs w:val="32"/>
        </w:rPr>
        <w:t xml:space="preserve"> </w:t>
      </w:r>
    </w:p>
    <w:p w:rsidR="001F31BD" w:rsidRDefault="00D15B64">
      <w:pPr>
        <w:ind w:firstLineChars="200" w:firstLine="640"/>
        <w:rPr>
          <w:rFonts w:eastAsia="黑体"/>
          <w:sz w:val="32"/>
          <w:szCs w:val="32"/>
        </w:rPr>
      </w:pPr>
      <w:r>
        <w:rPr>
          <w:rFonts w:eastAsia="黑体"/>
          <w:sz w:val="32"/>
          <w:szCs w:val="32"/>
        </w:rPr>
        <w:t>二、项目资金申报及使用情况</w:t>
      </w:r>
      <w:r>
        <w:rPr>
          <w:rFonts w:eastAsia="黑体"/>
          <w:sz w:val="32"/>
          <w:szCs w:val="32"/>
        </w:rPr>
        <w:t xml:space="preserve"> </w:t>
      </w:r>
    </w:p>
    <w:p w:rsidR="001F31BD" w:rsidRDefault="00D15B64">
      <w:pPr>
        <w:ind w:firstLineChars="200" w:firstLine="640"/>
        <w:rPr>
          <w:rFonts w:eastAsia="楷体_GB2312"/>
          <w:sz w:val="32"/>
          <w:szCs w:val="32"/>
        </w:rPr>
      </w:pPr>
      <w:r>
        <w:rPr>
          <w:rFonts w:eastAsia="楷体_GB2312"/>
          <w:sz w:val="32"/>
          <w:szCs w:val="32"/>
        </w:rPr>
        <w:t>（一）项目资金申报及批复情况。</w:t>
      </w:r>
      <w:r>
        <w:rPr>
          <w:rFonts w:eastAsia="楷体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该项目资金</w:t>
      </w:r>
      <w:r>
        <w:rPr>
          <w:rFonts w:eastAsia="仿宋_GB2312"/>
          <w:sz w:val="32"/>
          <w:szCs w:val="32"/>
        </w:rPr>
        <w:t>2021</w:t>
      </w:r>
      <w:r>
        <w:rPr>
          <w:rFonts w:eastAsia="仿宋_GB2312"/>
          <w:sz w:val="32"/>
          <w:szCs w:val="32"/>
        </w:rPr>
        <w:t>年申报数为</w:t>
      </w:r>
      <w:r>
        <w:rPr>
          <w:rFonts w:eastAsia="仿宋_GB2312"/>
          <w:sz w:val="32"/>
          <w:szCs w:val="32"/>
        </w:rPr>
        <w:t>17</w:t>
      </w:r>
      <w:r>
        <w:rPr>
          <w:rFonts w:eastAsia="仿宋_GB2312" w:hint="eastAsia"/>
          <w:sz w:val="32"/>
          <w:szCs w:val="32"/>
        </w:rPr>
        <w:t>.</w:t>
      </w:r>
      <w:r>
        <w:rPr>
          <w:rFonts w:eastAsia="仿宋_GB2312"/>
          <w:sz w:val="32"/>
          <w:szCs w:val="32"/>
        </w:rPr>
        <w:t>80</w:t>
      </w:r>
      <w:r>
        <w:rPr>
          <w:rFonts w:eastAsia="仿宋_GB2312" w:hint="eastAsia"/>
          <w:sz w:val="32"/>
          <w:szCs w:val="32"/>
        </w:rPr>
        <w:t>万</w:t>
      </w:r>
      <w:r>
        <w:rPr>
          <w:rFonts w:eastAsia="仿宋_GB2312"/>
          <w:sz w:val="32"/>
          <w:szCs w:val="32"/>
        </w:rPr>
        <w:t>元，年初</w:t>
      </w:r>
      <w:r>
        <w:rPr>
          <w:rFonts w:eastAsia="仿宋_GB2312"/>
          <w:sz w:val="32"/>
          <w:szCs w:val="32"/>
        </w:rPr>
        <w:t>预算数为</w:t>
      </w:r>
      <w:r>
        <w:rPr>
          <w:rFonts w:eastAsia="仿宋_GB2312"/>
          <w:sz w:val="32"/>
          <w:szCs w:val="32"/>
        </w:rPr>
        <w:t>17</w:t>
      </w:r>
      <w:r>
        <w:rPr>
          <w:rFonts w:eastAsia="仿宋_GB2312" w:hint="eastAsia"/>
          <w:sz w:val="32"/>
          <w:szCs w:val="32"/>
        </w:rPr>
        <w:t>.</w:t>
      </w:r>
      <w:r>
        <w:rPr>
          <w:rFonts w:eastAsia="仿宋_GB2312"/>
          <w:sz w:val="32"/>
          <w:szCs w:val="32"/>
        </w:rPr>
        <w:t>80</w:t>
      </w:r>
      <w:r>
        <w:rPr>
          <w:rFonts w:eastAsia="仿宋_GB2312" w:hint="eastAsia"/>
          <w:sz w:val="32"/>
          <w:szCs w:val="32"/>
        </w:rPr>
        <w:t>万</w:t>
      </w:r>
      <w:r>
        <w:rPr>
          <w:rFonts w:eastAsia="仿宋_GB2312"/>
          <w:sz w:val="32"/>
          <w:szCs w:val="32"/>
        </w:rPr>
        <w:t>元。</w:t>
      </w:r>
      <w:r>
        <w:rPr>
          <w:rFonts w:eastAsia="仿宋_GB2312"/>
          <w:sz w:val="32"/>
          <w:szCs w:val="32"/>
        </w:rPr>
        <w:t xml:space="preserve"> </w:t>
      </w:r>
    </w:p>
    <w:p w:rsidR="001F31BD" w:rsidRDefault="00D15B64">
      <w:pPr>
        <w:ind w:firstLineChars="200" w:firstLine="640"/>
        <w:rPr>
          <w:rFonts w:eastAsia="楷体_GB2312"/>
          <w:sz w:val="32"/>
          <w:szCs w:val="32"/>
        </w:rPr>
      </w:pPr>
      <w:r>
        <w:rPr>
          <w:rFonts w:eastAsia="楷体_GB2312"/>
          <w:sz w:val="32"/>
          <w:szCs w:val="32"/>
        </w:rPr>
        <w:t>（二）资金计划、到位及使用情况。</w:t>
      </w:r>
    </w:p>
    <w:p w:rsidR="001F31BD" w:rsidRDefault="00D15B64">
      <w:pPr>
        <w:ind w:firstLineChars="200" w:firstLine="640"/>
        <w:rPr>
          <w:rFonts w:eastAsia="仿宋_GB2312"/>
          <w:sz w:val="32"/>
          <w:szCs w:val="32"/>
        </w:rPr>
      </w:pPr>
      <w:r>
        <w:rPr>
          <w:rFonts w:eastAsia="仿宋_GB2312"/>
          <w:sz w:val="32"/>
          <w:szCs w:val="32"/>
        </w:rPr>
        <w:t>1.</w:t>
      </w:r>
      <w:r>
        <w:rPr>
          <w:rFonts w:eastAsia="仿宋_GB2312"/>
          <w:sz w:val="32"/>
          <w:szCs w:val="32"/>
        </w:rPr>
        <w:t>资金计划。该项目为区级配套资金。</w:t>
      </w:r>
      <w:r>
        <w:rPr>
          <w:rFonts w:eastAsia="仿宋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资金到位。该项目全区资金到位</w:t>
      </w:r>
      <w:r>
        <w:rPr>
          <w:rFonts w:eastAsia="仿宋_GB2312"/>
          <w:sz w:val="32"/>
          <w:szCs w:val="32"/>
        </w:rPr>
        <w:t>2021</w:t>
      </w:r>
      <w:r>
        <w:rPr>
          <w:rFonts w:eastAsia="仿宋_GB2312"/>
          <w:sz w:val="32"/>
          <w:szCs w:val="32"/>
        </w:rPr>
        <w:t>年共计</w:t>
      </w:r>
      <w:r>
        <w:rPr>
          <w:rFonts w:eastAsia="仿宋_GB2312"/>
          <w:sz w:val="32"/>
          <w:szCs w:val="32"/>
        </w:rPr>
        <w:t>17</w:t>
      </w:r>
      <w:r>
        <w:rPr>
          <w:rFonts w:eastAsia="仿宋_GB2312" w:hint="eastAsia"/>
          <w:sz w:val="32"/>
          <w:szCs w:val="32"/>
        </w:rPr>
        <w:t>.</w:t>
      </w:r>
      <w:r>
        <w:rPr>
          <w:rFonts w:eastAsia="仿宋_GB2312"/>
          <w:sz w:val="32"/>
          <w:szCs w:val="32"/>
        </w:rPr>
        <w:t>80</w:t>
      </w:r>
      <w:r>
        <w:rPr>
          <w:rFonts w:eastAsia="仿宋_GB2312" w:hint="eastAsia"/>
          <w:sz w:val="32"/>
          <w:szCs w:val="32"/>
        </w:rPr>
        <w:t>万</w:t>
      </w:r>
      <w:r>
        <w:rPr>
          <w:rFonts w:eastAsia="仿宋_GB2312"/>
          <w:sz w:val="32"/>
          <w:szCs w:val="32"/>
        </w:rPr>
        <w:t>元。</w:t>
      </w:r>
      <w:r>
        <w:rPr>
          <w:rFonts w:eastAsia="仿宋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资金使用。该项目资金已于</w:t>
      </w:r>
      <w:r>
        <w:rPr>
          <w:rFonts w:eastAsia="仿宋_GB2312"/>
          <w:sz w:val="32"/>
          <w:szCs w:val="32"/>
        </w:rPr>
        <w:t>2022</w:t>
      </w:r>
      <w:r>
        <w:rPr>
          <w:rFonts w:eastAsia="仿宋_GB2312"/>
          <w:sz w:val="32"/>
          <w:szCs w:val="32"/>
        </w:rPr>
        <w:t>年</w:t>
      </w:r>
      <w:r>
        <w:rPr>
          <w:rFonts w:eastAsia="仿宋_GB2312"/>
          <w:sz w:val="32"/>
          <w:szCs w:val="32"/>
        </w:rPr>
        <w:t>1</w:t>
      </w:r>
      <w:r>
        <w:rPr>
          <w:rFonts w:eastAsia="仿宋_GB2312"/>
          <w:sz w:val="32"/>
          <w:szCs w:val="32"/>
        </w:rPr>
        <w:t>月支付</w:t>
      </w:r>
      <w:r>
        <w:rPr>
          <w:rFonts w:eastAsia="仿宋_GB2312"/>
          <w:sz w:val="32"/>
          <w:szCs w:val="32"/>
        </w:rPr>
        <w:t>2021</w:t>
      </w:r>
      <w:r>
        <w:rPr>
          <w:rFonts w:eastAsia="仿宋_GB2312"/>
          <w:sz w:val="32"/>
          <w:szCs w:val="32"/>
        </w:rPr>
        <w:t>年度项目进度款</w:t>
      </w:r>
      <w:r>
        <w:rPr>
          <w:rFonts w:eastAsia="仿宋_GB2312"/>
          <w:sz w:val="32"/>
          <w:szCs w:val="32"/>
        </w:rPr>
        <w:t>10</w:t>
      </w:r>
      <w:r>
        <w:rPr>
          <w:rFonts w:eastAsia="仿宋_GB2312" w:hint="eastAsia"/>
          <w:sz w:val="32"/>
          <w:szCs w:val="32"/>
        </w:rPr>
        <w:t>.</w:t>
      </w:r>
      <w:r>
        <w:rPr>
          <w:rFonts w:eastAsia="仿宋_GB2312"/>
          <w:sz w:val="32"/>
          <w:szCs w:val="32"/>
        </w:rPr>
        <w:t>00</w:t>
      </w:r>
      <w:r>
        <w:rPr>
          <w:rFonts w:eastAsia="仿宋_GB2312" w:hint="eastAsia"/>
          <w:sz w:val="32"/>
          <w:szCs w:val="32"/>
        </w:rPr>
        <w:t>万</w:t>
      </w:r>
      <w:r>
        <w:rPr>
          <w:rFonts w:eastAsia="仿宋_GB2312"/>
          <w:sz w:val="32"/>
          <w:szCs w:val="32"/>
        </w:rPr>
        <w:t>元，该项目资金支付范围、支付标准、支付进度、支付依据合</w:t>
      </w:r>
      <w:proofErr w:type="gramStart"/>
      <w:r>
        <w:rPr>
          <w:rFonts w:eastAsia="仿宋_GB2312"/>
          <w:sz w:val="32"/>
          <w:szCs w:val="32"/>
        </w:rPr>
        <w:t>规</w:t>
      </w:r>
      <w:proofErr w:type="gramEnd"/>
      <w:r>
        <w:rPr>
          <w:rFonts w:eastAsia="仿宋_GB2312"/>
          <w:sz w:val="32"/>
          <w:szCs w:val="32"/>
        </w:rPr>
        <w:t>合法。</w:t>
      </w:r>
    </w:p>
    <w:p w:rsidR="001F31BD" w:rsidRDefault="00D15B64">
      <w:pPr>
        <w:ind w:firstLineChars="200" w:firstLine="640"/>
        <w:rPr>
          <w:rFonts w:eastAsia="楷体_GB2312"/>
          <w:sz w:val="32"/>
          <w:szCs w:val="32"/>
        </w:rPr>
      </w:pPr>
      <w:r>
        <w:rPr>
          <w:rFonts w:eastAsia="楷体_GB2312"/>
          <w:sz w:val="32"/>
          <w:szCs w:val="32"/>
        </w:rPr>
        <w:t>（三）项目财务管理情况。</w:t>
      </w:r>
    </w:p>
    <w:p w:rsidR="001F31BD" w:rsidRDefault="00D15B64">
      <w:pPr>
        <w:ind w:firstLineChars="200" w:firstLine="640"/>
        <w:rPr>
          <w:rFonts w:eastAsia="仿宋_GB2312"/>
          <w:sz w:val="32"/>
          <w:szCs w:val="32"/>
        </w:rPr>
      </w:pPr>
      <w:r>
        <w:rPr>
          <w:rFonts w:eastAsia="仿宋_GB2312"/>
          <w:sz w:val="32"/>
          <w:szCs w:val="32"/>
        </w:rPr>
        <w:t>我单位财务管理制度较健全，根据我单位内部控制制度，对财务报销、资金支付、财务资料管理等细项做出了明确规定。在经济活动的开展过程中，我单位严格执行财务管理制度报销、支付，并在次月初及时对上月</w:t>
      </w:r>
      <w:proofErr w:type="gramStart"/>
      <w:r>
        <w:rPr>
          <w:rFonts w:eastAsia="仿宋_GB2312"/>
          <w:sz w:val="32"/>
          <w:szCs w:val="32"/>
        </w:rPr>
        <w:t>资经济</w:t>
      </w:r>
      <w:proofErr w:type="gramEnd"/>
      <w:r>
        <w:rPr>
          <w:rFonts w:eastAsia="仿宋_GB2312"/>
          <w:sz w:val="32"/>
          <w:szCs w:val="32"/>
        </w:rPr>
        <w:t>业务进行账务处理。</w:t>
      </w:r>
    </w:p>
    <w:p w:rsidR="001F31BD" w:rsidRDefault="00D15B64">
      <w:pPr>
        <w:ind w:firstLineChars="200" w:firstLine="640"/>
        <w:rPr>
          <w:rFonts w:eastAsia="黑体"/>
          <w:sz w:val="32"/>
          <w:szCs w:val="32"/>
        </w:rPr>
      </w:pPr>
      <w:r>
        <w:rPr>
          <w:rFonts w:eastAsia="黑体"/>
          <w:sz w:val="32"/>
          <w:szCs w:val="32"/>
        </w:rPr>
        <w:t xml:space="preserve"> </w:t>
      </w:r>
      <w:r>
        <w:rPr>
          <w:rFonts w:eastAsia="黑体"/>
          <w:sz w:val="32"/>
          <w:szCs w:val="32"/>
        </w:rPr>
        <w:t>三、项目实施及管理情况</w:t>
      </w:r>
    </w:p>
    <w:p w:rsidR="001F31BD" w:rsidRDefault="00D15B64">
      <w:pPr>
        <w:ind w:firstLineChars="200" w:firstLine="640"/>
        <w:rPr>
          <w:rFonts w:eastAsia="楷体_GB2312"/>
          <w:sz w:val="32"/>
          <w:szCs w:val="32"/>
        </w:rPr>
      </w:pPr>
      <w:r>
        <w:rPr>
          <w:rFonts w:eastAsia="楷体_GB2312"/>
          <w:sz w:val="32"/>
          <w:szCs w:val="32"/>
        </w:rPr>
        <w:lastRenderedPageBreak/>
        <w:t>（一）项目组织架构及实施流程。</w:t>
      </w:r>
      <w:r>
        <w:rPr>
          <w:rFonts w:eastAsia="楷体_GB2312"/>
          <w:sz w:val="32"/>
          <w:szCs w:val="32"/>
        </w:rPr>
        <w:t xml:space="preserve"> </w:t>
      </w:r>
    </w:p>
    <w:p w:rsidR="001F31BD" w:rsidRDefault="00D15B64">
      <w:pPr>
        <w:ind w:firstLineChars="200" w:firstLine="640"/>
        <w:rPr>
          <w:rFonts w:eastAsia="仿宋_GB2312"/>
          <w:sz w:val="32"/>
          <w:szCs w:val="32"/>
        </w:rPr>
      </w:pPr>
      <w:r>
        <w:rPr>
          <w:rFonts w:eastAsia="仿宋_GB2312"/>
          <w:sz w:val="32"/>
          <w:szCs w:val="32"/>
        </w:rPr>
        <w:t>该项目由我单位防汛抗旱股室工作人员编制申报表报送财政申请财政资金，待财政资金下达后，由财务人员在原大平台系统上申请财政指标，财政审核通过后，进行资金拨付。</w:t>
      </w:r>
    </w:p>
    <w:p w:rsidR="001F31BD" w:rsidRDefault="00D15B64">
      <w:pPr>
        <w:ind w:firstLineChars="200" w:firstLine="640"/>
        <w:rPr>
          <w:rFonts w:eastAsia="仿宋_GB2312"/>
          <w:sz w:val="32"/>
          <w:szCs w:val="32"/>
        </w:rPr>
      </w:pPr>
      <w:r>
        <w:rPr>
          <w:rFonts w:eastAsia="楷体_GB2312"/>
          <w:sz w:val="32"/>
          <w:szCs w:val="32"/>
        </w:rPr>
        <w:t>（二）项目管理情况。</w:t>
      </w:r>
      <w:r>
        <w:rPr>
          <w:rFonts w:eastAsia="仿宋_GB2312"/>
          <w:sz w:val="32"/>
          <w:szCs w:val="32"/>
        </w:rPr>
        <w:t>该项目经由防汛抗旱股室工作人员按照山洪灾害防治县级非工程措施设施数量，核算维修费</w:t>
      </w:r>
      <w:r>
        <w:rPr>
          <w:rFonts w:eastAsia="仿宋_GB2312"/>
          <w:sz w:val="32"/>
          <w:szCs w:val="32"/>
        </w:rPr>
        <w:t xml:space="preserve"> </w:t>
      </w:r>
      <w:r>
        <w:rPr>
          <w:rFonts w:eastAsia="仿宋_GB2312"/>
          <w:sz w:val="32"/>
          <w:szCs w:val="32"/>
        </w:rPr>
        <w:t>用开支。</w:t>
      </w:r>
    </w:p>
    <w:p w:rsidR="001F31BD" w:rsidRDefault="00D15B64">
      <w:pPr>
        <w:ind w:firstLineChars="200" w:firstLine="640"/>
        <w:rPr>
          <w:rFonts w:eastAsia="仿宋_GB2312"/>
          <w:sz w:val="32"/>
          <w:szCs w:val="32"/>
        </w:rPr>
      </w:pPr>
      <w:r>
        <w:rPr>
          <w:rFonts w:eastAsia="楷体_GB2312"/>
          <w:sz w:val="32"/>
          <w:szCs w:val="32"/>
        </w:rPr>
        <w:t>（三）项目监管情况。</w:t>
      </w:r>
      <w:r>
        <w:rPr>
          <w:rFonts w:eastAsia="仿宋_GB2312"/>
          <w:sz w:val="32"/>
          <w:szCs w:val="32"/>
        </w:rPr>
        <w:t>通过对山洪灾害</w:t>
      </w:r>
      <w:proofErr w:type="gramStart"/>
      <w:r>
        <w:rPr>
          <w:rFonts w:eastAsia="仿宋_GB2312"/>
          <w:sz w:val="32"/>
          <w:szCs w:val="32"/>
        </w:rPr>
        <w:t>防治非</w:t>
      </w:r>
      <w:proofErr w:type="gramEnd"/>
      <w:r>
        <w:rPr>
          <w:rFonts w:eastAsia="仿宋_GB2312"/>
          <w:sz w:val="32"/>
          <w:szCs w:val="32"/>
        </w:rPr>
        <w:t>工程措施</w:t>
      </w:r>
      <w:r>
        <w:rPr>
          <w:rFonts w:eastAsia="仿宋_GB2312"/>
          <w:sz w:val="32"/>
          <w:szCs w:val="32"/>
        </w:rPr>
        <w:t xml:space="preserve"> </w:t>
      </w:r>
      <w:r>
        <w:rPr>
          <w:rFonts w:eastAsia="仿宋_GB2312"/>
          <w:sz w:val="32"/>
          <w:szCs w:val="32"/>
        </w:rPr>
        <w:t>系统维修维护，最大限度发挥防灾减灾效益，保护人民群众生命财产安全，主动向财政申请资金并及时进行项目资金的拨付，有效进行项目监管工作。</w:t>
      </w:r>
      <w:r>
        <w:rPr>
          <w:rFonts w:eastAsia="仿宋_GB2312"/>
          <w:sz w:val="32"/>
          <w:szCs w:val="32"/>
        </w:rPr>
        <w:t xml:space="preserve"> </w:t>
      </w:r>
    </w:p>
    <w:p w:rsidR="001F31BD" w:rsidRDefault="00D15B64">
      <w:pPr>
        <w:ind w:firstLineChars="200" w:firstLine="640"/>
        <w:rPr>
          <w:rFonts w:eastAsia="黑体"/>
          <w:sz w:val="32"/>
          <w:szCs w:val="32"/>
        </w:rPr>
      </w:pPr>
      <w:r>
        <w:rPr>
          <w:rFonts w:eastAsia="黑体"/>
          <w:sz w:val="32"/>
          <w:szCs w:val="32"/>
        </w:rPr>
        <w:t>四、项目绩效情况</w:t>
      </w:r>
      <w:r>
        <w:rPr>
          <w:rFonts w:eastAsia="黑体"/>
          <w:sz w:val="32"/>
          <w:szCs w:val="32"/>
        </w:rPr>
        <w:t xml:space="preserve"> </w:t>
      </w:r>
    </w:p>
    <w:p w:rsidR="001F31BD" w:rsidRDefault="00D15B64">
      <w:pPr>
        <w:ind w:firstLineChars="200" w:firstLine="640"/>
        <w:rPr>
          <w:rFonts w:eastAsia="楷体_GB2312"/>
          <w:sz w:val="32"/>
          <w:szCs w:val="32"/>
        </w:rPr>
      </w:pPr>
      <w:r>
        <w:rPr>
          <w:rFonts w:eastAsia="楷体_GB2312"/>
          <w:sz w:val="32"/>
          <w:szCs w:val="32"/>
        </w:rPr>
        <w:t>（一）项目完成情况。</w:t>
      </w:r>
    </w:p>
    <w:p w:rsidR="001F31BD" w:rsidRDefault="00D15B64">
      <w:pPr>
        <w:ind w:firstLineChars="200" w:firstLine="640"/>
        <w:rPr>
          <w:rFonts w:eastAsia="仿宋_GB2312"/>
          <w:sz w:val="32"/>
          <w:szCs w:val="32"/>
        </w:rPr>
      </w:pPr>
      <w:r>
        <w:rPr>
          <w:rFonts w:eastAsia="仿宋_GB2312"/>
          <w:sz w:val="32"/>
          <w:szCs w:val="32"/>
        </w:rPr>
        <w:t>完成山洪灾害防治县级非工程措施设施监测站点</w:t>
      </w:r>
      <w:r>
        <w:rPr>
          <w:rFonts w:eastAsia="仿宋_GB2312"/>
          <w:sz w:val="32"/>
          <w:szCs w:val="32"/>
        </w:rPr>
        <w:t>17</w:t>
      </w:r>
      <w:r>
        <w:rPr>
          <w:rFonts w:eastAsia="仿宋_GB2312"/>
          <w:sz w:val="32"/>
          <w:szCs w:val="32"/>
        </w:rPr>
        <w:t>个和县级预警平台、专线</w:t>
      </w:r>
      <w:r>
        <w:rPr>
          <w:rFonts w:eastAsia="仿宋_GB2312"/>
          <w:sz w:val="32"/>
          <w:szCs w:val="32"/>
        </w:rPr>
        <w:t>2</w:t>
      </w:r>
      <w:r>
        <w:rPr>
          <w:rFonts w:eastAsia="仿宋_GB2312"/>
          <w:sz w:val="32"/>
          <w:szCs w:val="32"/>
        </w:rPr>
        <w:t>条的维护，通过对山洪灾害</w:t>
      </w:r>
      <w:proofErr w:type="gramStart"/>
      <w:r>
        <w:rPr>
          <w:rFonts w:eastAsia="仿宋_GB2312"/>
          <w:sz w:val="32"/>
          <w:szCs w:val="32"/>
        </w:rPr>
        <w:t>防治非</w:t>
      </w:r>
      <w:proofErr w:type="gramEnd"/>
      <w:r>
        <w:rPr>
          <w:rFonts w:eastAsia="仿宋_GB2312"/>
          <w:sz w:val="32"/>
          <w:szCs w:val="32"/>
        </w:rPr>
        <w:t>工程措施系统维修维护，最大限度发挥防灾减灾效益，保护人民群众生命财产安全。</w:t>
      </w:r>
      <w:r>
        <w:rPr>
          <w:rFonts w:eastAsia="仿宋_GB2312"/>
          <w:sz w:val="32"/>
          <w:szCs w:val="32"/>
        </w:rPr>
        <w:t xml:space="preserve"> </w:t>
      </w:r>
    </w:p>
    <w:p w:rsidR="001F31BD" w:rsidRDefault="00D15B64">
      <w:pPr>
        <w:ind w:firstLineChars="200" w:firstLine="640"/>
        <w:rPr>
          <w:rFonts w:eastAsia="仿宋_GB2312"/>
          <w:sz w:val="32"/>
          <w:szCs w:val="32"/>
        </w:rPr>
      </w:pPr>
      <w:r>
        <w:rPr>
          <w:rFonts w:eastAsia="楷体_GB2312"/>
          <w:sz w:val="32"/>
          <w:szCs w:val="32"/>
        </w:rPr>
        <w:t>（二）项目效益</w:t>
      </w:r>
      <w:r>
        <w:rPr>
          <w:rFonts w:eastAsia="楷体_GB2312"/>
          <w:sz w:val="32"/>
          <w:szCs w:val="32"/>
        </w:rPr>
        <w:t>情况。</w:t>
      </w:r>
      <w:r>
        <w:rPr>
          <w:rFonts w:eastAsia="仿宋_GB2312"/>
          <w:sz w:val="32"/>
          <w:szCs w:val="32"/>
        </w:rPr>
        <w:t>社会效益指标方面，通过维护，确保户外站点和系统运行正常，汛期提供准确数据，及时预警，确保人民生命财产安全。</w:t>
      </w:r>
    </w:p>
    <w:p w:rsidR="001F31BD" w:rsidRDefault="00D15B64">
      <w:pPr>
        <w:ind w:firstLineChars="200" w:firstLine="640"/>
        <w:rPr>
          <w:rFonts w:eastAsia="黑体"/>
          <w:sz w:val="32"/>
          <w:szCs w:val="32"/>
        </w:rPr>
      </w:pPr>
      <w:r>
        <w:rPr>
          <w:rFonts w:eastAsia="黑体"/>
          <w:sz w:val="32"/>
          <w:szCs w:val="32"/>
        </w:rPr>
        <w:t xml:space="preserve"> </w:t>
      </w:r>
      <w:r>
        <w:rPr>
          <w:rFonts w:eastAsia="黑体"/>
          <w:sz w:val="32"/>
          <w:szCs w:val="32"/>
        </w:rPr>
        <w:t>五、评价结论及建议</w:t>
      </w:r>
      <w:r>
        <w:rPr>
          <w:rFonts w:eastAsia="黑体"/>
          <w:sz w:val="32"/>
          <w:szCs w:val="32"/>
        </w:rPr>
        <w:t xml:space="preserve"> </w:t>
      </w:r>
    </w:p>
    <w:p w:rsidR="001F31BD" w:rsidRDefault="00D15B64">
      <w:pPr>
        <w:ind w:firstLineChars="200" w:firstLine="640"/>
        <w:rPr>
          <w:rFonts w:eastAsia="仿宋_GB2312"/>
          <w:sz w:val="32"/>
          <w:szCs w:val="32"/>
        </w:rPr>
      </w:pPr>
      <w:r>
        <w:rPr>
          <w:rFonts w:eastAsia="楷体_GB2312"/>
          <w:sz w:val="32"/>
          <w:szCs w:val="32"/>
        </w:rPr>
        <w:lastRenderedPageBreak/>
        <w:t>（一）评价结论。</w:t>
      </w:r>
      <w:r>
        <w:rPr>
          <w:rFonts w:eastAsia="仿宋_GB2312"/>
          <w:sz w:val="32"/>
          <w:szCs w:val="32"/>
        </w:rPr>
        <w:t>该项目实现了超过</w:t>
      </w:r>
      <w:r>
        <w:rPr>
          <w:rFonts w:eastAsia="仿宋_GB2312"/>
          <w:sz w:val="32"/>
          <w:szCs w:val="32"/>
        </w:rPr>
        <w:t>95%</w:t>
      </w:r>
      <w:r>
        <w:rPr>
          <w:rFonts w:eastAsia="仿宋_GB2312"/>
          <w:sz w:val="32"/>
          <w:szCs w:val="32"/>
        </w:rPr>
        <w:t>的群众满意度和区委、区政府和上级主管部门满意度，未按照时间节点完成资金拨付，保证全区提升汛期防汛应对能力，并有效进行管理，</w:t>
      </w:r>
      <w:r>
        <w:rPr>
          <w:rFonts w:eastAsia="仿宋_GB2312"/>
          <w:sz w:val="32"/>
          <w:szCs w:val="32"/>
        </w:rPr>
        <w:t>2021</w:t>
      </w:r>
      <w:r>
        <w:rPr>
          <w:rFonts w:eastAsia="仿宋_GB2312"/>
          <w:sz w:val="32"/>
          <w:szCs w:val="32"/>
        </w:rPr>
        <w:t>年防汛工作顺利完成。</w:t>
      </w:r>
    </w:p>
    <w:p w:rsidR="001F31BD" w:rsidRDefault="00D15B64">
      <w:pPr>
        <w:ind w:firstLineChars="200" w:firstLine="640"/>
        <w:rPr>
          <w:rFonts w:eastAsia="楷体_GB2312"/>
          <w:sz w:val="32"/>
          <w:szCs w:val="32"/>
        </w:rPr>
      </w:pPr>
      <w:r>
        <w:rPr>
          <w:rFonts w:eastAsia="楷体_GB2312"/>
          <w:sz w:val="32"/>
          <w:szCs w:val="32"/>
        </w:rPr>
        <w:t>（二）存在的问题。</w:t>
      </w:r>
    </w:p>
    <w:p w:rsidR="001F31BD" w:rsidRDefault="00D15B64">
      <w:pPr>
        <w:ind w:firstLineChars="200" w:firstLine="640"/>
        <w:rPr>
          <w:rFonts w:eastAsia="仿宋_GB2312"/>
          <w:sz w:val="32"/>
          <w:szCs w:val="32"/>
        </w:rPr>
      </w:pPr>
      <w:r>
        <w:rPr>
          <w:rFonts w:eastAsia="仿宋_GB2312"/>
          <w:sz w:val="32"/>
          <w:szCs w:val="32"/>
        </w:rPr>
        <w:t>无。</w:t>
      </w:r>
    </w:p>
    <w:tbl>
      <w:tblPr>
        <w:tblpPr w:leftFromText="180" w:rightFromText="180" w:vertAnchor="text" w:horzAnchor="page" w:tblpXSpec="center" w:tblpY="829"/>
        <w:tblOverlap w:val="never"/>
        <w:tblW w:w="9811" w:type="dxa"/>
        <w:jc w:val="center"/>
        <w:tblLayout w:type="fixed"/>
        <w:tblLook w:val="04A0"/>
      </w:tblPr>
      <w:tblGrid>
        <w:gridCol w:w="1976"/>
        <w:gridCol w:w="1142"/>
        <w:gridCol w:w="1217"/>
        <w:gridCol w:w="1410"/>
        <w:gridCol w:w="1710"/>
        <w:gridCol w:w="2120"/>
        <w:gridCol w:w="236"/>
      </w:tblGrid>
      <w:tr w:rsidR="001F31BD" w:rsidTr="008E5A78">
        <w:trPr>
          <w:trHeight w:val="675"/>
          <w:jc w:val="center"/>
        </w:trPr>
        <w:tc>
          <w:tcPr>
            <w:tcW w:w="9575" w:type="dxa"/>
            <w:gridSpan w:val="6"/>
            <w:tcBorders>
              <w:top w:val="nil"/>
              <w:left w:val="nil"/>
              <w:bottom w:val="single" w:sz="4" w:space="0" w:color="auto"/>
              <w:right w:val="nil"/>
            </w:tcBorders>
            <w:shd w:val="clear" w:color="auto" w:fill="auto"/>
            <w:vAlign w:val="center"/>
          </w:tcPr>
          <w:p w:rsidR="001F31BD" w:rsidRDefault="00D15B64">
            <w:pPr>
              <w:widowControl/>
              <w:jc w:val="center"/>
              <w:textAlignment w:val="center"/>
              <w:rPr>
                <w:rFonts w:ascii="宋体" w:hAnsi="宋体" w:cs="宋体"/>
                <w:sz w:val="28"/>
                <w:szCs w:val="28"/>
              </w:rPr>
            </w:pPr>
            <w:r>
              <w:rPr>
                <w:rFonts w:ascii="宋体" w:hAnsi="宋体" w:cs="宋体" w:hint="eastAsia"/>
                <w:sz w:val="28"/>
                <w:szCs w:val="28"/>
              </w:rPr>
              <w:t>2021</w:t>
            </w:r>
            <w:r>
              <w:rPr>
                <w:rFonts w:ascii="宋体" w:hAnsi="宋体" w:cs="宋体" w:hint="eastAsia"/>
                <w:sz w:val="28"/>
                <w:szCs w:val="28"/>
              </w:rPr>
              <w:t>年部门预算项目绩效目标自评</w:t>
            </w:r>
          </w:p>
          <w:p w:rsidR="001F31BD" w:rsidRDefault="00D15B64" w:rsidP="008E5A78">
            <w:pPr>
              <w:pStyle w:val="a3"/>
              <w:spacing w:before="93"/>
              <w:jc w:val="center"/>
              <w:rPr>
                <w:rFonts w:hAnsi="仿宋_GB2312" w:cs="仿宋_GB2312"/>
                <w:sz w:val="21"/>
                <w:szCs w:val="21"/>
              </w:rPr>
            </w:pPr>
            <w:r>
              <w:rPr>
                <w:rFonts w:ascii="宋体" w:eastAsia="宋体" w:hAnsi="宋体" w:cs="宋体" w:hint="eastAsia"/>
                <w:sz w:val="28"/>
                <w:szCs w:val="28"/>
              </w:rPr>
              <w:t>（</w:t>
            </w:r>
            <w:r>
              <w:rPr>
                <w:rFonts w:ascii="宋体" w:eastAsia="宋体" w:hAnsi="宋体" w:cs="宋体" w:hint="eastAsia"/>
                <w:sz w:val="28"/>
                <w:szCs w:val="28"/>
              </w:rPr>
              <w:t>2021</w:t>
            </w:r>
            <w:r>
              <w:rPr>
                <w:rFonts w:ascii="宋体" w:eastAsia="宋体" w:hAnsi="宋体" w:cs="宋体" w:hint="eastAsia"/>
                <w:sz w:val="28"/>
                <w:szCs w:val="28"/>
              </w:rPr>
              <w:t>年山洪灾害防治县级非工程措施运行维保费）</w:t>
            </w:r>
          </w:p>
        </w:tc>
        <w:tc>
          <w:tcPr>
            <w:tcW w:w="236" w:type="dxa"/>
            <w:tcBorders>
              <w:top w:val="nil"/>
              <w:left w:val="nil"/>
              <w:bottom w:val="nil"/>
              <w:right w:val="nil"/>
            </w:tcBorders>
            <w:shd w:val="clear" w:color="auto" w:fill="auto"/>
            <w:vAlign w:val="center"/>
          </w:tcPr>
          <w:p w:rsidR="001F31BD" w:rsidRDefault="001F31BD">
            <w:pPr>
              <w:widowControl/>
              <w:jc w:val="center"/>
              <w:textAlignment w:val="center"/>
              <w:rPr>
                <w:rFonts w:ascii="仿宋_GB2312" w:eastAsia="仿宋_GB2312" w:hAnsi="仿宋_GB2312" w:cs="仿宋_GB2312"/>
                <w:b/>
                <w:kern w:val="0"/>
                <w:szCs w:val="21"/>
              </w:rPr>
            </w:pPr>
          </w:p>
        </w:tc>
      </w:tr>
      <w:tr w:rsidR="001F31BD" w:rsidTr="008E5A78">
        <w:trPr>
          <w:gridAfter w:val="1"/>
          <w:wAfter w:w="236" w:type="dxa"/>
          <w:trHeight w:val="254"/>
          <w:jc w:val="center"/>
        </w:trPr>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主管部门及代码</w:t>
            </w:r>
          </w:p>
        </w:tc>
        <w:tc>
          <w:tcPr>
            <w:tcW w:w="2627" w:type="dxa"/>
            <w:gridSpan w:val="2"/>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jc w:val="center"/>
              <w:textAlignment w:val="center"/>
              <w:rPr>
                <w:rFonts w:ascii="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实施单位</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szCs w:val="21"/>
              </w:rPr>
            </w:pPr>
            <w:r>
              <w:rPr>
                <w:rFonts w:ascii="宋体" w:hAnsi="宋体" w:cs="宋体" w:hint="eastAsia"/>
                <w:szCs w:val="21"/>
              </w:rPr>
              <w:t>攀枝花市西区水利局</w:t>
            </w:r>
          </w:p>
        </w:tc>
      </w:tr>
      <w:tr w:rsidR="001F31BD" w:rsidTr="008E5A78">
        <w:trPr>
          <w:gridAfter w:val="1"/>
          <w:wAfter w:w="236" w:type="dxa"/>
          <w:trHeight w:val="341"/>
          <w:jc w:val="center"/>
        </w:trPr>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项目预算</w:t>
            </w:r>
            <w:r>
              <w:rPr>
                <w:rFonts w:ascii="宋体" w:hAnsi="宋体" w:cs="宋体" w:hint="eastAsia"/>
                <w:kern w:val="0"/>
                <w:szCs w:val="21"/>
              </w:rPr>
              <w:br/>
            </w:r>
            <w:r>
              <w:rPr>
                <w:rFonts w:ascii="宋体" w:hAnsi="宋体" w:cs="宋体" w:hint="eastAsia"/>
                <w:kern w:val="0"/>
                <w:szCs w:val="21"/>
              </w:rPr>
              <w:t>执行情况</w:t>
            </w:r>
            <w:r>
              <w:rPr>
                <w:rFonts w:ascii="宋体" w:hAnsi="宋体" w:cs="宋体" w:hint="eastAsia"/>
                <w:kern w:val="0"/>
                <w:szCs w:val="21"/>
              </w:rPr>
              <w:br/>
            </w:r>
            <w:r>
              <w:rPr>
                <w:rFonts w:ascii="宋体" w:hAnsi="宋体" w:cs="宋体" w:hint="eastAsia"/>
                <w:kern w:val="0"/>
                <w:szCs w:val="21"/>
              </w:rPr>
              <w:t>（万元）</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预算数：</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szCs w:val="21"/>
              </w:rPr>
            </w:pPr>
            <w:r>
              <w:rPr>
                <w:rFonts w:ascii="宋体" w:hAnsi="宋体" w:cs="宋体" w:hint="eastAsia"/>
                <w:szCs w:val="21"/>
              </w:rPr>
              <w:t>17.8</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执行数：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szCs w:val="21"/>
              </w:rPr>
            </w:pPr>
            <w:r>
              <w:rPr>
                <w:rFonts w:ascii="宋体" w:hAnsi="宋体" w:cs="宋体" w:hint="eastAsia"/>
                <w:szCs w:val="21"/>
              </w:rPr>
              <w:t>10</w:t>
            </w:r>
          </w:p>
        </w:tc>
      </w:tr>
      <w:tr w:rsidR="001F31BD" w:rsidTr="008E5A78">
        <w:trPr>
          <w:gridAfter w:val="1"/>
          <w:wAfter w:w="236" w:type="dxa"/>
          <w:trHeight w:val="555"/>
          <w:jc w:val="center"/>
        </w:trPr>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spacing w:line="320" w:lineRule="exact"/>
              <w:jc w:val="center"/>
              <w:rPr>
                <w:rFonts w:ascii="宋体" w:hAnsi="宋体" w:cs="宋体"/>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kern w:val="0"/>
                <w:szCs w:val="21"/>
              </w:rPr>
            </w:pPr>
            <w:r>
              <w:rPr>
                <w:rFonts w:ascii="宋体" w:hAnsi="宋体" w:cs="宋体" w:hint="eastAsia"/>
                <w:kern w:val="0"/>
                <w:szCs w:val="21"/>
              </w:rPr>
              <w:t>其中：</w:t>
            </w:r>
          </w:p>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财政拨款</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szCs w:val="21"/>
              </w:rPr>
            </w:pPr>
            <w:r>
              <w:rPr>
                <w:rFonts w:ascii="宋体" w:hAnsi="宋体" w:cs="宋体" w:hint="eastAsia"/>
                <w:szCs w:val="21"/>
              </w:rPr>
              <w:t>17.8</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kern w:val="0"/>
                <w:szCs w:val="21"/>
              </w:rPr>
            </w:pPr>
            <w:r>
              <w:rPr>
                <w:rFonts w:ascii="宋体" w:hAnsi="宋体" w:cs="宋体" w:hint="eastAsia"/>
                <w:kern w:val="0"/>
                <w:szCs w:val="21"/>
              </w:rPr>
              <w:t>其中：</w:t>
            </w:r>
          </w:p>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财政拨款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szCs w:val="21"/>
              </w:rPr>
            </w:pPr>
            <w:r>
              <w:rPr>
                <w:rFonts w:ascii="宋体" w:hAnsi="宋体" w:cs="宋体" w:hint="eastAsia"/>
                <w:szCs w:val="21"/>
              </w:rPr>
              <w:t>10</w:t>
            </w:r>
          </w:p>
        </w:tc>
      </w:tr>
      <w:tr w:rsidR="001F31BD" w:rsidTr="008E5A78">
        <w:trPr>
          <w:gridAfter w:val="1"/>
          <w:wAfter w:w="236" w:type="dxa"/>
          <w:trHeight w:val="341"/>
          <w:jc w:val="center"/>
        </w:trPr>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spacing w:line="320" w:lineRule="exact"/>
              <w:jc w:val="center"/>
              <w:rPr>
                <w:rFonts w:ascii="宋体" w:hAnsi="宋体" w:cs="宋体"/>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其他资金</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jc w:val="center"/>
              <w:textAlignment w:val="center"/>
              <w:rPr>
                <w:rFonts w:ascii="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其他资金</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jc w:val="center"/>
              <w:textAlignment w:val="center"/>
              <w:rPr>
                <w:rFonts w:ascii="宋体" w:hAnsi="宋体" w:cs="宋体"/>
                <w:szCs w:val="21"/>
              </w:rPr>
            </w:pPr>
          </w:p>
        </w:tc>
      </w:tr>
      <w:tr w:rsidR="001F31BD" w:rsidTr="008E5A78">
        <w:trPr>
          <w:gridAfter w:val="1"/>
          <w:wAfter w:w="236" w:type="dxa"/>
          <w:trHeight w:val="217"/>
          <w:jc w:val="center"/>
        </w:trPr>
        <w:tc>
          <w:tcPr>
            <w:tcW w:w="1976" w:type="dxa"/>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kern w:val="0"/>
                <w:szCs w:val="21"/>
              </w:rPr>
            </w:pPr>
            <w:r>
              <w:rPr>
                <w:rFonts w:ascii="宋体" w:hAnsi="宋体" w:cs="宋体" w:hint="eastAsia"/>
                <w:kern w:val="0"/>
                <w:szCs w:val="21"/>
              </w:rPr>
              <w:t>年度总体目标</w:t>
            </w:r>
          </w:p>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完成情况</w:t>
            </w:r>
          </w:p>
        </w:tc>
        <w:tc>
          <w:tcPr>
            <w:tcW w:w="3769" w:type="dxa"/>
            <w:gridSpan w:val="3"/>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预期目标</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目标实际完成情况</w:t>
            </w:r>
          </w:p>
        </w:tc>
      </w:tr>
      <w:tr w:rsidR="001F31BD" w:rsidTr="008E5A78">
        <w:trPr>
          <w:gridAfter w:val="1"/>
          <w:wAfter w:w="236" w:type="dxa"/>
          <w:trHeight w:val="797"/>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spacing w:line="320" w:lineRule="exact"/>
              <w:jc w:val="center"/>
              <w:rPr>
                <w:rFonts w:ascii="宋体" w:hAnsi="宋体" w:cs="宋体"/>
                <w:szCs w:val="21"/>
              </w:rPr>
            </w:pPr>
          </w:p>
        </w:tc>
        <w:tc>
          <w:tcPr>
            <w:tcW w:w="3769" w:type="dxa"/>
            <w:gridSpan w:val="3"/>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top"/>
              <w:rPr>
                <w:rFonts w:ascii="宋体" w:hAnsi="宋体" w:cs="宋体"/>
                <w:szCs w:val="21"/>
              </w:rPr>
            </w:pPr>
            <w:r>
              <w:rPr>
                <w:rFonts w:ascii="宋体" w:hAnsi="宋体" w:cs="宋体" w:hint="eastAsia"/>
                <w:szCs w:val="21"/>
              </w:rPr>
              <w:t>保障山洪灾害</w:t>
            </w:r>
            <w:proofErr w:type="gramStart"/>
            <w:r>
              <w:rPr>
                <w:rFonts w:ascii="宋体" w:hAnsi="宋体" w:cs="宋体" w:hint="eastAsia"/>
                <w:szCs w:val="21"/>
              </w:rPr>
              <w:t>防治非</w:t>
            </w:r>
            <w:proofErr w:type="gramEnd"/>
            <w:r>
              <w:rPr>
                <w:rFonts w:ascii="宋体" w:hAnsi="宋体" w:cs="宋体" w:hint="eastAsia"/>
                <w:szCs w:val="21"/>
              </w:rPr>
              <w:t>工程措施系统正常运行，保护群众生命财产安全</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top"/>
              <w:rPr>
                <w:rFonts w:ascii="宋体" w:hAnsi="宋体" w:cs="宋体"/>
                <w:szCs w:val="21"/>
              </w:rPr>
            </w:pPr>
            <w:r>
              <w:rPr>
                <w:rFonts w:ascii="宋体" w:hAnsi="宋体" w:cs="宋体" w:hint="eastAsia"/>
                <w:szCs w:val="21"/>
              </w:rPr>
              <w:t>通过对山洪灾害</w:t>
            </w:r>
            <w:proofErr w:type="gramStart"/>
            <w:r>
              <w:rPr>
                <w:rFonts w:ascii="宋体" w:hAnsi="宋体" w:cs="宋体" w:hint="eastAsia"/>
                <w:szCs w:val="21"/>
              </w:rPr>
              <w:t>防治非</w:t>
            </w:r>
            <w:proofErr w:type="gramEnd"/>
            <w:r>
              <w:rPr>
                <w:rFonts w:ascii="宋体" w:hAnsi="宋体" w:cs="宋体" w:hint="eastAsia"/>
                <w:szCs w:val="21"/>
              </w:rPr>
              <w:t>工程措施系统运维，最大限度发挥防灾减灾能力，保护群众生命财产安全</w:t>
            </w:r>
          </w:p>
        </w:tc>
      </w:tr>
      <w:tr w:rsidR="001F31BD" w:rsidTr="008E5A78">
        <w:trPr>
          <w:gridAfter w:val="1"/>
          <w:wAfter w:w="236" w:type="dxa"/>
          <w:trHeight w:val="693"/>
          <w:jc w:val="center"/>
        </w:trPr>
        <w:tc>
          <w:tcPr>
            <w:tcW w:w="1976" w:type="dxa"/>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年度绩效指标完成情况</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kern w:val="0"/>
                <w:szCs w:val="21"/>
              </w:rPr>
            </w:pPr>
            <w:r>
              <w:rPr>
                <w:rFonts w:ascii="宋体" w:hAnsi="宋体" w:cs="宋体" w:hint="eastAsia"/>
                <w:kern w:val="0"/>
                <w:szCs w:val="21"/>
              </w:rPr>
              <w:t>一级</w:t>
            </w:r>
          </w:p>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指标</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kern w:val="0"/>
                <w:szCs w:val="21"/>
              </w:rPr>
            </w:pPr>
            <w:r>
              <w:rPr>
                <w:rFonts w:ascii="宋体" w:hAnsi="宋体" w:cs="宋体" w:hint="eastAsia"/>
                <w:kern w:val="0"/>
                <w:szCs w:val="21"/>
              </w:rPr>
              <w:t>二级</w:t>
            </w:r>
          </w:p>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指标</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kern w:val="0"/>
                <w:szCs w:val="21"/>
              </w:rPr>
            </w:pPr>
            <w:r>
              <w:rPr>
                <w:rFonts w:ascii="宋体" w:hAnsi="宋体" w:cs="宋体" w:hint="eastAsia"/>
                <w:kern w:val="0"/>
                <w:szCs w:val="21"/>
              </w:rPr>
              <w:t>三级</w:t>
            </w:r>
          </w:p>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指标</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预期指标值</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center"/>
              <w:rPr>
                <w:rFonts w:ascii="宋体" w:hAnsi="宋体" w:cs="宋体"/>
                <w:szCs w:val="21"/>
              </w:rPr>
            </w:pPr>
            <w:r>
              <w:rPr>
                <w:rFonts w:ascii="宋体" w:hAnsi="宋体" w:cs="宋体" w:hint="eastAsia"/>
                <w:kern w:val="0"/>
                <w:szCs w:val="21"/>
              </w:rPr>
              <w:t>实际完成指标值</w:t>
            </w:r>
          </w:p>
        </w:tc>
      </w:tr>
      <w:tr w:rsidR="001F31BD" w:rsidTr="008E5A78">
        <w:trPr>
          <w:gridAfter w:val="1"/>
          <w:wAfter w:w="236" w:type="dxa"/>
          <w:trHeight w:val="415"/>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spacing w:line="320" w:lineRule="exact"/>
              <w:jc w:val="center"/>
              <w:rPr>
                <w:rFonts w:ascii="宋体" w:hAnsi="宋体" w:cs="宋体"/>
                <w:szCs w:val="21"/>
              </w:rPr>
            </w:pP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kern w:val="0"/>
                <w:szCs w:val="21"/>
              </w:rPr>
            </w:pPr>
            <w:r>
              <w:rPr>
                <w:rFonts w:ascii="宋体" w:hAnsi="宋体" w:cs="宋体" w:hint="eastAsia"/>
                <w:kern w:val="0"/>
                <w:szCs w:val="21"/>
              </w:rPr>
              <w:t>完成</w:t>
            </w:r>
          </w:p>
          <w:p w:rsidR="001F31BD" w:rsidRDefault="00D15B64">
            <w:pPr>
              <w:widowControl/>
              <w:spacing w:line="320" w:lineRule="exact"/>
              <w:jc w:val="center"/>
              <w:textAlignment w:val="bottom"/>
              <w:rPr>
                <w:rFonts w:ascii="宋体" w:hAnsi="宋体" w:cs="宋体"/>
                <w:szCs w:val="21"/>
              </w:rPr>
            </w:pPr>
            <w:r>
              <w:rPr>
                <w:rFonts w:ascii="宋体" w:hAnsi="宋体" w:cs="宋体" w:hint="eastAsia"/>
                <w:kern w:val="0"/>
                <w:szCs w:val="21"/>
              </w:rPr>
              <w:t>指标</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kern w:val="0"/>
                <w:szCs w:val="21"/>
              </w:rPr>
              <w:t>数量指标</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山洪灾害防治县级非工程措施维护数量</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监测站点</w:t>
            </w:r>
            <w:r>
              <w:rPr>
                <w:rFonts w:ascii="宋体" w:hAnsi="宋体" w:cs="宋体" w:hint="eastAsia"/>
                <w:szCs w:val="21"/>
              </w:rPr>
              <w:t>17</w:t>
            </w:r>
            <w:r>
              <w:rPr>
                <w:rFonts w:ascii="宋体" w:hAnsi="宋体" w:cs="宋体" w:hint="eastAsia"/>
                <w:szCs w:val="21"/>
              </w:rPr>
              <w:t>个、专线</w:t>
            </w:r>
            <w:r>
              <w:rPr>
                <w:rFonts w:ascii="宋体" w:hAnsi="宋体" w:cs="宋体" w:hint="eastAsia"/>
                <w:szCs w:val="21"/>
              </w:rPr>
              <w:t>2</w:t>
            </w:r>
            <w:r>
              <w:rPr>
                <w:rFonts w:ascii="宋体" w:hAnsi="宋体" w:cs="宋体" w:hint="eastAsia"/>
                <w:szCs w:val="21"/>
              </w:rPr>
              <w:t>条和会商平台维护</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已完成</w:t>
            </w:r>
          </w:p>
        </w:tc>
      </w:tr>
      <w:tr w:rsidR="001F31BD" w:rsidTr="008E5A78">
        <w:trPr>
          <w:gridAfter w:val="1"/>
          <w:wAfter w:w="236" w:type="dxa"/>
          <w:trHeight w:val="1615"/>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spacing w:line="320" w:lineRule="exact"/>
              <w:jc w:val="center"/>
              <w:rPr>
                <w:rFonts w:ascii="宋体" w:hAnsi="宋体" w:cs="宋体"/>
                <w:szCs w:val="21"/>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spacing w:line="320" w:lineRule="exact"/>
              <w:jc w:val="center"/>
              <w:rPr>
                <w:rFonts w:ascii="宋体" w:hAnsi="宋体" w:cs="宋体"/>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kern w:val="0"/>
                <w:szCs w:val="21"/>
              </w:rPr>
              <w:t>质量指标</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山洪灾害</w:t>
            </w:r>
          </w:p>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防治县级</w:t>
            </w:r>
          </w:p>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非工程</w:t>
            </w:r>
            <w:proofErr w:type="gramStart"/>
            <w:r>
              <w:rPr>
                <w:rFonts w:ascii="宋体" w:hAnsi="宋体" w:cs="宋体" w:hint="eastAsia"/>
                <w:szCs w:val="21"/>
              </w:rPr>
              <w:t>措</w:t>
            </w:r>
            <w:proofErr w:type="gramEnd"/>
          </w:p>
          <w:p w:rsidR="001F31BD" w:rsidRDefault="00D15B64">
            <w:pPr>
              <w:widowControl/>
              <w:spacing w:line="320" w:lineRule="exact"/>
              <w:jc w:val="center"/>
              <w:textAlignment w:val="bottom"/>
              <w:rPr>
                <w:rFonts w:ascii="宋体" w:hAnsi="宋体" w:cs="宋体"/>
                <w:szCs w:val="21"/>
              </w:rPr>
            </w:pPr>
            <w:proofErr w:type="gramStart"/>
            <w:r>
              <w:rPr>
                <w:rFonts w:ascii="宋体" w:hAnsi="宋体" w:cs="宋体" w:hint="eastAsia"/>
                <w:szCs w:val="21"/>
              </w:rPr>
              <w:t>施设备</w:t>
            </w:r>
            <w:proofErr w:type="gramEnd"/>
            <w:r>
              <w:rPr>
                <w:rFonts w:ascii="宋体" w:hAnsi="宋体" w:cs="宋体" w:hint="eastAsia"/>
                <w:szCs w:val="21"/>
              </w:rPr>
              <w:t>运</w:t>
            </w:r>
          </w:p>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行率</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运行率达到</w:t>
            </w:r>
            <w:r>
              <w:rPr>
                <w:rFonts w:ascii="宋体" w:hAnsi="宋体" w:cs="宋体" w:hint="eastAsia"/>
                <w:szCs w:val="21"/>
              </w:rPr>
              <w:t xml:space="preserve"> 100%</w:t>
            </w:r>
          </w:p>
          <w:p w:rsidR="001F31BD" w:rsidRDefault="001F31BD">
            <w:pPr>
              <w:widowControl/>
              <w:spacing w:line="320" w:lineRule="exact"/>
              <w:jc w:val="center"/>
              <w:textAlignment w:val="bottom"/>
              <w:rPr>
                <w:rFonts w:ascii="宋体" w:hAnsi="宋体" w:cs="宋体"/>
                <w:szCs w:val="21"/>
              </w:rPr>
            </w:pP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已完成</w:t>
            </w:r>
          </w:p>
        </w:tc>
      </w:tr>
      <w:tr w:rsidR="001F31BD" w:rsidTr="008E5A78">
        <w:trPr>
          <w:gridAfter w:val="1"/>
          <w:wAfter w:w="236" w:type="dxa"/>
          <w:trHeight w:val="415"/>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spacing w:line="320" w:lineRule="exact"/>
              <w:jc w:val="center"/>
              <w:rPr>
                <w:rFonts w:ascii="宋体" w:hAnsi="宋体" w:cs="宋体"/>
                <w:szCs w:val="21"/>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spacing w:line="320" w:lineRule="exact"/>
              <w:jc w:val="center"/>
              <w:rPr>
                <w:rFonts w:ascii="宋体" w:hAnsi="宋体" w:cs="宋体"/>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kern w:val="0"/>
                <w:szCs w:val="21"/>
              </w:rPr>
              <w:t>时效指标</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2021</w:t>
            </w:r>
            <w:r>
              <w:rPr>
                <w:rFonts w:ascii="宋体" w:hAnsi="宋体" w:cs="宋体" w:hint="eastAsia"/>
                <w:szCs w:val="21"/>
              </w:rPr>
              <w:t>年度</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2021</w:t>
            </w:r>
            <w:r>
              <w:rPr>
                <w:rFonts w:ascii="宋体" w:hAnsi="宋体" w:cs="宋体" w:hint="eastAsia"/>
                <w:szCs w:val="21"/>
              </w:rPr>
              <w:t>年</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已完成</w:t>
            </w:r>
          </w:p>
        </w:tc>
      </w:tr>
      <w:tr w:rsidR="001F31BD" w:rsidTr="008E5A78">
        <w:trPr>
          <w:gridAfter w:val="1"/>
          <w:wAfter w:w="236" w:type="dxa"/>
          <w:trHeight w:val="480"/>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spacing w:line="320" w:lineRule="exact"/>
              <w:jc w:val="center"/>
              <w:rPr>
                <w:rFonts w:ascii="宋体" w:hAnsi="宋体" w:cs="宋体"/>
                <w:szCs w:val="21"/>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spacing w:line="320" w:lineRule="exact"/>
              <w:jc w:val="center"/>
              <w:rPr>
                <w:rFonts w:ascii="宋体" w:hAnsi="宋体" w:cs="宋体"/>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kern w:val="0"/>
                <w:szCs w:val="21"/>
              </w:rPr>
              <w:t>成本指标</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维护费</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17.8</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10</w:t>
            </w:r>
          </w:p>
        </w:tc>
      </w:tr>
      <w:tr w:rsidR="001F31BD" w:rsidTr="008E5A78">
        <w:trPr>
          <w:gridAfter w:val="1"/>
          <w:wAfter w:w="236" w:type="dxa"/>
          <w:trHeight w:val="480"/>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spacing w:line="320" w:lineRule="exact"/>
              <w:jc w:val="center"/>
              <w:rPr>
                <w:rFonts w:ascii="宋体" w:hAnsi="宋体" w:cs="宋体"/>
                <w:szCs w:val="21"/>
              </w:rPr>
            </w:pP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kern w:val="0"/>
                <w:szCs w:val="21"/>
              </w:rPr>
              <w:t>效益</w:t>
            </w:r>
            <w:r>
              <w:rPr>
                <w:rFonts w:ascii="宋体" w:hAnsi="宋体" w:cs="宋体" w:hint="eastAsia"/>
                <w:kern w:val="0"/>
                <w:szCs w:val="21"/>
              </w:rPr>
              <w:br/>
            </w:r>
            <w:r>
              <w:rPr>
                <w:rFonts w:ascii="宋体" w:hAnsi="宋体" w:cs="宋体" w:hint="eastAsia"/>
                <w:kern w:val="0"/>
                <w:szCs w:val="21"/>
              </w:rPr>
              <w:t>指标</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jc w:val="center"/>
              <w:textAlignment w:val="bottom"/>
              <w:rPr>
                <w:rFonts w:ascii="宋体" w:hAnsi="宋体" w:cs="宋体"/>
                <w:szCs w:val="21"/>
              </w:rPr>
            </w:pPr>
            <w:r>
              <w:rPr>
                <w:rFonts w:ascii="宋体" w:hAnsi="宋体" w:cs="宋体" w:hint="eastAsia"/>
                <w:kern w:val="0"/>
                <w:szCs w:val="21"/>
              </w:rPr>
              <w:t>经济效益指标</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jc w:val="center"/>
              <w:textAlignment w:val="bottom"/>
              <w:rPr>
                <w:rFonts w:ascii="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jc w:val="center"/>
              <w:textAlignment w:val="bottom"/>
              <w:rPr>
                <w:rFonts w:ascii="宋体" w:hAnsi="宋体" w:cs="宋体"/>
                <w:szCs w:val="21"/>
              </w:rPr>
            </w:pP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jc w:val="center"/>
              <w:textAlignment w:val="bottom"/>
              <w:rPr>
                <w:rFonts w:ascii="宋体" w:hAnsi="宋体" w:cs="宋体"/>
                <w:szCs w:val="21"/>
              </w:rPr>
            </w:pPr>
          </w:p>
        </w:tc>
      </w:tr>
      <w:tr w:rsidR="001F31BD" w:rsidTr="008E5A78">
        <w:trPr>
          <w:gridAfter w:val="1"/>
          <w:wAfter w:w="236" w:type="dxa"/>
          <w:trHeight w:val="480"/>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spacing w:line="320" w:lineRule="exact"/>
              <w:jc w:val="center"/>
              <w:rPr>
                <w:rFonts w:ascii="宋体" w:hAnsi="宋体" w:cs="宋体"/>
                <w:szCs w:val="21"/>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1F31BD">
            <w:pPr>
              <w:spacing w:line="320" w:lineRule="exact"/>
              <w:jc w:val="center"/>
              <w:rPr>
                <w:rFonts w:ascii="宋体" w:hAnsi="宋体" w:cs="宋体"/>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jc w:val="center"/>
              <w:textAlignment w:val="bottom"/>
              <w:rPr>
                <w:rFonts w:ascii="宋体" w:hAnsi="宋体" w:cs="宋体"/>
                <w:szCs w:val="21"/>
              </w:rPr>
            </w:pPr>
            <w:r>
              <w:rPr>
                <w:rFonts w:ascii="宋体" w:hAnsi="宋体" w:cs="宋体" w:hint="eastAsia"/>
                <w:kern w:val="0"/>
                <w:szCs w:val="21"/>
              </w:rPr>
              <w:t>社会效益指标</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通过维护，</w:t>
            </w:r>
          </w:p>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确保户外</w:t>
            </w:r>
          </w:p>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站点和系</w:t>
            </w:r>
          </w:p>
          <w:p w:rsidR="001F31BD" w:rsidRDefault="00D15B64">
            <w:pPr>
              <w:widowControl/>
              <w:spacing w:line="320" w:lineRule="exact"/>
              <w:jc w:val="center"/>
              <w:textAlignment w:val="bottom"/>
              <w:rPr>
                <w:rFonts w:ascii="宋体" w:hAnsi="宋体" w:cs="宋体"/>
                <w:szCs w:val="21"/>
              </w:rPr>
            </w:pPr>
            <w:proofErr w:type="gramStart"/>
            <w:r>
              <w:rPr>
                <w:rFonts w:ascii="宋体" w:hAnsi="宋体" w:cs="宋体" w:hint="eastAsia"/>
                <w:szCs w:val="21"/>
              </w:rPr>
              <w:t>统运行</w:t>
            </w:r>
            <w:proofErr w:type="gramEnd"/>
            <w:r>
              <w:rPr>
                <w:rFonts w:ascii="宋体" w:hAnsi="宋体" w:cs="宋体" w:hint="eastAsia"/>
                <w:szCs w:val="21"/>
              </w:rPr>
              <w:t>正</w:t>
            </w:r>
          </w:p>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常，汛期提</w:t>
            </w:r>
          </w:p>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供准确数</w:t>
            </w:r>
          </w:p>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据，及时预</w:t>
            </w:r>
          </w:p>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警，确保人</w:t>
            </w:r>
          </w:p>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民生命财</w:t>
            </w:r>
          </w:p>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产安全。</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通过维护，确保户外站点和系统运行正常</w:t>
            </w:r>
          </w:p>
          <w:p w:rsidR="001F31BD" w:rsidRDefault="001F31BD">
            <w:pPr>
              <w:widowControl/>
              <w:spacing w:line="320" w:lineRule="exact"/>
              <w:jc w:val="center"/>
              <w:textAlignment w:val="bottom"/>
              <w:rPr>
                <w:rFonts w:ascii="宋体" w:hAnsi="宋体" w:cs="宋体"/>
                <w:szCs w:val="21"/>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汛期提供准确数</w:t>
            </w:r>
          </w:p>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据，及时预警，确</w:t>
            </w:r>
          </w:p>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保人民生命财产安</w:t>
            </w:r>
          </w:p>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全</w:t>
            </w:r>
          </w:p>
          <w:p w:rsidR="001F31BD" w:rsidRDefault="001F31BD">
            <w:pPr>
              <w:widowControl/>
              <w:spacing w:line="320" w:lineRule="exact"/>
              <w:jc w:val="center"/>
              <w:textAlignment w:val="bottom"/>
              <w:rPr>
                <w:rFonts w:ascii="宋体" w:hAnsi="宋体" w:cs="宋体"/>
                <w:szCs w:val="21"/>
              </w:rPr>
            </w:pPr>
          </w:p>
        </w:tc>
      </w:tr>
      <w:tr w:rsidR="001F31BD" w:rsidTr="008E5A78">
        <w:trPr>
          <w:gridAfter w:val="1"/>
          <w:wAfter w:w="236" w:type="dxa"/>
          <w:trHeight w:val="577"/>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spacing w:line="320" w:lineRule="exact"/>
              <w:jc w:val="center"/>
              <w:rPr>
                <w:rFonts w:ascii="宋体" w:hAnsi="宋体" w:cs="宋体"/>
                <w:szCs w:val="21"/>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1F31BD">
            <w:pPr>
              <w:spacing w:line="320" w:lineRule="exact"/>
              <w:jc w:val="center"/>
              <w:rPr>
                <w:rFonts w:ascii="宋体" w:hAnsi="宋体" w:cs="宋体"/>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jc w:val="center"/>
              <w:textAlignment w:val="bottom"/>
              <w:rPr>
                <w:rFonts w:ascii="宋体" w:hAnsi="宋体" w:cs="宋体"/>
                <w:szCs w:val="21"/>
              </w:rPr>
            </w:pPr>
            <w:r>
              <w:rPr>
                <w:rFonts w:ascii="宋体" w:hAnsi="宋体" w:cs="宋体" w:hint="eastAsia"/>
                <w:kern w:val="0"/>
                <w:szCs w:val="21"/>
              </w:rPr>
              <w:t>生态效益指标</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1F31BD">
            <w:pPr>
              <w:widowControl/>
              <w:spacing w:line="320" w:lineRule="exact"/>
              <w:jc w:val="center"/>
              <w:textAlignment w:val="bottom"/>
              <w:rPr>
                <w:rFonts w:ascii="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1F31BD">
            <w:pPr>
              <w:widowControl/>
              <w:spacing w:line="320" w:lineRule="exact"/>
              <w:jc w:val="center"/>
              <w:textAlignment w:val="bottom"/>
              <w:rPr>
                <w:rFonts w:ascii="宋体" w:hAnsi="宋体" w:cs="宋体"/>
                <w:szCs w:val="21"/>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1F31BD">
            <w:pPr>
              <w:widowControl/>
              <w:spacing w:line="320" w:lineRule="exact"/>
              <w:jc w:val="center"/>
              <w:textAlignment w:val="bottom"/>
              <w:rPr>
                <w:rFonts w:ascii="宋体" w:hAnsi="宋体" w:cs="宋体"/>
                <w:szCs w:val="21"/>
              </w:rPr>
            </w:pPr>
          </w:p>
        </w:tc>
      </w:tr>
      <w:tr w:rsidR="001F31BD" w:rsidTr="008E5A78">
        <w:trPr>
          <w:gridAfter w:val="1"/>
          <w:wAfter w:w="236" w:type="dxa"/>
          <w:trHeight w:val="480"/>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spacing w:line="320" w:lineRule="exact"/>
              <w:jc w:val="center"/>
              <w:rPr>
                <w:rFonts w:ascii="宋体" w:hAnsi="宋体" w:cs="宋体"/>
                <w:szCs w:val="21"/>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1F31BD">
            <w:pPr>
              <w:spacing w:line="320" w:lineRule="exact"/>
              <w:jc w:val="center"/>
              <w:rPr>
                <w:rFonts w:ascii="宋体" w:hAnsi="宋体" w:cs="宋体"/>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jc w:val="center"/>
              <w:textAlignment w:val="bottom"/>
              <w:rPr>
                <w:rFonts w:ascii="宋体" w:hAnsi="宋体" w:cs="宋体"/>
                <w:szCs w:val="21"/>
              </w:rPr>
            </w:pPr>
            <w:r>
              <w:rPr>
                <w:rFonts w:ascii="宋体" w:hAnsi="宋体" w:cs="宋体" w:hint="eastAsia"/>
                <w:kern w:val="0"/>
                <w:szCs w:val="21"/>
              </w:rPr>
              <w:t>可持续影响指标</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1F31BD">
            <w:pPr>
              <w:widowControl/>
              <w:spacing w:line="320" w:lineRule="exact"/>
              <w:jc w:val="center"/>
              <w:textAlignment w:val="bottom"/>
              <w:rPr>
                <w:rFonts w:ascii="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1F31BD">
            <w:pPr>
              <w:widowControl/>
              <w:spacing w:line="320" w:lineRule="exact"/>
              <w:jc w:val="center"/>
              <w:textAlignment w:val="bottom"/>
              <w:rPr>
                <w:rFonts w:ascii="宋体" w:hAnsi="宋体" w:cs="宋体"/>
                <w:szCs w:val="21"/>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1F31BD">
            <w:pPr>
              <w:widowControl/>
              <w:spacing w:line="320" w:lineRule="exact"/>
              <w:jc w:val="center"/>
              <w:textAlignment w:val="bottom"/>
              <w:rPr>
                <w:rFonts w:ascii="宋体" w:hAnsi="宋体" w:cs="宋体"/>
                <w:szCs w:val="21"/>
              </w:rPr>
            </w:pPr>
          </w:p>
        </w:tc>
      </w:tr>
      <w:tr w:rsidR="001F31BD" w:rsidTr="008E5A78">
        <w:trPr>
          <w:gridAfter w:val="1"/>
          <w:wAfter w:w="236" w:type="dxa"/>
          <w:trHeight w:val="530"/>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spacing w:line="320" w:lineRule="exact"/>
              <w:jc w:val="center"/>
              <w:rPr>
                <w:rFonts w:ascii="宋体" w:hAnsi="宋体" w:cs="宋体"/>
                <w:szCs w:val="21"/>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jc w:val="center"/>
              <w:textAlignment w:val="bottom"/>
              <w:rPr>
                <w:rFonts w:ascii="宋体" w:hAnsi="宋体" w:cs="宋体"/>
                <w:szCs w:val="21"/>
              </w:rPr>
            </w:pPr>
            <w:proofErr w:type="gramStart"/>
            <w:r>
              <w:rPr>
                <w:rFonts w:ascii="宋体" w:hAnsi="宋体" w:cs="宋体" w:hint="eastAsia"/>
                <w:kern w:val="0"/>
                <w:szCs w:val="21"/>
              </w:rPr>
              <w:t>满意</w:t>
            </w:r>
            <w:proofErr w:type="gramEnd"/>
            <w:r>
              <w:rPr>
                <w:rFonts w:ascii="宋体" w:hAnsi="宋体" w:cs="宋体" w:hint="eastAsia"/>
                <w:kern w:val="0"/>
                <w:szCs w:val="21"/>
              </w:rPr>
              <w:br/>
            </w:r>
            <w:r>
              <w:rPr>
                <w:rFonts w:ascii="宋体" w:hAnsi="宋体" w:cs="宋体" w:hint="eastAsia"/>
                <w:kern w:val="0"/>
                <w:szCs w:val="21"/>
              </w:rPr>
              <w:t>度指标</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jc w:val="center"/>
              <w:textAlignment w:val="bottom"/>
              <w:rPr>
                <w:rFonts w:ascii="宋体" w:hAnsi="宋体" w:cs="宋体"/>
                <w:kern w:val="0"/>
                <w:szCs w:val="21"/>
              </w:rPr>
            </w:pPr>
            <w:r>
              <w:rPr>
                <w:rFonts w:ascii="宋体" w:hAnsi="宋体" w:cs="宋体" w:hint="eastAsia"/>
                <w:kern w:val="0"/>
                <w:szCs w:val="21"/>
              </w:rPr>
              <w:t>满意度</w:t>
            </w:r>
          </w:p>
          <w:p w:rsidR="001F31BD" w:rsidRDefault="00D15B64">
            <w:pPr>
              <w:widowControl/>
              <w:spacing w:line="320" w:lineRule="exact"/>
              <w:jc w:val="center"/>
              <w:textAlignment w:val="bottom"/>
              <w:rPr>
                <w:rFonts w:ascii="宋体" w:hAnsi="宋体" w:cs="宋体"/>
                <w:szCs w:val="21"/>
              </w:rPr>
            </w:pPr>
            <w:r>
              <w:rPr>
                <w:rFonts w:ascii="宋体" w:hAnsi="宋体" w:cs="宋体" w:hint="eastAsia"/>
                <w:kern w:val="0"/>
                <w:szCs w:val="21"/>
              </w:rPr>
              <w:t>指标</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区委、政府和上级部门，群众满意度</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满意度≥</w:t>
            </w:r>
            <w:r>
              <w:rPr>
                <w:rFonts w:ascii="宋体" w:hAnsi="宋体" w:cs="宋体" w:hint="eastAsia"/>
                <w:szCs w:val="21"/>
              </w:rPr>
              <w:t xml:space="preserve"> 95%</w:t>
            </w:r>
          </w:p>
          <w:p w:rsidR="001F31BD" w:rsidRDefault="001F31BD">
            <w:pPr>
              <w:widowControl/>
              <w:spacing w:line="320" w:lineRule="exact"/>
              <w:ind w:firstLineChars="200" w:firstLine="420"/>
              <w:jc w:val="center"/>
              <w:textAlignment w:val="bottom"/>
              <w:rPr>
                <w:rFonts w:ascii="宋体" w:hAnsi="宋体" w:cs="宋体"/>
                <w:szCs w:val="21"/>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jc w:val="center"/>
              <w:textAlignment w:val="bottom"/>
              <w:rPr>
                <w:rFonts w:ascii="宋体" w:hAnsi="宋体" w:cs="宋体"/>
                <w:szCs w:val="21"/>
              </w:rPr>
            </w:pPr>
            <w:r>
              <w:rPr>
                <w:rFonts w:ascii="宋体" w:hAnsi="宋体" w:cs="宋体" w:hint="eastAsia"/>
                <w:szCs w:val="21"/>
              </w:rPr>
              <w:t>满意度≥</w:t>
            </w:r>
            <w:r>
              <w:rPr>
                <w:rFonts w:ascii="宋体" w:hAnsi="宋体" w:cs="宋体" w:hint="eastAsia"/>
                <w:szCs w:val="21"/>
              </w:rPr>
              <w:t xml:space="preserve"> 95%</w:t>
            </w:r>
          </w:p>
          <w:p w:rsidR="001F31BD" w:rsidRDefault="001F31BD">
            <w:pPr>
              <w:widowControl/>
              <w:spacing w:line="320" w:lineRule="exact"/>
              <w:ind w:firstLineChars="200" w:firstLine="420"/>
              <w:jc w:val="center"/>
              <w:textAlignment w:val="bottom"/>
              <w:rPr>
                <w:rFonts w:ascii="宋体" w:hAnsi="宋体" w:cs="宋体"/>
                <w:szCs w:val="21"/>
              </w:rPr>
            </w:pPr>
          </w:p>
        </w:tc>
      </w:tr>
    </w:tbl>
    <w:p w:rsidR="001F31BD" w:rsidRDefault="001F31BD">
      <w:pPr>
        <w:ind w:firstLineChars="200" w:firstLine="420"/>
        <w:jc w:val="center"/>
        <w:rPr>
          <w:rFonts w:ascii="宋体" w:hAnsi="宋体" w:cs="宋体"/>
          <w:szCs w:val="21"/>
        </w:rPr>
      </w:pPr>
    </w:p>
    <w:p w:rsidR="001F31BD" w:rsidRDefault="001F31BD">
      <w:pPr>
        <w:spacing w:line="600" w:lineRule="exact"/>
        <w:jc w:val="center"/>
        <w:rPr>
          <w:rFonts w:ascii="宋体" w:hAnsi="宋体" w:cs="宋体"/>
          <w:szCs w:val="21"/>
        </w:rPr>
      </w:pPr>
    </w:p>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D15B64">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攀枝花市</w:t>
      </w:r>
      <w:r>
        <w:rPr>
          <w:rFonts w:ascii="方正小标宋_GBK" w:eastAsia="方正小标宋_GBK" w:hAnsi="方正小标宋_GBK" w:cs="方正小标宋_GBK" w:hint="eastAsia"/>
          <w:sz w:val="44"/>
          <w:szCs w:val="44"/>
        </w:rPr>
        <w:t>西</w:t>
      </w:r>
      <w:r>
        <w:rPr>
          <w:rFonts w:ascii="方正小标宋_GBK" w:eastAsia="方正小标宋_GBK" w:hAnsi="方正小标宋_GBK" w:cs="方正小标宋_GBK" w:hint="eastAsia"/>
          <w:sz w:val="44"/>
          <w:szCs w:val="44"/>
        </w:rPr>
        <w:t>区水利局</w:t>
      </w:r>
      <w:r>
        <w:rPr>
          <w:rFonts w:ascii="方正小标宋_GBK" w:eastAsia="方正小标宋_GBK" w:hAnsi="方正小标宋_GBK" w:cs="方正小标宋_GBK" w:hint="eastAsia"/>
          <w:sz w:val="44"/>
          <w:szCs w:val="44"/>
        </w:rPr>
        <w:t xml:space="preserve"> </w:t>
      </w:r>
    </w:p>
    <w:p w:rsidR="001F31BD" w:rsidRDefault="00D15B64">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w:t>
      </w:r>
      <w:r>
        <w:rPr>
          <w:rFonts w:ascii="方正小标宋_GBK" w:eastAsia="方正小标宋_GBK" w:hAnsi="方正小标宋_GBK" w:cs="方正小标宋_GBK" w:hint="eastAsia"/>
          <w:sz w:val="44"/>
          <w:szCs w:val="44"/>
        </w:rPr>
        <w:t>1</w:t>
      </w:r>
      <w:r>
        <w:rPr>
          <w:rFonts w:ascii="方正小标宋_GBK" w:eastAsia="方正小标宋_GBK" w:hAnsi="方正小标宋_GBK" w:cs="方正小标宋_GBK" w:hint="eastAsia"/>
          <w:sz w:val="44"/>
          <w:szCs w:val="44"/>
        </w:rPr>
        <w:t>年度部门预算项目支出绩效自评报告</w:t>
      </w:r>
    </w:p>
    <w:p w:rsidR="001F31BD" w:rsidRDefault="00D15B64">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2020</w:t>
      </w:r>
      <w:r>
        <w:rPr>
          <w:rFonts w:ascii="楷体_GB2312" w:eastAsia="楷体_GB2312" w:hAnsi="楷体_GB2312" w:cs="楷体_GB2312" w:hint="eastAsia"/>
          <w:sz w:val="32"/>
          <w:szCs w:val="32"/>
        </w:rPr>
        <w:t>年中央水利救灾资金建设项目）</w:t>
      </w:r>
    </w:p>
    <w:tbl>
      <w:tblPr>
        <w:tblpPr w:leftFromText="180" w:rightFromText="180" w:vertAnchor="text" w:horzAnchor="page" w:tblpXSpec="center" w:tblpY="1279"/>
        <w:tblOverlap w:val="never"/>
        <w:tblW w:w="9811" w:type="dxa"/>
        <w:jc w:val="center"/>
        <w:tblLayout w:type="fixed"/>
        <w:tblLook w:val="04A0"/>
      </w:tblPr>
      <w:tblGrid>
        <w:gridCol w:w="1976"/>
        <w:gridCol w:w="1142"/>
        <w:gridCol w:w="1635"/>
        <w:gridCol w:w="1189"/>
        <w:gridCol w:w="1224"/>
        <w:gridCol w:w="2409"/>
        <w:gridCol w:w="236"/>
      </w:tblGrid>
      <w:tr w:rsidR="001F31BD" w:rsidTr="008E5A78">
        <w:trPr>
          <w:trHeight w:val="675"/>
          <w:jc w:val="center"/>
        </w:trPr>
        <w:tc>
          <w:tcPr>
            <w:tcW w:w="9575" w:type="dxa"/>
            <w:gridSpan w:val="6"/>
            <w:tcBorders>
              <w:top w:val="nil"/>
              <w:left w:val="nil"/>
              <w:bottom w:val="nil"/>
              <w:right w:val="nil"/>
            </w:tcBorders>
            <w:shd w:val="clear" w:color="auto" w:fill="auto"/>
            <w:vAlign w:val="center"/>
          </w:tcPr>
          <w:p w:rsidR="001F31BD" w:rsidRDefault="00D15B64">
            <w:pPr>
              <w:widowControl/>
              <w:ind w:firstLineChars="900" w:firstLine="2520"/>
              <w:textAlignment w:val="center"/>
              <w:rPr>
                <w:rFonts w:ascii="宋体" w:hAnsi="宋体" w:cs="宋体"/>
                <w:sz w:val="28"/>
                <w:szCs w:val="28"/>
              </w:rPr>
            </w:pPr>
            <w:r>
              <w:rPr>
                <w:rFonts w:ascii="宋体" w:hAnsi="宋体" w:cs="宋体" w:hint="eastAsia"/>
                <w:sz w:val="28"/>
                <w:szCs w:val="28"/>
              </w:rPr>
              <w:t>2021</w:t>
            </w:r>
            <w:r>
              <w:rPr>
                <w:rFonts w:ascii="宋体" w:hAnsi="宋体" w:cs="宋体" w:hint="eastAsia"/>
                <w:sz w:val="28"/>
                <w:szCs w:val="28"/>
              </w:rPr>
              <w:t>年部门预算项目绩效目标自评</w:t>
            </w:r>
          </w:p>
          <w:p w:rsidR="001F31BD" w:rsidRDefault="00D15B64" w:rsidP="008E5A78">
            <w:pPr>
              <w:pStyle w:val="a3"/>
              <w:spacing w:before="93"/>
              <w:jc w:val="center"/>
              <w:rPr>
                <w:rFonts w:ascii="宋体" w:eastAsia="宋体" w:hAnsi="宋体" w:cs="宋体"/>
                <w:sz w:val="18"/>
                <w:szCs w:val="18"/>
              </w:rPr>
            </w:pPr>
            <w:r>
              <w:rPr>
                <w:rFonts w:ascii="宋体" w:eastAsia="宋体" w:hAnsi="宋体" w:cs="宋体" w:hint="eastAsia"/>
                <w:sz w:val="28"/>
                <w:szCs w:val="28"/>
              </w:rPr>
              <w:t>（</w:t>
            </w:r>
            <w:r>
              <w:rPr>
                <w:rFonts w:ascii="宋体" w:eastAsia="宋体" w:hAnsi="宋体" w:cs="宋体" w:hint="eastAsia"/>
                <w:sz w:val="28"/>
                <w:szCs w:val="28"/>
              </w:rPr>
              <w:t>2020</w:t>
            </w:r>
            <w:r>
              <w:rPr>
                <w:rFonts w:ascii="宋体" w:eastAsia="宋体" w:hAnsi="宋体" w:cs="宋体" w:hint="eastAsia"/>
                <w:sz w:val="28"/>
                <w:szCs w:val="28"/>
              </w:rPr>
              <w:t>年中央水利救灾资金建设项目）</w:t>
            </w:r>
          </w:p>
        </w:tc>
        <w:tc>
          <w:tcPr>
            <w:tcW w:w="236" w:type="dxa"/>
            <w:tcBorders>
              <w:top w:val="nil"/>
              <w:left w:val="nil"/>
              <w:bottom w:val="nil"/>
              <w:right w:val="nil"/>
            </w:tcBorders>
            <w:shd w:val="clear" w:color="auto" w:fill="auto"/>
            <w:vAlign w:val="center"/>
          </w:tcPr>
          <w:p w:rsidR="001F31BD" w:rsidRDefault="001F31BD">
            <w:pPr>
              <w:widowControl/>
              <w:jc w:val="center"/>
              <w:textAlignment w:val="center"/>
              <w:rPr>
                <w:rFonts w:ascii="宋体" w:hAnsi="宋体" w:cs="宋体"/>
                <w:b/>
                <w:kern w:val="0"/>
                <w:sz w:val="18"/>
                <w:szCs w:val="18"/>
              </w:rPr>
            </w:pPr>
          </w:p>
        </w:tc>
      </w:tr>
      <w:tr w:rsidR="001F31BD" w:rsidTr="008E5A78">
        <w:trPr>
          <w:gridAfter w:val="1"/>
          <w:wAfter w:w="236" w:type="dxa"/>
          <w:trHeight w:val="254"/>
          <w:jc w:val="center"/>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widowControl/>
              <w:spacing w:line="320" w:lineRule="exact"/>
              <w:textAlignment w:val="center"/>
              <w:rPr>
                <w:rFonts w:ascii="宋体" w:hAnsi="宋体" w:cs="宋体"/>
                <w:sz w:val="18"/>
                <w:szCs w:val="1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sz w:val="18"/>
                <w:szCs w:val="18"/>
              </w:rPr>
              <w:t>攀枝花市西区水利局</w:t>
            </w:r>
          </w:p>
        </w:tc>
      </w:tr>
      <w:tr w:rsidR="001F31BD" w:rsidTr="008E5A78">
        <w:trPr>
          <w:gridAfter w:val="1"/>
          <w:wAfter w:w="236" w:type="dxa"/>
          <w:trHeight w:val="341"/>
          <w:jc w:val="center"/>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项目预算</w:t>
            </w:r>
            <w:r>
              <w:rPr>
                <w:rFonts w:ascii="宋体" w:hAnsi="宋体" w:cs="宋体" w:hint="eastAsia"/>
                <w:kern w:val="0"/>
                <w:sz w:val="18"/>
                <w:szCs w:val="18"/>
              </w:rPr>
              <w:br/>
            </w:r>
            <w:r>
              <w:rPr>
                <w:rFonts w:ascii="宋体" w:hAnsi="宋体" w:cs="宋体" w:hint="eastAsia"/>
                <w:kern w:val="0"/>
                <w:sz w:val="18"/>
                <w:szCs w:val="18"/>
              </w:rPr>
              <w:t>执行情况</w:t>
            </w:r>
            <w:r>
              <w:rPr>
                <w:rFonts w:ascii="宋体" w:hAnsi="宋体" w:cs="宋体" w:hint="eastAsia"/>
                <w:kern w:val="0"/>
                <w:sz w:val="18"/>
                <w:szCs w:val="18"/>
              </w:rPr>
              <w:br/>
            </w:r>
            <w:r>
              <w:rPr>
                <w:rFonts w:ascii="宋体" w:hAnsi="宋体" w:cs="宋体" w:hint="eastAsia"/>
                <w:kern w:val="0"/>
                <w:sz w:val="18"/>
                <w:szCs w:val="18"/>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sz w:val="18"/>
                <w:szCs w:val="18"/>
              </w:rPr>
              <w:t>215</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widowControl/>
              <w:spacing w:line="320" w:lineRule="exact"/>
              <w:textAlignment w:val="center"/>
              <w:rPr>
                <w:rFonts w:ascii="宋体" w:hAnsi="宋体" w:cs="宋体"/>
                <w:sz w:val="18"/>
                <w:szCs w:val="18"/>
              </w:rPr>
            </w:pPr>
          </w:p>
        </w:tc>
      </w:tr>
      <w:tr w:rsidR="001F31BD" w:rsidTr="008E5A78">
        <w:trPr>
          <w:gridAfter w:val="1"/>
          <w:wAfter w:w="236" w:type="dxa"/>
          <w:trHeight w:val="555"/>
          <w:jc w:val="center"/>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spacing w:line="320" w:lineRule="exact"/>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其中：</w:t>
            </w:r>
          </w:p>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sz w:val="18"/>
                <w:szCs w:val="18"/>
              </w:rPr>
              <w:t>215</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其中：</w:t>
            </w:r>
          </w:p>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sz w:val="18"/>
                <w:szCs w:val="18"/>
              </w:rPr>
              <w:t>55.5909</w:t>
            </w:r>
          </w:p>
        </w:tc>
      </w:tr>
      <w:tr w:rsidR="001F31BD" w:rsidTr="008E5A78">
        <w:trPr>
          <w:gridAfter w:val="1"/>
          <w:wAfter w:w="236" w:type="dxa"/>
          <w:trHeight w:val="341"/>
          <w:jc w:val="center"/>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spacing w:line="320" w:lineRule="exact"/>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widowControl/>
              <w:spacing w:line="320" w:lineRule="exact"/>
              <w:textAlignment w:val="center"/>
              <w:rPr>
                <w:rFonts w:ascii="宋体" w:hAnsi="宋体" w:cs="宋体"/>
                <w:sz w:val="18"/>
                <w:szCs w:val="1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widowControl/>
              <w:spacing w:line="320" w:lineRule="exact"/>
              <w:textAlignment w:val="center"/>
              <w:rPr>
                <w:rFonts w:ascii="宋体" w:hAnsi="宋体" w:cs="宋体"/>
                <w:sz w:val="18"/>
                <w:szCs w:val="18"/>
              </w:rPr>
            </w:pPr>
          </w:p>
        </w:tc>
      </w:tr>
      <w:tr w:rsidR="001F31BD" w:rsidTr="008E5A78">
        <w:trPr>
          <w:gridAfter w:val="1"/>
          <w:wAfter w:w="236" w:type="dxa"/>
          <w:trHeight w:val="217"/>
          <w:jc w:val="center"/>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年度总体目标</w:t>
            </w:r>
          </w:p>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目标实际完成情况</w:t>
            </w:r>
          </w:p>
        </w:tc>
      </w:tr>
      <w:tr w:rsidR="001F31BD" w:rsidTr="008E5A78">
        <w:trPr>
          <w:gridAfter w:val="1"/>
          <w:wAfter w:w="236" w:type="dxa"/>
          <w:trHeight w:val="797"/>
          <w:jc w:val="center"/>
        </w:trPr>
        <w:tc>
          <w:tcPr>
            <w:tcW w:w="1976" w:type="dxa"/>
            <w:vMerge/>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spacing w:line="320" w:lineRule="exact"/>
              <w:rPr>
                <w:rFonts w:ascii="宋体" w:hAnsi="宋体" w:cs="宋体"/>
                <w:sz w:val="18"/>
                <w:szCs w:val="18"/>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top"/>
              <w:rPr>
                <w:rFonts w:ascii="宋体" w:hAnsi="宋体" w:cs="宋体"/>
                <w:sz w:val="18"/>
                <w:szCs w:val="18"/>
              </w:rPr>
            </w:pPr>
            <w:r>
              <w:rPr>
                <w:rFonts w:ascii="宋体" w:hAnsi="宋体" w:cs="宋体" w:hint="eastAsia"/>
                <w:sz w:val="18"/>
                <w:szCs w:val="18"/>
              </w:rPr>
              <w:t>在格里坪镇金家村新建</w:t>
            </w:r>
            <w:r>
              <w:rPr>
                <w:rFonts w:ascii="宋体" w:hAnsi="宋体" w:cs="宋体" w:hint="eastAsia"/>
                <w:sz w:val="18"/>
                <w:szCs w:val="18"/>
              </w:rPr>
              <w:t>2</w:t>
            </w:r>
            <w:r>
              <w:rPr>
                <w:rFonts w:ascii="宋体" w:hAnsi="宋体" w:cs="宋体" w:hint="eastAsia"/>
                <w:sz w:val="18"/>
                <w:szCs w:val="18"/>
              </w:rPr>
              <w:t>口共计</w:t>
            </w:r>
            <w:r>
              <w:rPr>
                <w:rFonts w:ascii="宋体" w:hAnsi="宋体" w:cs="宋体" w:hint="eastAsia"/>
                <w:sz w:val="18"/>
                <w:szCs w:val="18"/>
              </w:rPr>
              <w:t>2000m</w:t>
            </w:r>
            <w:r>
              <w:rPr>
                <w:rFonts w:ascii="宋体" w:hAnsi="宋体" w:cs="宋体" w:hint="eastAsia"/>
                <w:sz w:val="18"/>
                <w:szCs w:val="18"/>
              </w:rPr>
              <w:t>³的抗旱水源蓄水池；进一步完善金家村市政自来水管网延伸工程二期；金家村</w:t>
            </w:r>
            <w:r>
              <w:rPr>
                <w:rFonts w:ascii="宋体" w:hAnsi="宋体" w:cs="宋体" w:hint="eastAsia"/>
                <w:sz w:val="18"/>
                <w:szCs w:val="18"/>
              </w:rPr>
              <w:t>4</w:t>
            </w:r>
            <w:r>
              <w:rPr>
                <w:rFonts w:ascii="宋体" w:hAnsi="宋体" w:cs="宋体" w:hint="eastAsia"/>
                <w:sz w:val="18"/>
                <w:szCs w:val="18"/>
              </w:rPr>
              <w:t>社</w:t>
            </w:r>
            <w:r>
              <w:rPr>
                <w:rFonts w:ascii="宋体" w:hAnsi="宋体" w:cs="宋体" w:hint="eastAsia"/>
                <w:sz w:val="18"/>
                <w:szCs w:val="18"/>
              </w:rPr>
              <w:t>3</w:t>
            </w:r>
            <w:r>
              <w:rPr>
                <w:rFonts w:ascii="宋体" w:hAnsi="宋体" w:cs="宋体" w:hint="eastAsia"/>
                <w:sz w:val="18"/>
                <w:szCs w:val="18"/>
              </w:rPr>
              <w:t>口已建的</w:t>
            </w:r>
            <w:r>
              <w:rPr>
                <w:rFonts w:ascii="宋体" w:hAnsi="宋体" w:cs="宋体" w:hint="eastAsia"/>
                <w:sz w:val="18"/>
                <w:szCs w:val="18"/>
              </w:rPr>
              <w:t>200m</w:t>
            </w:r>
            <w:r>
              <w:rPr>
                <w:rFonts w:ascii="宋体" w:hAnsi="宋体" w:cs="宋体" w:hint="eastAsia"/>
                <w:sz w:val="18"/>
                <w:szCs w:val="18"/>
              </w:rPr>
              <w:t>³抗旱蓄水池进行维修整治。</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top"/>
              <w:rPr>
                <w:rFonts w:ascii="宋体" w:hAnsi="宋体" w:cs="宋体"/>
                <w:sz w:val="18"/>
                <w:szCs w:val="18"/>
              </w:rPr>
            </w:pPr>
            <w:r>
              <w:rPr>
                <w:rFonts w:ascii="宋体" w:hAnsi="宋体" w:cs="宋体" w:hint="eastAsia"/>
                <w:sz w:val="18"/>
                <w:szCs w:val="18"/>
              </w:rPr>
              <w:t>已完成格里坪镇金家村新建</w:t>
            </w:r>
            <w:r>
              <w:rPr>
                <w:rFonts w:ascii="宋体" w:hAnsi="宋体" w:cs="宋体" w:hint="eastAsia"/>
                <w:sz w:val="18"/>
                <w:szCs w:val="18"/>
              </w:rPr>
              <w:t>2</w:t>
            </w:r>
            <w:r>
              <w:rPr>
                <w:rFonts w:ascii="宋体" w:hAnsi="宋体" w:cs="宋体" w:hint="eastAsia"/>
                <w:sz w:val="18"/>
                <w:szCs w:val="18"/>
              </w:rPr>
              <w:t>口共计</w:t>
            </w:r>
            <w:r>
              <w:rPr>
                <w:rFonts w:ascii="宋体" w:hAnsi="宋体" w:cs="宋体" w:hint="eastAsia"/>
                <w:sz w:val="18"/>
                <w:szCs w:val="18"/>
              </w:rPr>
              <w:t>2000m</w:t>
            </w:r>
            <w:r>
              <w:rPr>
                <w:rFonts w:ascii="宋体" w:hAnsi="宋体" w:cs="宋体" w:hint="eastAsia"/>
                <w:sz w:val="18"/>
                <w:szCs w:val="18"/>
              </w:rPr>
              <w:t>³的抗旱水源蓄水池；金家村市政自来水管网延伸工程二期中主管道已铺设完成、泵房修建完成；金家村</w:t>
            </w:r>
            <w:r>
              <w:rPr>
                <w:rFonts w:ascii="宋体" w:hAnsi="宋体" w:cs="宋体" w:hint="eastAsia"/>
                <w:sz w:val="18"/>
                <w:szCs w:val="18"/>
              </w:rPr>
              <w:t>4</w:t>
            </w:r>
            <w:r>
              <w:rPr>
                <w:rFonts w:ascii="宋体" w:hAnsi="宋体" w:cs="宋体" w:hint="eastAsia"/>
                <w:sz w:val="18"/>
                <w:szCs w:val="18"/>
              </w:rPr>
              <w:t>社</w:t>
            </w:r>
            <w:r>
              <w:rPr>
                <w:rFonts w:ascii="宋体" w:hAnsi="宋体" w:cs="宋体" w:hint="eastAsia"/>
                <w:sz w:val="18"/>
                <w:szCs w:val="18"/>
              </w:rPr>
              <w:t>3</w:t>
            </w:r>
            <w:r>
              <w:rPr>
                <w:rFonts w:ascii="宋体" w:hAnsi="宋体" w:cs="宋体" w:hint="eastAsia"/>
                <w:sz w:val="18"/>
                <w:szCs w:val="18"/>
              </w:rPr>
              <w:t>口已建的</w:t>
            </w:r>
            <w:r>
              <w:rPr>
                <w:rFonts w:ascii="宋体" w:hAnsi="宋体" w:cs="宋体" w:hint="eastAsia"/>
                <w:sz w:val="18"/>
                <w:szCs w:val="18"/>
              </w:rPr>
              <w:t>200m</w:t>
            </w:r>
            <w:r>
              <w:rPr>
                <w:rFonts w:ascii="宋体" w:hAnsi="宋体" w:cs="宋体" w:hint="eastAsia"/>
                <w:sz w:val="18"/>
                <w:szCs w:val="18"/>
              </w:rPr>
              <w:t>³抗旱蓄水池维修整治完成。</w:t>
            </w:r>
          </w:p>
        </w:tc>
      </w:tr>
      <w:tr w:rsidR="001F31BD" w:rsidTr="008E5A78">
        <w:trPr>
          <w:gridAfter w:val="1"/>
          <w:wAfter w:w="236" w:type="dxa"/>
          <w:trHeight w:val="693"/>
          <w:jc w:val="center"/>
        </w:trPr>
        <w:tc>
          <w:tcPr>
            <w:tcW w:w="1976" w:type="dxa"/>
            <w:vMerge w:val="restart"/>
            <w:tcBorders>
              <w:top w:val="single" w:sz="4" w:space="0" w:color="000000"/>
              <w:left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一级</w:t>
            </w:r>
          </w:p>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二级</w:t>
            </w:r>
          </w:p>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三级</w:t>
            </w:r>
          </w:p>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预期指标值</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实际完成指标值</w:t>
            </w:r>
          </w:p>
        </w:tc>
      </w:tr>
      <w:tr w:rsidR="001F31BD" w:rsidTr="008E5A78">
        <w:trPr>
          <w:gridAfter w:val="1"/>
          <w:wAfter w:w="236" w:type="dxa"/>
          <w:trHeight w:val="415"/>
          <w:jc w:val="center"/>
        </w:trPr>
        <w:tc>
          <w:tcPr>
            <w:tcW w:w="1976" w:type="dxa"/>
            <w:vMerge/>
            <w:tcBorders>
              <w:left w:val="single" w:sz="4" w:space="0" w:color="000000"/>
              <w:right w:val="single" w:sz="4" w:space="0" w:color="000000"/>
            </w:tcBorders>
            <w:shd w:val="clear" w:color="auto" w:fill="auto"/>
          </w:tcPr>
          <w:p w:rsidR="001F31BD" w:rsidRDefault="001F31BD">
            <w:pPr>
              <w:spacing w:line="320" w:lineRule="exact"/>
              <w:rPr>
                <w:rFonts w:ascii="宋体" w:hAnsi="宋体" w:cs="宋体"/>
                <w:sz w:val="18"/>
                <w:szCs w:val="1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kern w:val="0"/>
                <w:sz w:val="18"/>
                <w:szCs w:val="18"/>
              </w:rPr>
            </w:pPr>
            <w:r>
              <w:rPr>
                <w:rFonts w:ascii="宋体" w:hAnsi="宋体" w:cs="宋体" w:hint="eastAsia"/>
                <w:kern w:val="0"/>
                <w:sz w:val="18"/>
                <w:szCs w:val="18"/>
              </w:rPr>
              <w:t>完成</w:t>
            </w:r>
          </w:p>
          <w:p w:rsidR="001F31BD" w:rsidRDefault="00D15B64">
            <w:pPr>
              <w:widowControl/>
              <w:spacing w:line="320" w:lineRule="exact"/>
              <w:textAlignment w:val="bottom"/>
              <w:rPr>
                <w:rFonts w:ascii="宋体" w:hAnsi="宋体" w:cs="宋体"/>
                <w:sz w:val="18"/>
                <w:szCs w:val="18"/>
              </w:rPr>
            </w:pPr>
            <w:r>
              <w:rPr>
                <w:rFonts w:ascii="宋体" w:hAnsi="宋体" w:cs="宋体" w:hint="eastAsia"/>
                <w:kern w:val="0"/>
                <w:sz w:val="18"/>
                <w:szCs w:val="1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kern w:val="0"/>
                <w:sz w:val="18"/>
                <w:szCs w:val="1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t>完成格里坪镇金家村新建</w:t>
            </w:r>
            <w:r>
              <w:rPr>
                <w:rFonts w:ascii="宋体" w:hAnsi="宋体" w:cs="宋体" w:hint="eastAsia"/>
                <w:sz w:val="18"/>
                <w:szCs w:val="18"/>
              </w:rPr>
              <w:t>2</w:t>
            </w:r>
            <w:r>
              <w:rPr>
                <w:rFonts w:ascii="宋体" w:hAnsi="宋体" w:cs="宋体" w:hint="eastAsia"/>
                <w:sz w:val="18"/>
                <w:szCs w:val="18"/>
              </w:rPr>
              <w:t>口共</w:t>
            </w:r>
            <w:r>
              <w:rPr>
                <w:rFonts w:ascii="宋体" w:hAnsi="宋体" w:cs="宋体" w:hint="eastAsia"/>
                <w:sz w:val="18"/>
                <w:szCs w:val="18"/>
              </w:rPr>
              <w:t>2000m</w:t>
            </w:r>
            <w:r>
              <w:rPr>
                <w:rFonts w:ascii="宋体" w:hAnsi="宋体" w:cs="宋体" w:hint="eastAsia"/>
                <w:sz w:val="18"/>
                <w:szCs w:val="18"/>
              </w:rPr>
              <w:t>³的抗旱水源蓄水池；完善金家村市政自来水管网延伸工程二期；金家村</w:t>
            </w:r>
            <w:r>
              <w:rPr>
                <w:rFonts w:ascii="宋体" w:hAnsi="宋体" w:cs="宋体" w:hint="eastAsia"/>
                <w:sz w:val="18"/>
                <w:szCs w:val="18"/>
              </w:rPr>
              <w:t>4</w:t>
            </w:r>
            <w:r>
              <w:rPr>
                <w:rFonts w:ascii="宋体" w:hAnsi="宋体" w:cs="宋体" w:hint="eastAsia"/>
                <w:sz w:val="18"/>
                <w:szCs w:val="18"/>
              </w:rPr>
              <w:lastRenderedPageBreak/>
              <w:t>社</w:t>
            </w:r>
            <w:r>
              <w:rPr>
                <w:rFonts w:ascii="宋体" w:hAnsi="宋体" w:cs="宋体" w:hint="eastAsia"/>
                <w:sz w:val="18"/>
                <w:szCs w:val="18"/>
              </w:rPr>
              <w:t>3</w:t>
            </w:r>
            <w:r>
              <w:rPr>
                <w:rFonts w:ascii="宋体" w:hAnsi="宋体" w:cs="宋体" w:hint="eastAsia"/>
                <w:sz w:val="18"/>
                <w:szCs w:val="18"/>
              </w:rPr>
              <w:t>口已建的</w:t>
            </w:r>
            <w:r>
              <w:rPr>
                <w:rFonts w:ascii="宋体" w:hAnsi="宋体" w:cs="宋体" w:hint="eastAsia"/>
                <w:sz w:val="18"/>
                <w:szCs w:val="18"/>
              </w:rPr>
              <w:t>200m</w:t>
            </w:r>
            <w:r>
              <w:rPr>
                <w:rFonts w:ascii="宋体" w:hAnsi="宋体" w:cs="宋体" w:hint="eastAsia"/>
                <w:sz w:val="18"/>
                <w:szCs w:val="18"/>
              </w:rPr>
              <w:t>³抗旱蓄水池进行维修整治</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lastRenderedPageBreak/>
              <w:t>3</w:t>
            </w:r>
            <w:r>
              <w:rPr>
                <w:rFonts w:ascii="宋体" w:hAnsi="宋体" w:cs="宋体" w:hint="eastAsia"/>
                <w:sz w:val="18"/>
                <w:szCs w:val="18"/>
              </w:rPr>
              <w:t>个水毁项目、</w:t>
            </w:r>
            <w:r>
              <w:rPr>
                <w:rFonts w:ascii="宋体" w:hAnsi="宋体" w:cs="宋体" w:hint="eastAsia"/>
                <w:sz w:val="18"/>
                <w:szCs w:val="18"/>
              </w:rPr>
              <w:t>2</w:t>
            </w:r>
            <w:r>
              <w:rPr>
                <w:rFonts w:ascii="宋体" w:hAnsi="宋体" w:cs="宋体" w:hint="eastAsia"/>
                <w:sz w:val="18"/>
                <w:szCs w:val="18"/>
              </w:rPr>
              <w:t>口水池新建、主管道铺设和泵房修建</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t>已完成</w:t>
            </w:r>
            <w:r>
              <w:rPr>
                <w:rFonts w:ascii="宋体" w:hAnsi="宋体" w:cs="宋体" w:hint="eastAsia"/>
                <w:sz w:val="18"/>
                <w:szCs w:val="18"/>
              </w:rPr>
              <w:t>90%</w:t>
            </w:r>
            <w:r>
              <w:rPr>
                <w:rFonts w:ascii="宋体" w:hAnsi="宋体" w:cs="宋体" w:hint="eastAsia"/>
                <w:sz w:val="18"/>
                <w:szCs w:val="18"/>
              </w:rPr>
              <w:t>（支管未铺设、入户水表未安装）</w:t>
            </w:r>
          </w:p>
        </w:tc>
      </w:tr>
      <w:tr w:rsidR="001F31BD" w:rsidTr="008E5A78">
        <w:trPr>
          <w:gridAfter w:val="1"/>
          <w:wAfter w:w="236" w:type="dxa"/>
          <w:trHeight w:val="415"/>
          <w:jc w:val="center"/>
        </w:trPr>
        <w:tc>
          <w:tcPr>
            <w:tcW w:w="1976" w:type="dxa"/>
            <w:vMerge/>
            <w:tcBorders>
              <w:left w:val="single" w:sz="4" w:space="0" w:color="000000"/>
              <w:right w:val="single" w:sz="4" w:space="0" w:color="000000"/>
            </w:tcBorders>
            <w:shd w:val="clear" w:color="auto" w:fill="auto"/>
          </w:tcPr>
          <w:p w:rsidR="001F31BD" w:rsidRDefault="001F31BD">
            <w:pPr>
              <w:spacing w:line="320" w:lineRule="exact"/>
              <w:rPr>
                <w:rFonts w:ascii="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spacing w:line="320" w:lineRule="exact"/>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kern w:val="0"/>
                <w:sz w:val="18"/>
                <w:szCs w:val="1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t>符合水利工程建设质量标准，通过监理、业主、行</w:t>
            </w:r>
            <w:r>
              <w:rPr>
                <w:rFonts w:ascii="宋体" w:hAnsi="宋体" w:cs="宋体" w:hint="eastAsia"/>
                <w:sz w:val="18"/>
                <w:szCs w:val="18"/>
              </w:rPr>
              <w:t xml:space="preserve"> </w:t>
            </w:r>
            <w:r>
              <w:rPr>
                <w:rFonts w:ascii="宋体" w:hAnsi="宋体" w:cs="宋体" w:hint="eastAsia"/>
                <w:sz w:val="18"/>
                <w:szCs w:val="18"/>
              </w:rPr>
              <w:t>业单位验收</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t>运行率</w:t>
            </w:r>
            <w:proofErr w:type="gramStart"/>
            <w:r>
              <w:rPr>
                <w:rFonts w:ascii="宋体" w:hAnsi="宋体" w:cs="宋体" w:hint="eastAsia"/>
                <w:sz w:val="18"/>
                <w:szCs w:val="18"/>
              </w:rPr>
              <w:t>达符合</w:t>
            </w:r>
            <w:proofErr w:type="gramEnd"/>
            <w:r>
              <w:rPr>
                <w:rFonts w:ascii="宋体" w:hAnsi="宋体" w:cs="宋体" w:hint="eastAsia"/>
                <w:sz w:val="18"/>
                <w:szCs w:val="18"/>
              </w:rPr>
              <w:t>水利工程建设质量</w:t>
            </w:r>
            <w:r>
              <w:rPr>
                <w:rFonts w:ascii="宋体" w:hAnsi="宋体" w:cs="宋体" w:hint="eastAsia"/>
                <w:sz w:val="18"/>
                <w:szCs w:val="18"/>
              </w:rPr>
              <w:t xml:space="preserve"> </w:t>
            </w:r>
            <w:r>
              <w:rPr>
                <w:rFonts w:ascii="宋体" w:hAnsi="宋体" w:cs="宋体" w:hint="eastAsia"/>
                <w:sz w:val="18"/>
                <w:szCs w:val="18"/>
              </w:rPr>
              <w:t>标准，通过相关部门验收</w:t>
            </w:r>
          </w:p>
          <w:p w:rsidR="001F31BD" w:rsidRDefault="001F31BD">
            <w:pPr>
              <w:widowControl/>
              <w:spacing w:line="320" w:lineRule="exact"/>
              <w:textAlignment w:val="bottom"/>
              <w:rPr>
                <w:rFonts w:ascii="宋体" w:hAnsi="宋体" w:cs="宋体"/>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t>已完成</w:t>
            </w:r>
          </w:p>
        </w:tc>
      </w:tr>
      <w:tr w:rsidR="001F31BD" w:rsidTr="008E5A78">
        <w:trPr>
          <w:gridAfter w:val="1"/>
          <w:wAfter w:w="236" w:type="dxa"/>
          <w:trHeight w:val="415"/>
          <w:jc w:val="center"/>
        </w:trPr>
        <w:tc>
          <w:tcPr>
            <w:tcW w:w="1976" w:type="dxa"/>
            <w:vMerge/>
            <w:tcBorders>
              <w:left w:val="single" w:sz="4" w:space="0" w:color="000000"/>
              <w:right w:val="single" w:sz="4" w:space="0" w:color="000000"/>
            </w:tcBorders>
            <w:shd w:val="clear" w:color="auto" w:fill="auto"/>
          </w:tcPr>
          <w:p w:rsidR="001F31BD" w:rsidRDefault="001F31BD">
            <w:pPr>
              <w:spacing w:line="320" w:lineRule="exact"/>
              <w:rPr>
                <w:rFonts w:ascii="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spacing w:line="320" w:lineRule="exact"/>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kern w:val="0"/>
                <w:sz w:val="18"/>
                <w:szCs w:val="1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t>2021</w:t>
            </w:r>
            <w:r>
              <w:rPr>
                <w:rFonts w:ascii="宋体" w:hAnsi="宋体" w:cs="宋体" w:hint="eastAsia"/>
                <w:sz w:val="18"/>
                <w:szCs w:val="18"/>
              </w:rPr>
              <w:t>年</w:t>
            </w:r>
            <w:r>
              <w:rPr>
                <w:rFonts w:ascii="宋体" w:hAnsi="宋体" w:cs="宋体" w:hint="eastAsia"/>
                <w:sz w:val="18"/>
                <w:szCs w:val="18"/>
              </w:rPr>
              <w:t>12</w:t>
            </w:r>
            <w:r>
              <w:rPr>
                <w:rFonts w:ascii="宋体" w:hAnsi="宋体" w:cs="宋体" w:hint="eastAsia"/>
                <w:sz w:val="18"/>
                <w:szCs w:val="18"/>
              </w:rPr>
              <w:t>月底完工并完成支付</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t>2021</w:t>
            </w:r>
            <w:r>
              <w:rPr>
                <w:rFonts w:ascii="宋体" w:hAnsi="宋体" w:cs="宋体" w:hint="eastAsia"/>
                <w:sz w:val="18"/>
                <w:szCs w:val="18"/>
              </w:rPr>
              <w:t>年</w:t>
            </w:r>
            <w:r>
              <w:rPr>
                <w:rFonts w:ascii="宋体" w:hAnsi="宋体" w:cs="宋体" w:hint="eastAsia"/>
                <w:sz w:val="18"/>
                <w:szCs w:val="18"/>
              </w:rPr>
              <w:t>12</w:t>
            </w:r>
            <w:r>
              <w:rPr>
                <w:rFonts w:ascii="宋体" w:hAnsi="宋体" w:cs="宋体" w:hint="eastAsia"/>
                <w:sz w:val="18"/>
                <w:szCs w:val="18"/>
              </w:rPr>
              <w:t>月完工并完成支付</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t>项目</w:t>
            </w:r>
            <w:r>
              <w:rPr>
                <w:rFonts w:ascii="宋体" w:hAnsi="宋体" w:cs="宋体" w:hint="eastAsia"/>
                <w:sz w:val="18"/>
                <w:szCs w:val="18"/>
              </w:rPr>
              <w:t>12</w:t>
            </w:r>
            <w:r>
              <w:rPr>
                <w:rFonts w:ascii="宋体" w:hAnsi="宋体" w:cs="宋体" w:hint="eastAsia"/>
                <w:sz w:val="18"/>
                <w:szCs w:val="18"/>
              </w:rPr>
              <w:t>月前主体工程已完工、金家村的蓄水池新建和维修整治已完工并投入运行，支付未完成</w:t>
            </w:r>
          </w:p>
        </w:tc>
      </w:tr>
      <w:tr w:rsidR="001F31BD" w:rsidTr="008E5A78">
        <w:trPr>
          <w:gridAfter w:val="1"/>
          <w:wAfter w:w="236" w:type="dxa"/>
          <w:trHeight w:val="480"/>
          <w:jc w:val="center"/>
        </w:trPr>
        <w:tc>
          <w:tcPr>
            <w:tcW w:w="1976" w:type="dxa"/>
            <w:vMerge/>
            <w:tcBorders>
              <w:left w:val="single" w:sz="4" w:space="0" w:color="000000"/>
              <w:right w:val="single" w:sz="4" w:space="0" w:color="000000"/>
            </w:tcBorders>
            <w:shd w:val="clear" w:color="auto" w:fill="auto"/>
          </w:tcPr>
          <w:p w:rsidR="001F31BD" w:rsidRDefault="001F31BD">
            <w:pPr>
              <w:spacing w:line="320" w:lineRule="exact"/>
              <w:rPr>
                <w:rFonts w:ascii="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spacing w:line="320" w:lineRule="exact"/>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kern w:val="0"/>
                <w:sz w:val="18"/>
                <w:szCs w:val="1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t>上级救灾资金</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t>215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t>55.5909</w:t>
            </w:r>
          </w:p>
        </w:tc>
      </w:tr>
      <w:tr w:rsidR="001F31BD" w:rsidTr="008E5A78">
        <w:trPr>
          <w:gridAfter w:val="1"/>
          <w:wAfter w:w="236" w:type="dxa"/>
          <w:trHeight w:val="480"/>
          <w:jc w:val="center"/>
        </w:trPr>
        <w:tc>
          <w:tcPr>
            <w:tcW w:w="1976" w:type="dxa"/>
            <w:vMerge/>
            <w:tcBorders>
              <w:left w:val="single" w:sz="4" w:space="0" w:color="000000"/>
              <w:right w:val="single" w:sz="4" w:space="0" w:color="000000"/>
            </w:tcBorders>
            <w:shd w:val="clear" w:color="auto" w:fill="auto"/>
          </w:tcPr>
          <w:p w:rsidR="001F31BD" w:rsidRDefault="001F31BD">
            <w:pPr>
              <w:spacing w:line="320" w:lineRule="exact"/>
              <w:rPr>
                <w:rFonts w:ascii="宋体" w:hAnsi="宋体" w:cs="宋体"/>
                <w:sz w:val="18"/>
                <w:szCs w:val="1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kern w:val="0"/>
                <w:sz w:val="18"/>
                <w:szCs w:val="18"/>
              </w:rPr>
              <w:t>效益</w:t>
            </w:r>
            <w:r>
              <w:rPr>
                <w:rFonts w:ascii="宋体" w:hAnsi="宋体" w:cs="宋体" w:hint="eastAsia"/>
                <w:kern w:val="0"/>
                <w:sz w:val="18"/>
                <w:szCs w:val="18"/>
              </w:rPr>
              <w:br/>
            </w:r>
            <w:r>
              <w:rPr>
                <w:rFonts w:ascii="宋体" w:hAnsi="宋体" w:cs="宋体" w:hint="eastAsia"/>
                <w:kern w:val="0"/>
                <w:sz w:val="18"/>
                <w:szCs w:val="1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D15B64">
            <w:pPr>
              <w:widowControl/>
              <w:spacing w:line="320" w:lineRule="exact"/>
              <w:textAlignment w:val="bottom"/>
              <w:rPr>
                <w:rFonts w:ascii="宋体" w:hAnsi="宋体" w:cs="宋体"/>
                <w:sz w:val="18"/>
                <w:szCs w:val="18"/>
              </w:rPr>
            </w:pPr>
            <w:r>
              <w:rPr>
                <w:rFonts w:ascii="宋体" w:hAnsi="宋体" w:cs="宋体" w:hint="eastAsia"/>
                <w:kern w:val="0"/>
                <w:sz w:val="18"/>
                <w:szCs w:val="18"/>
              </w:rPr>
              <w:t>经济效益指标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widowControl/>
              <w:spacing w:line="320" w:lineRule="exact"/>
              <w:textAlignment w:val="bottom"/>
              <w:rPr>
                <w:rFonts w:ascii="宋体" w:hAnsi="宋体" w:cs="宋体"/>
                <w:sz w:val="18"/>
                <w:szCs w:val="1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widowControl/>
              <w:spacing w:line="320" w:lineRule="exact"/>
              <w:textAlignment w:val="bottom"/>
              <w:rPr>
                <w:rFonts w:ascii="宋体" w:hAnsi="宋体" w:cs="宋体"/>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F31BD" w:rsidRDefault="001F31BD">
            <w:pPr>
              <w:widowControl/>
              <w:spacing w:line="320" w:lineRule="exact"/>
              <w:textAlignment w:val="bottom"/>
              <w:rPr>
                <w:rFonts w:ascii="宋体" w:hAnsi="宋体" w:cs="宋体"/>
                <w:sz w:val="18"/>
                <w:szCs w:val="18"/>
              </w:rPr>
            </w:pPr>
          </w:p>
        </w:tc>
      </w:tr>
      <w:tr w:rsidR="001F31BD" w:rsidTr="008E5A78">
        <w:trPr>
          <w:gridAfter w:val="1"/>
          <w:wAfter w:w="236" w:type="dxa"/>
          <w:trHeight w:val="480"/>
          <w:jc w:val="center"/>
        </w:trPr>
        <w:tc>
          <w:tcPr>
            <w:tcW w:w="1976" w:type="dxa"/>
            <w:vMerge/>
            <w:tcBorders>
              <w:left w:val="single" w:sz="4" w:space="0" w:color="000000"/>
              <w:right w:val="single" w:sz="4" w:space="0" w:color="000000"/>
            </w:tcBorders>
            <w:shd w:val="clear" w:color="auto" w:fill="auto"/>
            <w:vAlign w:val="center"/>
          </w:tcPr>
          <w:p w:rsidR="001F31BD" w:rsidRDefault="001F31BD">
            <w:pPr>
              <w:spacing w:line="320" w:lineRule="exact"/>
              <w:jc w:val="center"/>
              <w:rPr>
                <w:rFonts w:ascii="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1F31BD">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spacing w:line="320" w:lineRule="exact"/>
              <w:textAlignment w:val="bottom"/>
              <w:rPr>
                <w:rFonts w:ascii="宋体" w:hAnsi="宋体" w:cs="宋体"/>
                <w:sz w:val="18"/>
                <w:szCs w:val="18"/>
              </w:rPr>
            </w:pPr>
            <w:r>
              <w:rPr>
                <w:rFonts w:ascii="宋体" w:hAnsi="宋体" w:cs="宋体" w:hint="eastAsia"/>
                <w:kern w:val="0"/>
                <w:sz w:val="18"/>
                <w:szCs w:val="18"/>
              </w:rPr>
              <w:t>社会效益指标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t>通过项目实施，解决目标区域农业生产问题和人</w:t>
            </w:r>
            <w:proofErr w:type="gramStart"/>
            <w:r>
              <w:rPr>
                <w:rFonts w:ascii="宋体" w:hAnsi="宋体" w:cs="宋体" w:hint="eastAsia"/>
                <w:sz w:val="18"/>
                <w:szCs w:val="18"/>
              </w:rPr>
              <w:t>饮问题</w:t>
            </w:r>
            <w:proofErr w:type="gramEnd"/>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t>通过项目实施，解决目标区域农业生产问题和人饮问题</w:t>
            </w:r>
          </w:p>
          <w:p w:rsidR="001F31BD" w:rsidRDefault="001F31BD">
            <w:pPr>
              <w:widowControl/>
              <w:spacing w:line="320" w:lineRule="exact"/>
              <w:jc w:val="center"/>
              <w:textAlignment w:val="bottom"/>
              <w:rPr>
                <w:rFonts w:ascii="宋体" w:hAnsi="宋体" w:cs="宋体"/>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t>已完成</w:t>
            </w:r>
          </w:p>
          <w:p w:rsidR="001F31BD" w:rsidRDefault="001F31BD">
            <w:pPr>
              <w:widowControl/>
              <w:spacing w:line="320" w:lineRule="exact"/>
              <w:jc w:val="center"/>
              <w:textAlignment w:val="bottom"/>
              <w:rPr>
                <w:rFonts w:ascii="宋体" w:hAnsi="宋体" w:cs="宋体"/>
                <w:sz w:val="18"/>
                <w:szCs w:val="18"/>
              </w:rPr>
            </w:pPr>
          </w:p>
        </w:tc>
      </w:tr>
      <w:tr w:rsidR="001F31BD" w:rsidTr="008E5A78">
        <w:trPr>
          <w:gridAfter w:val="1"/>
          <w:wAfter w:w="236" w:type="dxa"/>
          <w:trHeight w:val="577"/>
          <w:jc w:val="center"/>
        </w:trPr>
        <w:tc>
          <w:tcPr>
            <w:tcW w:w="1976" w:type="dxa"/>
            <w:vMerge/>
            <w:tcBorders>
              <w:left w:val="single" w:sz="4" w:space="0" w:color="000000"/>
              <w:right w:val="single" w:sz="4" w:space="0" w:color="000000"/>
            </w:tcBorders>
            <w:shd w:val="clear" w:color="auto" w:fill="auto"/>
            <w:vAlign w:val="center"/>
          </w:tcPr>
          <w:p w:rsidR="001F31BD" w:rsidRDefault="001F31BD">
            <w:pPr>
              <w:spacing w:line="320" w:lineRule="exact"/>
              <w:jc w:val="center"/>
              <w:rPr>
                <w:rFonts w:ascii="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1F31BD">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spacing w:line="320" w:lineRule="exact"/>
              <w:jc w:val="left"/>
              <w:textAlignment w:val="bottom"/>
              <w:rPr>
                <w:rFonts w:ascii="宋体" w:hAnsi="宋体" w:cs="宋体"/>
                <w:sz w:val="18"/>
                <w:szCs w:val="18"/>
              </w:rPr>
            </w:pPr>
            <w:r>
              <w:rPr>
                <w:rFonts w:ascii="宋体" w:hAnsi="宋体" w:cs="宋体" w:hint="eastAsia"/>
                <w:kern w:val="0"/>
                <w:sz w:val="18"/>
                <w:szCs w:val="18"/>
              </w:rPr>
              <w:t>生态效益指标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1F31BD">
            <w:pPr>
              <w:widowControl/>
              <w:spacing w:line="320" w:lineRule="exact"/>
              <w:jc w:val="center"/>
              <w:textAlignment w:val="bottom"/>
              <w:rPr>
                <w:rFonts w:ascii="宋体" w:hAnsi="宋体" w:cs="宋体"/>
                <w:sz w:val="18"/>
                <w:szCs w:val="1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1F31BD">
            <w:pPr>
              <w:widowControl/>
              <w:spacing w:line="320" w:lineRule="exact"/>
              <w:jc w:val="center"/>
              <w:textAlignment w:val="bottom"/>
              <w:rPr>
                <w:rFonts w:ascii="宋体" w:hAnsi="宋体" w:cs="宋体"/>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1F31BD">
            <w:pPr>
              <w:widowControl/>
              <w:spacing w:line="320" w:lineRule="exact"/>
              <w:jc w:val="center"/>
              <w:textAlignment w:val="bottom"/>
              <w:rPr>
                <w:rFonts w:ascii="宋体" w:hAnsi="宋体" w:cs="宋体"/>
                <w:sz w:val="18"/>
                <w:szCs w:val="18"/>
              </w:rPr>
            </w:pPr>
          </w:p>
        </w:tc>
      </w:tr>
      <w:tr w:rsidR="001F31BD" w:rsidTr="008E5A78">
        <w:trPr>
          <w:gridAfter w:val="1"/>
          <w:wAfter w:w="236" w:type="dxa"/>
          <w:trHeight w:val="480"/>
          <w:jc w:val="center"/>
        </w:trPr>
        <w:tc>
          <w:tcPr>
            <w:tcW w:w="1976" w:type="dxa"/>
            <w:vMerge/>
            <w:tcBorders>
              <w:left w:val="single" w:sz="4" w:space="0" w:color="000000"/>
              <w:right w:val="single" w:sz="4" w:space="0" w:color="000000"/>
            </w:tcBorders>
            <w:shd w:val="clear" w:color="auto" w:fill="auto"/>
            <w:vAlign w:val="center"/>
          </w:tcPr>
          <w:p w:rsidR="001F31BD" w:rsidRDefault="001F31BD">
            <w:pPr>
              <w:spacing w:line="320" w:lineRule="exact"/>
              <w:jc w:val="center"/>
              <w:rPr>
                <w:rFonts w:ascii="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1F31BD">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spacing w:line="320" w:lineRule="exact"/>
              <w:textAlignment w:val="bottom"/>
              <w:rPr>
                <w:rFonts w:ascii="宋体" w:hAnsi="宋体" w:cs="宋体"/>
                <w:sz w:val="18"/>
                <w:szCs w:val="18"/>
              </w:rPr>
            </w:pPr>
            <w:r>
              <w:rPr>
                <w:rFonts w:ascii="宋体" w:hAnsi="宋体" w:cs="宋体" w:hint="eastAsia"/>
                <w:kern w:val="0"/>
                <w:sz w:val="18"/>
                <w:szCs w:val="18"/>
              </w:rPr>
              <w:t>可持续影响指标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1F31BD">
            <w:pPr>
              <w:widowControl/>
              <w:spacing w:line="320" w:lineRule="exact"/>
              <w:jc w:val="center"/>
              <w:textAlignment w:val="bottom"/>
              <w:rPr>
                <w:rFonts w:ascii="宋体" w:hAnsi="宋体" w:cs="宋体"/>
                <w:sz w:val="18"/>
                <w:szCs w:val="1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1F31BD">
            <w:pPr>
              <w:widowControl/>
              <w:spacing w:line="320" w:lineRule="exact"/>
              <w:jc w:val="center"/>
              <w:textAlignment w:val="bottom"/>
              <w:rPr>
                <w:rFonts w:ascii="宋体" w:hAnsi="宋体" w:cs="宋体"/>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1F31BD">
            <w:pPr>
              <w:widowControl/>
              <w:spacing w:line="320" w:lineRule="exact"/>
              <w:jc w:val="center"/>
              <w:textAlignment w:val="bottom"/>
              <w:rPr>
                <w:rFonts w:ascii="宋体" w:hAnsi="宋体" w:cs="宋体"/>
                <w:sz w:val="18"/>
                <w:szCs w:val="18"/>
              </w:rPr>
            </w:pPr>
          </w:p>
        </w:tc>
      </w:tr>
      <w:tr w:rsidR="001F31BD" w:rsidTr="008E5A78">
        <w:trPr>
          <w:gridAfter w:val="1"/>
          <w:wAfter w:w="236" w:type="dxa"/>
          <w:trHeight w:val="530"/>
          <w:jc w:val="center"/>
        </w:trPr>
        <w:tc>
          <w:tcPr>
            <w:tcW w:w="1976" w:type="dxa"/>
            <w:vMerge/>
            <w:tcBorders>
              <w:left w:val="single" w:sz="4" w:space="0" w:color="000000"/>
              <w:bottom w:val="single" w:sz="4" w:space="0" w:color="000000"/>
              <w:right w:val="single" w:sz="4" w:space="0" w:color="000000"/>
            </w:tcBorders>
            <w:shd w:val="clear" w:color="auto" w:fill="auto"/>
            <w:vAlign w:val="center"/>
          </w:tcPr>
          <w:p w:rsidR="001F31BD" w:rsidRDefault="001F31BD">
            <w:pPr>
              <w:spacing w:line="320" w:lineRule="exact"/>
              <w:jc w:val="center"/>
              <w:rPr>
                <w:rFonts w:ascii="宋体" w:hAnsi="宋体" w:cs="宋体"/>
                <w:sz w:val="18"/>
                <w:szCs w:val="1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spacing w:line="320" w:lineRule="exact"/>
              <w:textAlignment w:val="bottom"/>
              <w:rPr>
                <w:rFonts w:ascii="宋体" w:hAnsi="宋体" w:cs="宋体"/>
                <w:sz w:val="18"/>
                <w:szCs w:val="18"/>
              </w:rPr>
            </w:pPr>
            <w:proofErr w:type="gramStart"/>
            <w:r>
              <w:rPr>
                <w:rFonts w:ascii="宋体" w:hAnsi="宋体" w:cs="宋体" w:hint="eastAsia"/>
                <w:kern w:val="0"/>
                <w:sz w:val="18"/>
                <w:szCs w:val="18"/>
              </w:rPr>
              <w:t>满意</w:t>
            </w:r>
            <w:proofErr w:type="gramEnd"/>
            <w:r>
              <w:rPr>
                <w:rFonts w:ascii="宋体" w:hAnsi="宋体" w:cs="宋体" w:hint="eastAsia"/>
                <w:kern w:val="0"/>
                <w:sz w:val="18"/>
                <w:szCs w:val="18"/>
              </w:rPr>
              <w:br/>
            </w:r>
            <w:r>
              <w:rPr>
                <w:rFonts w:ascii="宋体" w:hAnsi="宋体" w:cs="宋体" w:hint="eastAsia"/>
                <w:kern w:val="0"/>
                <w:sz w:val="18"/>
                <w:szCs w:val="18"/>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spacing w:line="320" w:lineRule="exact"/>
              <w:textAlignment w:val="bottom"/>
              <w:rPr>
                <w:rFonts w:ascii="宋体" w:hAnsi="宋体" w:cs="宋体"/>
                <w:kern w:val="0"/>
                <w:sz w:val="18"/>
                <w:szCs w:val="18"/>
              </w:rPr>
            </w:pPr>
            <w:r>
              <w:rPr>
                <w:rFonts w:ascii="宋体" w:hAnsi="宋体" w:cs="宋体" w:hint="eastAsia"/>
                <w:kern w:val="0"/>
                <w:sz w:val="18"/>
                <w:szCs w:val="18"/>
              </w:rPr>
              <w:t>满意度</w:t>
            </w:r>
          </w:p>
          <w:p w:rsidR="001F31BD" w:rsidRDefault="00D15B64">
            <w:pPr>
              <w:widowControl/>
              <w:spacing w:line="320" w:lineRule="exact"/>
              <w:textAlignment w:val="bottom"/>
              <w:rPr>
                <w:rFonts w:ascii="宋体" w:hAnsi="宋体" w:cs="宋体"/>
                <w:sz w:val="18"/>
                <w:szCs w:val="18"/>
              </w:rPr>
            </w:pPr>
            <w:r>
              <w:rPr>
                <w:rFonts w:ascii="宋体" w:hAnsi="宋体" w:cs="宋体" w:hint="eastAsia"/>
                <w:kern w:val="0"/>
                <w:sz w:val="18"/>
                <w:szCs w:val="1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t>区委、政府和上级部门，群众满意度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t>满意度≥</w:t>
            </w:r>
            <w:r>
              <w:rPr>
                <w:rFonts w:ascii="宋体" w:hAnsi="宋体" w:cs="宋体" w:hint="eastAsia"/>
                <w:sz w:val="18"/>
                <w:szCs w:val="18"/>
              </w:rPr>
              <w:t xml:space="preserve"> 95%</w:t>
            </w:r>
          </w:p>
          <w:p w:rsidR="001F31BD" w:rsidRDefault="001F31BD">
            <w:pPr>
              <w:widowControl/>
              <w:spacing w:line="320" w:lineRule="exact"/>
              <w:ind w:firstLineChars="200" w:firstLine="360"/>
              <w:jc w:val="center"/>
              <w:textAlignment w:val="bottom"/>
              <w:rPr>
                <w:rFonts w:ascii="宋体" w:hAnsi="宋体" w:cs="宋体"/>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31BD" w:rsidRDefault="00D15B64">
            <w:pPr>
              <w:widowControl/>
              <w:spacing w:line="320" w:lineRule="exact"/>
              <w:textAlignment w:val="bottom"/>
              <w:rPr>
                <w:rFonts w:ascii="宋体" w:hAnsi="宋体" w:cs="宋体"/>
                <w:sz w:val="18"/>
                <w:szCs w:val="18"/>
              </w:rPr>
            </w:pPr>
            <w:r>
              <w:rPr>
                <w:rFonts w:ascii="宋体" w:hAnsi="宋体" w:cs="宋体" w:hint="eastAsia"/>
                <w:sz w:val="18"/>
                <w:szCs w:val="18"/>
              </w:rPr>
              <w:t>满意度≥</w:t>
            </w:r>
            <w:r>
              <w:rPr>
                <w:rFonts w:ascii="宋体" w:hAnsi="宋体" w:cs="宋体" w:hint="eastAsia"/>
                <w:sz w:val="18"/>
                <w:szCs w:val="18"/>
              </w:rPr>
              <w:t xml:space="preserve"> 95%</w:t>
            </w:r>
          </w:p>
          <w:p w:rsidR="001F31BD" w:rsidRDefault="001F31BD">
            <w:pPr>
              <w:widowControl/>
              <w:spacing w:line="320" w:lineRule="exact"/>
              <w:ind w:firstLineChars="200" w:firstLine="360"/>
              <w:jc w:val="center"/>
              <w:textAlignment w:val="bottom"/>
              <w:rPr>
                <w:rFonts w:ascii="宋体" w:hAnsi="宋体" w:cs="宋体"/>
                <w:sz w:val="18"/>
                <w:szCs w:val="18"/>
              </w:rPr>
            </w:pPr>
          </w:p>
        </w:tc>
      </w:tr>
    </w:tbl>
    <w:p w:rsidR="001F31BD" w:rsidRDefault="001F31BD">
      <w:pPr>
        <w:spacing w:line="600" w:lineRule="exact"/>
        <w:jc w:val="center"/>
        <w:rPr>
          <w:rFonts w:ascii="宋体" w:hAnsi="宋体" w:cs="宋体"/>
          <w:sz w:val="18"/>
          <w:szCs w:val="18"/>
        </w:rPr>
      </w:pPr>
    </w:p>
    <w:p w:rsidR="001F31BD" w:rsidRDefault="001F31BD">
      <w:pPr>
        <w:spacing w:line="600" w:lineRule="exact"/>
        <w:jc w:val="center"/>
        <w:rPr>
          <w:rFonts w:ascii="方正小标宋简体" w:eastAsia="方正小标宋简体" w:hAnsi="方正小标宋简体" w:cs="方正小标宋简体"/>
          <w:sz w:val="40"/>
          <w:szCs w:val="40"/>
        </w:rPr>
      </w:pPr>
    </w:p>
    <w:p w:rsidR="001F31BD" w:rsidRDefault="001F31BD">
      <w:pPr>
        <w:spacing w:line="600" w:lineRule="exact"/>
        <w:jc w:val="center"/>
        <w:rPr>
          <w:rFonts w:ascii="方正小标宋_GBK" w:eastAsia="方正小标宋_GBK" w:hAnsi="方正小标宋_GBK" w:cs="方正小标宋_GBK"/>
          <w:sz w:val="44"/>
          <w:szCs w:val="44"/>
        </w:rPr>
      </w:pPr>
    </w:p>
    <w:p w:rsidR="001F31BD" w:rsidRDefault="001F31BD">
      <w:pPr>
        <w:spacing w:line="600" w:lineRule="exact"/>
        <w:jc w:val="center"/>
        <w:rPr>
          <w:rFonts w:ascii="方正小标宋_GBK" w:eastAsia="方正小标宋_GBK" w:hAnsi="方正小标宋_GBK" w:cs="方正小标宋_GBK"/>
          <w:sz w:val="44"/>
          <w:szCs w:val="44"/>
        </w:rPr>
      </w:pPr>
    </w:p>
    <w:p w:rsidR="001F31BD" w:rsidRDefault="00D15B64">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攀枝花市</w:t>
      </w:r>
      <w:r>
        <w:rPr>
          <w:rFonts w:ascii="方正小标宋_GBK" w:eastAsia="方正小标宋_GBK" w:hAnsi="方正小标宋_GBK" w:cs="方正小标宋_GBK" w:hint="eastAsia"/>
          <w:sz w:val="44"/>
          <w:szCs w:val="44"/>
        </w:rPr>
        <w:t>西</w:t>
      </w:r>
      <w:r>
        <w:rPr>
          <w:rFonts w:ascii="方正小标宋_GBK" w:eastAsia="方正小标宋_GBK" w:hAnsi="方正小标宋_GBK" w:cs="方正小标宋_GBK" w:hint="eastAsia"/>
          <w:sz w:val="44"/>
          <w:szCs w:val="44"/>
        </w:rPr>
        <w:t>区水利局</w:t>
      </w:r>
      <w:r>
        <w:rPr>
          <w:rFonts w:ascii="方正小标宋_GBK" w:eastAsia="方正小标宋_GBK" w:hAnsi="方正小标宋_GBK" w:cs="方正小标宋_GBK" w:hint="eastAsia"/>
          <w:sz w:val="44"/>
          <w:szCs w:val="44"/>
        </w:rPr>
        <w:t xml:space="preserve"> </w:t>
      </w:r>
    </w:p>
    <w:p w:rsidR="001F31BD" w:rsidRDefault="00D15B64">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w:t>
      </w:r>
      <w:r>
        <w:rPr>
          <w:rFonts w:ascii="方正小标宋_GBK" w:eastAsia="方正小标宋_GBK" w:hAnsi="方正小标宋_GBK" w:cs="方正小标宋_GBK" w:hint="eastAsia"/>
          <w:sz w:val="44"/>
          <w:szCs w:val="44"/>
        </w:rPr>
        <w:t>1</w:t>
      </w:r>
      <w:r>
        <w:rPr>
          <w:rFonts w:ascii="方正小标宋_GBK" w:eastAsia="方正小标宋_GBK" w:hAnsi="方正小标宋_GBK" w:cs="方正小标宋_GBK" w:hint="eastAsia"/>
          <w:sz w:val="44"/>
          <w:szCs w:val="44"/>
        </w:rPr>
        <w:t>年度部门预算项目支出绩效自评报告</w:t>
      </w:r>
    </w:p>
    <w:p w:rsidR="001F31BD" w:rsidRDefault="00D15B64">
      <w:pPr>
        <w:ind w:firstLine="40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2021</w:t>
      </w:r>
      <w:r>
        <w:rPr>
          <w:rFonts w:ascii="楷体_GB2312" w:eastAsia="楷体_GB2312" w:hAnsi="楷体_GB2312" w:cs="楷体_GB2312" w:hint="eastAsia"/>
          <w:sz w:val="32"/>
          <w:szCs w:val="32"/>
        </w:rPr>
        <w:t>年水资源、水土保持专项经费</w:t>
      </w:r>
      <w:r>
        <w:rPr>
          <w:rFonts w:ascii="楷体_GB2312" w:eastAsia="楷体_GB2312" w:hAnsi="楷体_GB2312" w:cs="楷体_GB2312" w:hint="eastAsia"/>
          <w:sz w:val="32"/>
          <w:szCs w:val="32"/>
        </w:rPr>
        <w:t>）</w:t>
      </w:r>
    </w:p>
    <w:p w:rsidR="001F31BD" w:rsidRDefault="001F31BD">
      <w:pPr>
        <w:ind w:firstLineChars="200" w:firstLine="640"/>
        <w:rPr>
          <w:rFonts w:ascii="黑体" w:eastAsia="黑体" w:hAnsi="黑体" w:cs="黑体"/>
          <w:sz w:val="32"/>
          <w:szCs w:val="32"/>
        </w:rPr>
      </w:pPr>
    </w:p>
    <w:p w:rsidR="001F31BD" w:rsidRDefault="00D15B64">
      <w:pPr>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项目概况</w:t>
      </w:r>
      <w:r>
        <w:rPr>
          <w:rFonts w:ascii="黑体" w:eastAsia="黑体" w:hAnsi="黑体" w:cs="黑体" w:hint="eastAsia"/>
          <w:sz w:val="32"/>
          <w:szCs w:val="32"/>
        </w:rPr>
        <w:t xml:space="preserve"> </w:t>
      </w:r>
    </w:p>
    <w:p w:rsidR="001F31BD" w:rsidRDefault="00D15B64">
      <w:pPr>
        <w:ind w:firstLineChars="200" w:firstLine="640"/>
        <w:rPr>
          <w:rFonts w:ascii="楷体" w:eastAsia="楷体" w:hAnsi="楷体" w:cs="楷体"/>
          <w:sz w:val="32"/>
          <w:szCs w:val="32"/>
        </w:rPr>
      </w:pPr>
      <w:r>
        <w:rPr>
          <w:rFonts w:ascii="楷体_GB2312" w:eastAsia="楷体_GB2312" w:hAnsi="楷体_GB2312" w:cs="楷体_GB2312" w:hint="eastAsia"/>
          <w:sz w:val="32"/>
          <w:szCs w:val="32"/>
        </w:rPr>
        <w:t>（一）项目基本情况。</w:t>
      </w:r>
      <w:r>
        <w:rPr>
          <w:rFonts w:ascii="楷体" w:eastAsia="楷体" w:hAnsi="楷体" w:cs="楷体" w:hint="eastAsia"/>
          <w:sz w:val="32"/>
          <w:szCs w:val="32"/>
        </w:rPr>
        <w:t xml:space="preserve"> </w:t>
      </w:r>
    </w:p>
    <w:p w:rsidR="001F31BD" w:rsidRDefault="00D15B6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全区水资源保护工作，参与</w:t>
      </w:r>
      <w:proofErr w:type="gramStart"/>
      <w:r>
        <w:rPr>
          <w:rFonts w:ascii="仿宋_GB2312" w:eastAsia="仿宋_GB2312" w:hAnsi="仿宋_GB2312" w:cs="仿宋_GB2312" w:hint="eastAsia"/>
          <w:sz w:val="32"/>
          <w:szCs w:val="32"/>
        </w:rPr>
        <w:t>编制水</w:t>
      </w:r>
      <w:proofErr w:type="gramEnd"/>
      <w:r>
        <w:rPr>
          <w:rFonts w:ascii="仿宋_GB2312" w:eastAsia="仿宋_GB2312" w:hAnsi="仿宋_GB2312" w:cs="仿宋_GB2312" w:hint="eastAsia"/>
          <w:sz w:val="32"/>
          <w:szCs w:val="32"/>
        </w:rPr>
        <w:t>功能区划分和指导入河排污口设置管理工作。指导地下水开发利用和地下水资源管理保护工作；指导地下水超采区综合治理工作；指导饮用水水源保护有关工作；负责拟定全区节约用水政策和指导节水工作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全区水土保持工作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拟订水土保持规划并监督实施，负责全区水土流失综合治理及监测工作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负责权限范围内开发建设项目水土保持的审批、实施、监督及水土保持设施的验收工作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完成水资源、水土保持市级目标绩效考核任务。</w:t>
      </w:r>
    </w:p>
    <w:p w:rsidR="001F31BD" w:rsidRDefault="00D15B64">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资金申报依据：年初部门预算</w:t>
      </w:r>
      <w:r>
        <w:rPr>
          <w:rFonts w:ascii="仿宋_GB2312" w:eastAsia="仿宋_GB2312" w:hAnsi="仿宋_GB2312" w:cs="仿宋_GB2312" w:hint="eastAsia"/>
          <w:sz w:val="32"/>
          <w:szCs w:val="32"/>
        </w:rPr>
        <w:t>，攀</w:t>
      </w:r>
      <w:r>
        <w:rPr>
          <w:rFonts w:ascii="仿宋_GB2312" w:eastAsia="仿宋_GB2312" w:hAnsi="仿宋_GB2312" w:cs="仿宋_GB2312" w:hint="eastAsia"/>
          <w:color w:val="000000" w:themeColor="text1"/>
          <w:sz w:val="32"/>
          <w:szCs w:val="32"/>
        </w:rPr>
        <w:t>西</w:t>
      </w:r>
      <w:r>
        <w:rPr>
          <w:rFonts w:ascii="仿宋_GB2312" w:eastAsia="仿宋_GB2312" w:hAnsi="仿宋_GB2312" w:cs="仿宋_GB2312" w:hint="eastAsia"/>
          <w:color w:val="000000" w:themeColor="text1"/>
          <w:sz w:val="32"/>
          <w:szCs w:val="32"/>
        </w:rPr>
        <w:t>财【</w:t>
      </w:r>
      <w:r>
        <w:rPr>
          <w:rFonts w:ascii="仿宋_GB2312" w:eastAsia="仿宋_GB2312" w:hAnsi="仿宋_GB2312" w:cs="仿宋_GB2312" w:hint="eastAsia"/>
          <w:color w:val="000000" w:themeColor="text1"/>
          <w:sz w:val="32"/>
          <w:szCs w:val="32"/>
        </w:rPr>
        <w:t>2021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6-40</w:t>
      </w:r>
      <w:r>
        <w:rPr>
          <w:rFonts w:ascii="仿宋_GB2312" w:eastAsia="仿宋_GB2312" w:hAnsi="仿宋_GB2312" w:cs="仿宋_GB2312" w:hint="eastAsia"/>
          <w:color w:val="000000" w:themeColor="text1"/>
          <w:sz w:val="32"/>
          <w:szCs w:val="32"/>
        </w:rPr>
        <w:t>号。</w:t>
      </w:r>
    </w:p>
    <w:p w:rsidR="001F31BD" w:rsidRDefault="00D15B6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资金管理办法制定情况：</w:t>
      </w:r>
      <w:r>
        <w:rPr>
          <w:rFonts w:ascii="仿宋_GB2312" w:eastAsia="仿宋_GB2312" w:hAnsi="仿宋_GB2312" w:cs="仿宋_GB2312" w:hint="eastAsia"/>
          <w:sz w:val="32"/>
          <w:szCs w:val="32"/>
        </w:rPr>
        <w:t>16.00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元资金用于</w:t>
      </w:r>
      <w:r>
        <w:rPr>
          <w:rFonts w:ascii="仿宋_GB2312" w:eastAsia="仿宋_GB2312" w:hAnsi="仿宋_GB2312" w:cs="仿宋_GB2312" w:hint="eastAsia"/>
          <w:sz w:val="32"/>
          <w:szCs w:val="32"/>
        </w:rPr>
        <w:t>水资源、水土保持、行政执法、行政审批等方面支出。以专家评审费、法律法规宣传、县域节水型社会创建及卫星遥感监测现场复核四个方面支出为主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1F31BD" w:rsidRDefault="00D15B6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资金分配</w:t>
      </w:r>
      <w:r>
        <w:rPr>
          <w:rFonts w:ascii="仿宋_GB2312" w:eastAsia="仿宋_GB2312" w:hAnsi="仿宋_GB2312" w:cs="仿宋_GB2312" w:hint="eastAsia"/>
          <w:sz w:val="32"/>
          <w:szCs w:val="32"/>
        </w:rPr>
        <w:t>主要</w:t>
      </w:r>
      <w:r>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专家评审费、法律法规宣传、县域节水型社会创建及卫星遥感监测现场复核等，涵盖水资源、水土保持、</w:t>
      </w:r>
      <w:r>
        <w:rPr>
          <w:rFonts w:ascii="仿宋_GB2312" w:eastAsia="仿宋_GB2312" w:hAnsi="仿宋_GB2312" w:cs="仿宋_GB2312" w:hint="eastAsia"/>
          <w:sz w:val="32"/>
          <w:szCs w:val="32"/>
        </w:rPr>
        <w:lastRenderedPageBreak/>
        <w:t>行政执法等方面。</w:t>
      </w:r>
    </w:p>
    <w:p w:rsidR="001F31BD" w:rsidRDefault="00D15B64">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项目绩效目标。</w:t>
      </w:r>
      <w:r>
        <w:rPr>
          <w:rFonts w:ascii="楷体_GB2312" w:eastAsia="楷体_GB2312" w:hAnsi="楷体_GB2312" w:cs="楷体_GB2312" w:hint="eastAsia"/>
          <w:sz w:val="32"/>
          <w:szCs w:val="32"/>
        </w:rPr>
        <w:t xml:space="preserve"> </w:t>
      </w:r>
    </w:p>
    <w:p w:rsidR="001F31BD" w:rsidRDefault="00D15B64">
      <w:pPr>
        <w:spacing w:line="60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开展水资源、水土保持日常监管、行政执法及行政审批工作</w:t>
      </w:r>
      <w:r>
        <w:rPr>
          <w:rFonts w:ascii="仿宋_GB2312" w:eastAsia="仿宋_GB2312" w:hAnsi="仿宋_GB2312" w:cs="仿宋_GB2312" w:hint="eastAsia"/>
          <w:spacing w:val="-6"/>
          <w:sz w:val="32"/>
          <w:szCs w:val="32"/>
        </w:rPr>
        <w:t>。</w:t>
      </w:r>
    </w:p>
    <w:p w:rsidR="001F31BD" w:rsidRDefault="00D15B6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开展节约用水、卫星遥感监测现场复核工作</w:t>
      </w:r>
      <w:r>
        <w:rPr>
          <w:rFonts w:ascii="仿宋_GB2312" w:eastAsia="仿宋_GB2312" w:hAnsi="仿宋_GB2312" w:cs="仿宋_GB2312" w:hint="eastAsia"/>
          <w:sz w:val="32"/>
          <w:szCs w:val="32"/>
        </w:rPr>
        <w:t>。</w:t>
      </w:r>
    </w:p>
    <w:p w:rsidR="001F31BD" w:rsidRDefault="00D15B6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完成西区水资源、水土保持市级目标考核任务</w:t>
      </w:r>
      <w:r>
        <w:rPr>
          <w:rFonts w:ascii="仿宋_GB2312" w:eastAsia="仿宋_GB2312" w:hAnsi="仿宋_GB2312" w:cs="仿宋_GB2312" w:hint="eastAsia"/>
          <w:sz w:val="32"/>
          <w:szCs w:val="32"/>
        </w:rPr>
        <w:t>。</w:t>
      </w:r>
    </w:p>
    <w:p w:rsidR="001F31BD" w:rsidRDefault="00D15B64">
      <w:pPr>
        <w:ind w:firstLineChars="200" w:firstLine="640"/>
        <w:rPr>
          <w:rFonts w:ascii="黑体" w:eastAsia="黑体" w:hAnsi="黑体" w:cs="黑体"/>
          <w:sz w:val="32"/>
          <w:szCs w:val="32"/>
        </w:rPr>
      </w:pPr>
      <w:r>
        <w:rPr>
          <w:rFonts w:ascii="黑体" w:eastAsia="黑体" w:hAnsi="黑体" w:cs="黑体" w:hint="eastAsia"/>
          <w:sz w:val="32"/>
          <w:szCs w:val="32"/>
        </w:rPr>
        <w:t>二、项目资金申报及使用情况</w:t>
      </w:r>
      <w:r>
        <w:rPr>
          <w:rFonts w:ascii="黑体" w:eastAsia="黑体" w:hAnsi="黑体" w:cs="黑体" w:hint="eastAsia"/>
          <w:sz w:val="32"/>
          <w:szCs w:val="32"/>
        </w:rPr>
        <w:t xml:space="preserve"> </w:t>
      </w:r>
    </w:p>
    <w:p w:rsidR="001F31BD" w:rsidRDefault="00D15B64">
      <w:pPr>
        <w:ind w:firstLineChars="200" w:firstLine="640"/>
        <w:rPr>
          <w:rFonts w:ascii="楷体" w:eastAsia="楷体" w:hAnsi="楷体" w:cs="楷体"/>
          <w:sz w:val="32"/>
          <w:szCs w:val="32"/>
        </w:rPr>
      </w:pPr>
      <w:r>
        <w:rPr>
          <w:rFonts w:ascii="楷体_GB2312" w:eastAsia="楷体_GB2312" w:hAnsi="楷体_GB2312" w:cs="楷体_GB2312" w:hint="eastAsia"/>
          <w:sz w:val="32"/>
          <w:szCs w:val="32"/>
        </w:rPr>
        <w:t>（一）项目资金申报及批复情况。</w:t>
      </w:r>
      <w:r>
        <w:rPr>
          <w:rFonts w:ascii="楷体" w:eastAsia="楷体" w:hAnsi="楷体" w:cs="楷体" w:hint="eastAsia"/>
          <w:sz w:val="32"/>
          <w:szCs w:val="32"/>
        </w:rPr>
        <w:t xml:space="preserve"> </w:t>
      </w:r>
    </w:p>
    <w:p w:rsidR="001F31BD" w:rsidRDefault="00D15B6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该项目资金申报数为</w:t>
      </w:r>
      <w:r>
        <w:rPr>
          <w:rFonts w:ascii="仿宋_GB2312" w:eastAsia="仿宋_GB2312" w:hAnsi="仿宋_GB2312" w:cs="仿宋_GB2312" w:hint="eastAsia"/>
          <w:sz w:val="32"/>
          <w:szCs w:val="32"/>
        </w:rPr>
        <w:t>16.00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元，年初预算数为</w:t>
      </w:r>
      <w:r>
        <w:rPr>
          <w:rFonts w:ascii="仿宋_GB2312" w:eastAsia="仿宋_GB2312" w:hAnsi="仿宋_GB2312" w:cs="仿宋_GB2312" w:hint="eastAsia"/>
          <w:sz w:val="32"/>
          <w:szCs w:val="32"/>
        </w:rPr>
        <w:t>16.00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 xml:space="preserve"> </w:t>
      </w:r>
    </w:p>
    <w:p w:rsidR="001F31BD" w:rsidRDefault="00D15B64">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（二）资金计划、到位及使用情况。</w:t>
      </w:r>
    </w:p>
    <w:p w:rsidR="001F31BD" w:rsidRDefault="00D15B6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资金计划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该项目为区级资金。</w:t>
      </w:r>
      <w:r>
        <w:rPr>
          <w:rFonts w:ascii="仿宋_GB2312" w:eastAsia="仿宋_GB2312" w:hAnsi="仿宋_GB2312" w:cs="仿宋_GB2312" w:hint="eastAsia"/>
          <w:sz w:val="32"/>
          <w:szCs w:val="32"/>
        </w:rPr>
        <w:t xml:space="preserve"> </w:t>
      </w:r>
    </w:p>
    <w:p w:rsidR="001F31BD" w:rsidRDefault="00D15B6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资金到位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该项目全区资金到位</w:t>
      </w:r>
      <w:r>
        <w:rPr>
          <w:rFonts w:ascii="仿宋_GB2312" w:eastAsia="仿宋_GB2312" w:hAnsi="仿宋_GB2312" w:cs="仿宋_GB2312" w:hint="eastAsia"/>
          <w:sz w:val="32"/>
          <w:szCs w:val="32"/>
        </w:rPr>
        <w:t>16.00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 xml:space="preserve"> </w:t>
      </w:r>
    </w:p>
    <w:p w:rsidR="001F31BD" w:rsidRDefault="00D15B6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资金使用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该项目资金已于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月支出</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元，该项目资金支付范围、支付标准、支付进度、支付依据合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合法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与预算相符。</w:t>
      </w:r>
    </w:p>
    <w:p w:rsidR="001F31BD" w:rsidRDefault="00D15B64">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（三）项目财务管理情况。</w:t>
      </w:r>
    </w:p>
    <w:p w:rsidR="001F31BD" w:rsidRDefault="00D15B6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我单位财务管理制度较健全，根据我单位内部控制制度，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对财务报销、资金支付、财务资料管理等细项做出了明确</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定。在经济活动的开展过程中，我单位严格执行财务管理制度报销、支付，并在次月初及时对上月</w:t>
      </w:r>
      <w:proofErr w:type="gramStart"/>
      <w:r>
        <w:rPr>
          <w:rFonts w:ascii="仿宋_GB2312" w:eastAsia="仿宋_GB2312" w:hAnsi="仿宋_GB2312" w:cs="仿宋_GB2312" w:hint="eastAsia"/>
          <w:sz w:val="32"/>
          <w:szCs w:val="32"/>
        </w:rPr>
        <w:t>资经济</w:t>
      </w:r>
      <w:proofErr w:type="gramEnd"/>
      <w:r>
        <w:rPr>
          <w:rFonts w:ascii="仿宋_GB2312" w:eastAsia="仿宋_GB2312" w:hAnsi="仿宋_GB2312" w:cs="仿宋_GB2312" w:hint="eastAsia"/>
          <w:sz w:val="32"/>
          <w:szCs w:val="32"/>
        </w:rPr>
        <w:t>业务进行账务处理。</w:t>
      </w:r>
      <w:r>
        <w:rPr>
          <w:rFonts w:ascii="仿宋_GB2312" w:eastAsia="仿宋_GB2312" w:hAnsi="仿宋_GB2312" w:cs="仿宋_GB2312" w:hint="eastAsia"/>
          <w:sz w:val="32"/>
          <w:szCs w:val="32"/>
        </w:rPr>
        <w:t xml:space="preserve"> </w:t>
      </w:r>
    </w:p>
    <w:p w:rsidR="001F31BD" w:rsidRDefault="00D15B64">
      <w:pPr>
        <w:ind w:firstLineChars="200" w:firstLine="640"/>
        <w:rPr>
          <w:rFonts w:ascii="黑体" w:eastAsia="黑体" w:hAnsi="黑体" w:cs="黑体"/>
          <w:sz w:val="32"/>
          <w:szCs w:val="32"/>
        </w:rPr>
      </w:pPr>
      <w:r>
        <w:rPr>
          <w:rFonts w:ascii="黑体" w:eastAsia="黑体" w:hAnsi="黑体" w:cs="黑体" w:hint="eastAsia"/>
          <w:sz w:val="32"/>
          <w:szCs w:val="32"/>
        </w:rPr>
        <w:t>三、项目实施及管理情况</w:t>
      </w:r>
    </w:p>
    <w:p w:rsidR="001F31BD" w:rsidRDefault="00D15B64">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（一）项目组织架构及实施流程。</w:t>
      </w:r>
    </w:p>
    <w:p w:rsidR="001F31BD" w:rsidRDefault="00D15B6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该项目由我单位</w:t>
      </w:r>
      <w:r>
        <w:rPr>
          <w:rFonts w:ascii="仿宋_GB2312" w:eastAsia="仿宋_GB2312" w:hAnsi="仿宋_GB2312" w:cs="仿宋_GB2312" w:hint="eastAsia"/>
          <w:sz w:val="32"/>
          <w:szCs w:val="32"/>
        </w:rPr>
        <w:t>水资源和河道管理</w:t>
      </w:r>
      <w:r>
        <w:rPr>
          <w:rFonts w:ascii="仿宋_GB2312" w:eastAsia="仿宋_GB2312" w:hAnsi="仿宋_GB2312" w:cs="仿宋_GB2312" w:hint="eastAsia"/>
          <w:sz w:val="32"/>
          <w:szCs w:val="32"/>
        </w:rPr>
        <w:t>股室工作人员编制申报表报送财政申请财政资金，待财政资金下达后，由财务人员在大平台系统上申请财政指标，财政审核通过后，进行资金拨付。</w:t>
      </w:r>
    </w:p>
    <w:p w:rsidR="001F31BD" w:rsidRDefault="00D15B64">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（二）项目管理情况。</w:t>
      </w:r>
    </w:p>
    <w:p w:rsidR="001F31BD" w:rsidRDefault="00D15B6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该项目由</w:t>
      </w:r>
      <w:r>
        <w:rPr>
          <w:rFonts w:ascii="仿宋_GB2312" w:eastAsia="仿宋_GB2312" w:hAnsi="仿宋_GB2312" w:cs="仿宋_GB2312" w:hint="eastAsia"/>
          <w:sz w:val="32"/>
          <w:szCs w:val="32"/>
        </w:rPr>
        <w:t>水资源和河道管理</w:t>
      </w:r>
      <w:r>
        <w:rPr>
          <w:rFonts w:ascii="仿宋_GB2312" w:eastAsia="仿宋_GB2312" w:hAnsi="仿宋_GB2312" w:cs="仿宋_GB2312" w:hint="eastAsia"/>
          <w:sz w:val="32"/>
          <w:szCs w:val="32"/>
        </w:rPr>
        <w:t>股室工作人员按照</w:t>
      </w:r>
      <w:r>
        <w:rPr>
          <w:rFonts w:ascii="仿宋_GB2312" w:eastAsia="仿宋_GB2312" w:hAnsi="仿宋_GB2312" w:cs="仿宋_GB2312" w:hint="eastAsia"/>
          <w:sz w:val="32"/>
          <w:szCs w:val="32"/>
        </w:rPr>
        <w:t>股室工作职责，开展日常监管工作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做到“强监管、优服务”</w:t>
      </w:r>
      <w:r>
        <w:rPr>
          <w:rFonts w:ascii="仿宋_GB2312" w:eastAsia="仿宋_GB2312" w:hAnsi="仿宋_GB2312" w:cs="仿宋_GB2312" w:hint="eastAsia"/>
          <w:sz w:val="32"/>
          <w:szCs w:val="32"/>
        </w:rPr>
        <w:t>。</w:t>
      </w:r>
    </w:p>
    <w:p w:rsidR="001F31BD" w:rsidRDefault="00D15B64">
      <w:pPr>
        <w:ind w:left="60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项目监管情况</w:t>
      </w:r>
    </w:p>
    <w:p w:rsidR="001F31BD" w:rsidRDefault="00D15B6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落实绿色、高质量发展指标，完成市级绩效考核任务，实行水资源高效利用，水土流失治理工作稳步推进</w:t>
      </w:r>
      <w:r>
        <w:rPr>
          <w:rFonts w:ascii="仿宋_GB2312" w:eastAsia="仿宋_GB2312" w:hAnsi="仿宋_GB2312" w:cs="仿宋_GB2312" w:hint="eastAsia"/>
          <w:sz w:val="32"/>
          <w:szCs w:val="32"/>
        </w:rPr>
        <w:t>，，主动向财政申请资金并及时进行项目资金的拨付，有效进行项目监管工作。</w:t>
      </w:r>
      <w:r>
        <w:rPr>
          <w:rFonts w:ascii="仿宋_GB2312" w:eastAsia="仿宋_GB2312" w:hAnsi="仿宋_GB2312" w:cs="仿宋_GB2312" w:hint="eastAsia"/>
          <w:sz w:val="32"/>
          <w:szCs w:val="32"/>
        </w:rPr>
        <w:t xml:space="preserve"> </w:t>
      </w:r>
    </w:p>
    <w:p w:rsidR="001F31BD" w:rsidRDefault="00D15B64">
      <w:pPr>
        <w:ind w:left="60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项目绩效情况</w:t>
      </w:r>
      <w:r>
        <w:rPr>
          <w:rFonts w:ascii="黑体" w:eastAsia="黑体" w:hAnsi="黑体" w:cs="黑体" w:hint="eastAsia"/>
          <w:sz w:val="32"/>
          <w:szCs w:val="32"/>
        </w:rPr>
        <w:t xml:space="preserve"> </w:t>
      </w:r>
    </w:p>
    <w:p w:rsidR="001F31BD" w:rsidRDefault="00D15B64">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）项目完成情况。</w:t>
      </w:r>
      <w:r>
        <w:rPr>
          <w:rFonts w:ascii="楷体_GB2312" w:eastAsia="楷体_GB2312" w:hAnsi="楷体_GB2312" w:cs="楷体_GB2312" w:hint="eastAsia"/>
          <w:sz w:val="32"/>
          <w:szCs w:val="32"/>
        </w:rPr>
        <w:t xml:space="preserve"> </w:t>
      </w:r>
    </w:p>
    <w:p w:rsidR="001F31BD" w:rsidRDefault="00D15B6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完成</w:t>
      </w:r>
      <w:r>
        <w:rPr>
          <w:rFonts w:ascii="仿宋_GB2312" w:eastAsia="仿宋_GB2312" w:hAnsi="仿宋_GB2312" w:cs="仿宋_GB2312" w:hint="eastAsia"/>
          <w:sz w:val="32"/>
          <w:szCs w:val="32"/>
        </w:rPr>
        <w:t>用水总量统计工作，配合做好水资源税及水土保持费征收工作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其中水资源税：</w:t>
      </w:r>
      <w:r>
        <w:rPr>
          <w:rFonts w:ascii="仿宋_GB2312" w:eastAsia="仿宋_GB2312" w:hAnsi="仿宋_GB2312" w:cs="仿宋_GB2312" w:hint="eastAsia"/>
          <w:sz w:val="32"/>
          <w:szCs w:val="32"/>
        </w:rPr>
        <w:t>861.08</w:t>
      </w:r>
      <w:r>
        <w:rPr>
          <w:rFonts w:ascii="仿宋_GB2312" w:eastAsia="仿宋_GB2312" w:hAnsi="仿宋_GB2312" w:cs="仿宋_GB2312" w:hint="eastAsia"/>
          <w:sz w:val="32"/>
          <w:szCs w:val="32"/>
        </w:rPr>
        <w:t>万元，水土保持补偿费</w:t>
      </w:r>
      <w:r>
        <w:rPr>
          <w:rFonts w:ascii="仿宋_GB2312" w:eastAsia="仿宋_GB2312" w:hAnsi="仿宋_GB2312" w:cs="仿宋_GB2312" w:hint="eastAsia"/>
          <w:sz w:val="32"/>
          <w:szCs w:val="32"/>
        </w:rPr>
        <w:t>396.30</w:t>
      </w:r>
      <w:r>
        <w:rPr>
          <w:rFonts w:ascii="仿宋_GB2312" w:eastAsia="仿宋_GB2312" w:hAnsi="仿宋_GB2312" w:cs="仿宋_GB2312" w:hint="eastAsia"/>
          <w:sz w:val="32"/>
          <w:szCs w:val="32"/>
        </w:rPr>
        <w:t>万元；全面完成水利部、省水利厅下发的卫星遥感图</w:t>
      </w:r>
      <w:proofErr w:type="gramStart"/>
      <w:r>
        <w:rPr>
          <w:rFonts w:ascii="仿宋_GB2312" w:eastAsia="仿宋_GB2312" w:hAnsi="仿宋_GB2312" w:cs="仿宋_GB2312" w:hint="eastAsia"/>
          <w:sz w:val="32"/>
          <w:szCs w:val="32"/>
        </w:rPr>
        <w:t>斑现场</w:t>
      </w:r>
      <w:proofErr w:type="gramEnd"/>
      <w:r>
        <w:rPr>
          <w:rFonts w:ascii="仿宋_GB2312" w:eastAsia="仿宋_GB2312" w:hAnsi="仿宋_GB2312" w:cs="仿宋_GB2312" w:hint="eastAsia"/>
          <w:sz w:val="32"/>
          <w:szCs w:val="32"/>
        </w:rPr>
        <w:t>复核工作</w:t>
      </w:r>
      <w:r>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顺利通过县域节水型社会创建省级验收；完成西区</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年市级绩效目标考核任务。</w:t>
      </w:r>
    </w:p>
    <w:p w:rsidR="001F31BD" w:rsidRDefault="00D15B64">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）项目效益情况。</w:t>
      </w:r>
      <w:r>
        <w:rPr>
          <w:rFonts w:ascii="楷体_GB2312" w:eastAsia="楷体_GB2312" w:hAnsi="楷体_GB2312" w:cs="楷体_GB2312" w:hint="eastAsia"/>
          <w:sz w:val="32"/>
          <w:szCs w:val="32"/>
        </w:rPr>
        <w:t xml:space="preserve"> </w:t>
      </w:r>
    </w:p>
    <w:p w:rsidR="001F31BD" w:rsidRDefault="00D15B6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社会效益指标方面，全面提升</w:t>
      </w:r>
      <w:r>
        <w:rPr>
          <w:rFonts w:ascii="仿宋_GB2312" w:eastAsia="仿宋_GB2312" w:hAnsi="仿宋_GB2312" w:cs="仿宋_GB2312" w:hint="eastAsia"/>
          <w:sz w:val="32"/>
          <w:szCs w:val="32"/>
        </w:rPr>
        <w:t>水资源、水土保持监管水平</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lastRenderedPageBreak/>
        <w:t>践行</w:t>
      </w:r>
      <w:proofErr w:type="gramEnd"/>
      <w:r>
        <w:rPr>
          <w:rFonts w:ascii="仿宋_GB2312" w:eastAsia="仿宋_GB2312" w:hAnsi="仿宋_GB2312" w:cs="仿宋_GB2312" w:hint="eastAsia"/>
          <w:sz w:val="32"/>
          <w:szCs w:val="32"/>
        </w:rPr>
        <w:t>绿色发展理念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实行经济社会高质量发展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水生态环境、水土保持涵养逐步改善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1F31BD" w:rsidRDefault="00D15B64">
      <w:pPr>
        <w:ind w:left="600"/>
        <w:rPr>
          <w:rFonts w:ascii="仿宋_GB2312" w:eastAsia="仿宋_GB2312" w:hAnsi="仿宋_GB2312" w:cs="仿宋_GB2312"/>
          <w:sz w:val="32"/>
          <w:szCs w:val="32"/>
        </w:rPr>
      </w:pPr>
      <w:r>
        <w:rPr>
          <w:rFonts w:ascii="黑体" w:eastAsia="黑体" w:hAnsi="黑体" w:cs="黑体" w:hint="eastAsia"/>
          <w:sz w:val="32"/>
          <w:szCs w:val="32"/>
        </w:rPr>
        <w:t>五、</w:t>
      </w:r>
      <w:r>
        <w:rPr>
          <w:rFonts w:ascii="黑体" w:eastAsia="黑体" w:hAnsi="黑体" w:cs="黑体" w:hint="eastAsia"/>
          <w:sz w:val="32"/>
          <w:szCs w:val="32"/>
        </w:rPr>
        <w:t>评价结论及建议</w:t>
      </w:r>
      <w:r>
        <w:rPr>
          <w:rFonts w:ascii="黑体" w:eastAsia="黑体" w:hAnsi="黑体" w:cs="黑体" w:hint="eastAsia"/>
          <w:sz w:val="32"/>
          <w:szCs w:val="32"/>
        </w:rPr>
        <w:t xml:space="preserve"> </w:t>
      </w:r>
    </w:p>
    <w:p w:rsidR="001F31BD" w:rsidRDefault="00D15B64">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）评价结论。</w:t>
      </w:r>
      <w:r>
        <w:rPr>
          <w:rFonts w:ascii="楷体_GB2312" w:eastAsia="楷体_GB2312" w:hAnsi="楷体_GB2312" w:cs="楷体_GB2312" w:hint="eastAsia"/>
          <w:sz w:val="32"/>
          <w:szCs w:val="32"/>
        </w:rPr>
        <w:t xml:space="preserve"> </w:t>
      </w:r>
    </w:p>
    <w:p w:rsidR="001F31BD" w:rsidRDefault="00D15B6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该项目实现了超过</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的群众满意度，按照时间节点完成资金拨付，</w:t>
      </w:r>
      <w:r>
        <w:rPr>
          <w:rFonts w:ascii="仿宋_GB2312" w:eastAsia="仿宋_GB2312" w:hAnsi="仿宋_GB2312" w:cs="仿宋_GB2312" w:hint="eastAsia"/>
          <w:sz w:val="32"/>
          <w:szCs w:val="32"/>
        </w:rPr>
        <w:t>持续强化水资源、水土保持行业监管力度</w:t>
      </w:r>
      <w:r>
        <w:rPr>
          <w:rFonts w:ascii="仿宋_GB2312" w:eastAsia="仿宋_GB2312" w:hAnsi="仿宋_GB2312" w:cs="仿宋_GB2312" w:hint="eastAsia"/>
          <w:sz w:val="32"/>
          <w:szCs w:val="32"/>
        </w:rPr>
        <w:t>，并有效进行管理，</w:t>
      </w:r>
      <w:r>
        <w:rPr>
          <w:rFonts w:ascii="仿宋_GB2312" w:eastAsia="仿宋_GB2312" w:hAnsi="仿宋_GB2312" w:cs="仿宋_GB2312" w:hint="eastAsia"/>
          <w:sz w:val="32"/>
          <w:szCs w:val="32"/>
        </w:rPr>
        <w:t>水资源</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圆满完成，市级绩效目标考核为优秀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1F31BD" w:rsidRDefault="00D15B64">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）存在的问题。</w:t>
      </w:r>
    </w:p>
    <w:p w:rsidR="001F31BD" w:rsidRDefault="00D15B6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tbl>
      <w:tblPr>
        <w:tblpPr w:leftFromText="180" w:rightFromText="180" w:vertAnchor="text" w:horzAnchor="page" w:tblpX="1510" w:tblpY="1233"/>
        <w:tblOverlap w:val="never"/>
        <w:tblW w:w="9811" w:type="dxa"/>
        <w:tblLayout w:type="fixed"/>
        <w:tblLook w:val="04A0"/>
      </w:tblPr>
      <w:tblGrid>
        <w:gridCol w:w="1976"/>
        <w:gridCol w:w="964"/>
        <w:gridCol w:w="1635"/>
        <w:gridCol w:w="1320"/>
        <w:gridCol w:w="1395"/>
        <w:gridCol w:w="2285"/>
        <w:gridCol w:w="236"/>
      </w:tblGrid>
      <w:tr w:rsidR="001F31BD">
        <w:trPr>
          <w:trHeight w:val="675"/>
        </w:trPr>
        <w:tc>
          <w:tcPr>
            <w:tcW w:w="9575" w:type="dxa"/>
            <w:gridSpan w:val="6"/>
            <w:tcBorders>
              <w:top w:val="nil"/>
              <w:left w:val="nil"/>
              <w:bottom w:val="single" w:sz="4" w:space="0" w:color="auto"/>
              <w:right w:val="nil"/>
            </w:tcBorders>
            <w:shd w:val="clear" w:color="auto" w:fill="auto"/>
            <w:vAlign w:val="center"/>
          </w:tcPr>
          <w:p w:rsidR="001F31BD" w:rsidRDefault="00D15B64">
            <w:pPr>
              <w:widowControl/>
              <w:jc w:val="center"/>
              <w:textAlignment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五</w:t>
            </w:r>
            <w:r>
              <w:rPr>
                <w:rFonts w:asciiTheme="majorEastAsia" w:eastAsiaTheme="majorEastAsia" w:hAnsiTheme="majorEastAsia" w:cstheme="majorEastAsia" w:hint="eastAsia"/>
                <w:sz w:val="28"/>
                <w:szCs w:val="28"/>
              </w:rPr>
              <w:t>2021</w:t>
            </w:r>
            <w:r>
              <w:rPr>
                <w:rFonts w:asciiTheme="majorEastAsia" w:eastAsiaTheme="majorEastAsia" w:hAnsiTheme="majorEastAsia" w:cstheme="majorEastAsia" w:hint="eastAsia"/>
                <w:sz w:val="28"/>
                <w:szCs w:val="28"/>
              </w:rPr>
              <w:t>年部门预算项目绩效目标自评</w:t>
            </w:r>
          </w:p>
          <w:p w:rsidR="001F31BD" w:rsidRDefault="00D15B64" w:rsidP="008E5A78">
            <w:pPr>
              <w:pStyle w:val="a3"/>
              <w:spacing w:before="93"/>
              <w:jc w:val="cente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2021</w:t>
            </w:r>
            <w:r>
              <w:rPr>
                <w:rFonts w:asciiTheme="majorEastAsia" w:eastAsiaTheme="majorEastAsia" w:hAnsiTheme="majorEastAsia" w:cstheme="majorEastAsia" w:hint="eastAsia"/>
                <w:sz w:val="28"/>
                <w:szCs w:val="28"/>
              </w:rPr>
              <w:t>年水资源、水土保持专项经费</w:t>
            </w:r>
            <w:r>
              <w:rPr>
                <w:rFonts w:asciiTheme="majorEastAsia" w:eastAsiaTheme="majorEastAsia" w:hAnsiTheme="majorEastAsia" w:cstheme="majorEastAsia" w:hint="eastAsia"/>
                <w:sz w:val="28"/>
                <w:szCs w:val="28"/>
              </w:rPr>
              <w:t>）</w:t>
            </w:r>
          </w:p>
        </w:tc>
        <w:tc>
          <w:tcPr>
            <w:tcW w:w="236" w:type="dxa"/>
            <w:tcBorders>
              <w:top w:val="nil"/>
              <w:left w:val="nil"/>
              <w:bottom w:val="nil"/>
              <w:right w:val="nil"/>
            </w:tcBorders>
            <w:shd w:val="clear" w:color="auto" w:fill="auto"/>
            <w:vAlign w:val="center"/>
          </w:tcPr>
          <w:p w:rsidR="001F31BD" w:rsidRDefault="001F31BD">
            <w:pPr>
              <w:widowControl/>
              <w:jc w:val="center"/>
              <w:textAlignment w:val="center"/>
              <w:rPr>
                <w:rFonts w:ascii="仿宋_GB2312" w:eastAsia="仿宋_GB2312" w:hAnsi="仿宋_GB2312" w:cs="仿宋_GB2312"/>
                <w:b/>
                <w:kern w:val="0"/>
                <w:szCs w:val="21"/>
              </w:rPr>
            </w:pPr>
          </w:p>
        </w:tc>
      </w:tr>
      <w:tr w:rsidR="001F31BD">
        <w:trPr>
          <w:gridAfter w:val="1"/>
          <w:wAfter w:w="236" w:type="dxa"/>
          <w:trHeight w:val="254"/>
        </w:trPr>
        <w:tc>
          <w:tcPr>
            <w:tcW w:w="2940" w:type="dxa"/>
            <w:gridSpan w:val="2"/>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主管部门及代码</w:t>
            </w:r>
          </w:p>
        </w:tc>
        <w:tc>
          <w:tcPr>
            <w:tcW w:w="2955" w:type="dxa"/>
            <w:gridSpan w:val="2"/>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sz w:val="18"/>
                <w:szCs w:val="18"/>
              </w:rPr>
              <w:t>攀枝花市西区水利局</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实施单位</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sz w:val="18"/>
                <w:szCs w:val="18"/>
              </w:rPr>
              <w:t>攀枝花市西区水利局</w:t>
            </w:r>
          </w:p>
        </w:tc>
      </w:tr>
      <w:tr w:rsidR="001F31BD">
        <w:trPr>
          <w:gridAfter w:val="1"/>
          <w:wAfter w:w="236" w:type="dxa"/>
          <w:trHeight w:val="341"/>
        </w:trPr>
        <w:tc>
          <w:tcPr>
            <w:tcW w:w="29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项目预算</w:t>
            </w:r>
            <w:r>
              <w:rPr>
                <w:rFonts w:ascii="宋体" w:hAnsi="宋体" w:cs="宋体" w:hint="eastAsia"/>
                <w:kern w:val="0"/>
                <w:sz w:val="18"/>
                <w:szCs w:val="18"/>
              </w:rPr>
              <w:br/>
            </w:r>
            <w:r>
              <w:rPr>
                <w:rFonts w:ascii="宋体" w:hAnsi="宋体" w:cs="宋体" w:hint="eastAsia"/>
                <w:kern w:val="0"/>
                <w:sz w:val="18"/>
                <w:szCs w:val="18"/>
              </w:rPr>
              <w:t>执行情况</w:t>
            </w:r>
            <w:r>
              <w:rPr>
                <w:rFonts w:ascii="宋体" w:hAnsi="宋体" w:cs="宋体" w:hint="eastAsia"/>
                <w:kern w:val="0"/>
                <w:sz w:val="18"/>
                <w:szCs w:val="18"/>
              </w:rPr>
              <w:br/>
            </w:r>
            <w:r>
              <w:rPr>
                <w:rFonts w:ascii="宋体" w:hAnsi="宋体" w:cs="宋体" w:hint="eastAsia"/>
                <w:kern w:val="0"/>
                <w:sz w:val="18"/>
                <w:szCs w:val="18"/>
              </w:rPr>
              <w:t>（万元）</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预算数：</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sz w:val="18"/>
                <w:szCs w:val="18"/>
              </w:rPr>
              <w:t>16</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执行数：</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sz w:val="18"/>
                <w:szCs w:val="18"/>
              </w:rPr>
              <w:t>10</w:t>
            </w:r>
          </w:p>
        </w:tc>
      </w:tr>
      <w:tr w:rsidR="001F31BD">
        <w:trPr>
          <w:gridAfter w:val="1"/>
          <w:wAfter w:w="236" w:type="dxa"/>
          <w:trHeight w:val="555"/>
        </w:trPr>
        <w:tc>
          <w:tcPr>
            <w:tcW w:w="2940" w:type="dxa"/>
            <w:gridSpan w:val="2"/>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280" w:lineRule="exact"/>
              <w:rPr>
                <w:rFonts w:ascii="宋体" w:hAnsi="宋体" w:cs="宋体"/>
                <w:sz w:val="18"/>
                <w:szCs w:val="18"/>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kern w:val="0"/>
                <w:sz w:val="18"/>
                <w:szCs w:val="18"/>
              </w:rPr>
            </w:pPr>
            <w:r>
              <w:rPr>
                <w:rFonts w:ascii="宋体" w:hAnsi="宋体" w:cs="宋体" w:hint="eastAsia"/>
                <w:kern w:val="0"/>
                <w:sz w:val="18"/>
                <w:szCs w:val="18"/>
              </w:rPr>
              <w:t>其中：</w:t>
            </w:r>
          </w:p>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财政拨款</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sz w:val="18"/>
                <w:szCs w:val="18"/>
              </w:rPr>
              <w:t>16</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kern w:val="0"/>
                <w:sz w:val="18"/>
                <w:szCs w:val="18"/>
              </w:rPr>
            </w:pPr>
            <w:r>
              <w:rPr>
                <w:rFonts w:ascii="宋体" w:hAnsi="宋体" w:cs="宋体" w:hint="eastAsia"/>
                <w:kern w:val="0"/>
                <w:sz w:val="18"/>
                <w:szCs w:val="18"/>
              </w:rPr>
              <w:t>其中：</w:t>
            </w:r>
          </w:p>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财政拨款</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sz w:val="18"/>
                <w:szCs w:val="18"/>
              </w:rPr>
              <w:t>16</w:t>
            </w:r>
          </w:p>
        </w:tc>
      </w:tr>
      <w:tr w:rsidR="001F31BD">
        <w:trPr>
          <w:gridAfter w:val="1"/>
          <w:wAfter w:w="236" w:type="dxa"/>
          <w:trHeight w:val="341"/>
        </w:trPr>
        <w:tc>
          <w:tcPr>
            <w:tcW w:w="2940" w:type="dxa"/>
            <w:gridSpan w:val="2"/>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280" w:lineRule="exact"/>
              <w:rPr>
                <w:rFonts w:ascii="宋体" w:hAnsi="宋体" w:cs="宋体"/>
                <w:sz w:val="18"/>
                <w:szCs w:val="18"/>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其他资金</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280" w:lineRule="exact"/>
              <w:textAlignment w:val="center"/>
              <w:rPr>
                <w:rFonts w:ascii="宋体" w:hAnsi="宋体" w:cs="宋体"/>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其他资金</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280" w:lineRule="exact"/>
              <w:textAlignment w:val="center"/>
              <w:rPr>
                <w:rFonts w:ascii="宋体" w:hAnsi="宋体" w:cs="宋体"/>
                <w:sz w:val="18"/>
                <w:szCs w:val="18"/>
              </w:rPr>
            </w:pPr>
          </w:p>
        </w:tc>
      </w:tr>
      <w:tr w:rsidR="001F31BD">
        <w:trPr>
          <w:gridAfter w:val="1"/>
          <w:wAfter w:w="236" w:type="dxa"/>
          <w:trHeight w:val="217"/>
        </w:trPr>
        <w:tc>
          <w:tcPr>
            <w:tcW w:w="1976" w:type="dxa"/>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kern w:val="0"/>
                <w:sz w:val="18"/>
                <w:szCs w:val="18"/>
              </w:rPr>
            </w:pPr>
            <w:r>
              <w:rPr>
                <w:rFonts w:ascii="宋体" w:hAnsi="宋体" w:cs="宋体" w:hint="eastAsia"/>
                <w:kern w:val="0"/>
                <w:sz w:val="18"/>
                <w:szCs w:val="18"/>
              </w:rPr>
              <w:t>年度总体目标</w:t>
            </w:r>
          </w:p>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完成情况</w:t>
            </w:r>
          </w:p>
        </w:tc>
        <w:tc>
          <w:tcPr>
            <w:tcW w:w="3919" w:type="dxa"/>
            <w:gridSpan w:val="3"/>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预期目标</w:t>
            </w:r>
          </w:p>
        </w:tc>
        <w:tc>
          <w:tcPr>
            <w:tcW w:w="3680" w:type="dxa"/>
            <w:gridSpan w:val="2"/>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目标实际完成情况</w:t>
            </w:r>
          </w:p>
        </w:tc>
      </w:tr>
      <w:tr w:rsidR="001F31BD">
        <w:trPr>
          <w:gridAfter w:val="1"/>
          <w:wAfter w:w="236" w:type="dxa"/>
          <w:trHeight w:val="797"/>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280" w:lineRule="exact"/>
              <w:rPr>
                <w:rFonts w:ascii="宋体" w:hAnsi="宋体" w:cs="宋体"/>
                <w:sz w:val="18"/>
                <w:szCs w:val="18"/>
              </w:rPr>
            </w:pPr>
          </w:p>
        </w:tc>
        <w:tc>
          <w:tcPr>
            <w:tcW w:w="3919" w:type="dxa"/>
            <w:gridSpan w:val="3"/>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top"/>
              <w:rPr>
                <w:rFonts w:ascii="宋体" w:hAnsi="宋体" w:cs="宋体"/>
                <w:sz w:val="18"/>
                <w:szCs w:val="18"/>
              </w:rPr>
            </w:pPr>
            <w:r>
              <w:rPr>
                <w:rFonts w:ascii="宋体" w:hAnsi="宋体" w:cs="宋体" w:hint="eastAsia"/>
                <w:sz w:val="18"/>
                <w:szCs w:val="18"/>
              </w:rPr>
              <w:t>按照三定方案要求，承担水资源、水土保持行业监管及行政审批、行政执法、项目申报实施。</w:t>
            </w:r>
          </w:p>
        </w:tc>
        <w:tc>
          <w:tcPr>
            <w:tcW w:w="3680" w:type="dxa"/>
            <w:gridSpan w:val="2"/>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top"/>
              <w:rPr>
                <w:rFonts w:ascii="宋体" w:hAnsi="宋体" w:cs="宋体"/>
                <w:sz w:val="18"/>
                <w:szCs w:val="18"/>
              </w:rPr>
            </w:pPr>
            <w:r>
              <w:rPr>
                <w:rFonts w:ascii="宋体" w:hAnsi="宋体" w:cs="宋体" w:hint="eastAsia"/>
                <w:sz w:val="18"/>
                <w:szCs w:val="18"/>
              </w:rPr>
              <w:t>2021</w:t>
            </w:r>
            <w:r>
              <w:rPr>
                <w:rFonts w:ascii="宋体" w:hAnsi="宋体" w:cs="宋体" w:hint="eastAsia"/>
                <w:sz w:val="18"/>
                <w:szCs w:val="18"/>
              </w:rPr>
              <w:t>年预定工作已基本完成，目前</w:t>
            </w:r>
            <w:r>
              <w:rPr>
                <w:rFonts w:ascii="宋体" w:hAnsi="宋体" w:cs="宋体" w:hint="eastAsia"/>
                <w:sz w:val="18"/>
                <w:szCs w:val="18"/>
              </w:rPr>
              <w:t>6</w:t>
            </w:r>
            <w:r>
              <w:rPr>
                <w:rFonts w:ascii="宋体" w:hAnsi="宋体" w:cs="宋体" w:hint="eastAsia"/>
                <w:sz w:val="18"/>
                <w:szCs w:val="18"/>
              </w:rPr>
              <w:t>万元县域节水型社会建设达标验收支撑材料编制</w:t>
            </w:r>
            <w:proofErr w:type="gramStart"/>
            <w:r>
              <w:rPr>
                <w:rFonts w:ascii="宋体" w:hAnsi="宋体" w:cs="宋体" w:hint="eastAsia"/>
                <w:sz w:val="18"/>
                <w:szCs w:val="18"/>
              </w:rPr>
              <w:t>费尚未</w:t>
            </w:r>
            <w:proofErr w:type="gramEnd"/>
            <w:r>
              <w:rPr>
                <w:rFonts w:ascii="宋体" w:hAnsi="宋体" w:cs="宋体" w:hint="eastAsia"/>
                <w:sz w:val="18"/>
                <w:szCs w:val="18"/>
              </w:rPr>
              <w:t>完成支付。</w:t>
            </w:r>
          </w:p>
        </w:tc>
      </w:tr>
      <w:tr w:rsidR="001F31BD">
        <w:trPr>
          <w:gridAfter w:val="1"/>
          <w:wAfter w:w="236" w:type="dxa"/>
          <w:trHeight w:val="603"/>
        </w:trPr>
        <w:tc>
          <w:tcPr>
            <w:tcW w:w="1976" w:type="dxa"/>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年度绩效指标完成情况</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kern w:val="0"/>
                <w:sz w:val="18"/>
                <w:szCs w:val="18"/>
              </w:rPr>
            </w:pPr>
            <w:r>
              <w:rPr>
                <w:rFonts w:ascii="宋体" w:hAnsi="宋体" w:cs="宋体" w:hint="eastAsia"/>
                <w:kern w:val="0"/>
                <w:sz w:val="18"/>
                <w:szCs w:val="18"/>
              </w:rPr>
              <w:t>一级</w:t>
            </w:r>
          </w:p>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指标</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kern w:val="0"/>
                <w:sz w:val="18"/>
                <w:szCs w:val="18"/>
              </w:rPr>
            </w:pPr>
            <w:r>
              <w:rPr>
                <w:rFonts w:ascii="宋体" w:hAnsi="宋体" w:cs="宋体" w:hint="eastAsia"/>
                <w:kern w:val="0"/>
                <w:sz w:val="18"/>
                <w:szCs w:val="18"/>
              </w:rPr>
              <w:t>二级</w:t>
            </w:r>
          </w:p>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指标</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kern w:val="0"/>
                <w:sz w:val="18"/>
                <w:szCs w:val="18"/>
              </w:rPr>
            </w:pPr>
            <w:r>
              <w:rPr>
                <w:rFonts w:ascii="宋体" w:hAnsi="宋体" w:cs="宋体" w:hint="eastAsia"/>
                <w:kern w:val="0"/>
                <w:sz w:val="18"/>
                <w:szCs w:val="18"/>
              </w:rPr>
              <w:t>三级</w:t>
            </w:r>
          </w:p>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指标</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预期指标值</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center"/>
              <w:rPr>
                <w:rFonts w:ascii="宋体" w:hAnsi="宋体" w:cs="宋体"/>
                <w:sz w:val="18"/>
                <w:szCs w:val="18"/>
              </w:rPr>
            </w:pPr>
            <w:r>
              <w:rPr>
                <w:rFonts w:ascii="宋体" w:hAnsi="宋体" w:cs="宋体" w:hint="eastAsia"/>
                <w:kern w:val="0"/>
                <w:sz w:val="18"/>
                <w:szCs w:val="18"/>
              </w:rPr>
              <w:t>实际完成指标值</w:t>
            </w:r>
          </w:p>
        </w:tc>
      </w:tr>
      <w:tr w:rsidR="001F31BD">
        <w:trPr>
          <w:gridAfter w:val="1"/>
          <w:wAfter w:w="236" w:type="dxa"/>
          <w:trHeight w:val="414"/>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280" w:lineRule="exact"/>
              <w:rPr>
                <w:rFonts w:ascii="宋体" w:hAnsi="宋体" w:cs="宋体"/>
                <w:sz w:val="18"/>
                <w:szCs w:val="18"/>
              </w:rPr>
            </w:pP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kern w:val="0"/>
                <w:sz w:val="18"/>
                <w:szCs w:val="18"/>
              </w:rPr>
            </w:pPr>
            <w:r>
              <w:rPr>
                <w:rFonts w:ascii="宋体" w:hAnsi="宋体" w:cs="宋体" w:hint="eastAsia"/>
                <w:kern w:val="0"/>
                <w:sz w:val="18"/>
                <w:szCs w:val="18"/>
              </w:rPr>
              <w:t>完成</w:t>
            </w:r>
          </w:p>
          <w:p w:rsidR="001F31BD" w:rsidRDefault="00D15B64">
            <w:pPr>
              <w:widowControl/>
              <w:spacing w:line="280" w:lineRule="exact"/>
              <w:textAlignment w:val="bottom"/>
              <w:rPr>
                <w:rFonts w:ascii="宋体" w:hAnsi="宋体" w:cs="宋体"/>
                <w:sz w:val="18"/>
                <w:szCs w:val="18"/>
              </w:rPr>
            </w:pPr>
            <w:r>
              <w:rPr>
                <w:rFonts w:ascii="宋体" w:hAnsi="宋体" w:cs="宋体" w:hint="eastAsia"/>
                <w:kern w:val="0"/>
                <w:sz w:val="18"/>
                <w:szCs w:val="18"/>
              </w:rPr>
              <w:t>指标</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40" w:lineRule="exact"/>
              <w:textAlignment w:val="bottom"/>
              <w:rPr>
                <w:rFonts w:ascii="宋体" w:hAnsi="宋体" w:cs="宋体"/>
                <w:sz w:val="18"/>
                <w:szCs w:val="18"/>
              </w:rPr>
            </w:pPr>
            <w:r>
              <w:rPr>
                <w:rFonts w:ascii="宋体" w:hAnsi="宋体" w:cs="宋体" w:hint="eastAsia"/>
                <w:sz w:val="18"/>
                <w:szCs w:val="18"/>
              </w:rPr>
              <w:t>水资源水保方案审批</w:t>
            </w:r>
            <w:r>
              <w:rPr>
                <w:rFonts w:ascii="宋体" w:hAnsi="宋体" w:cs="宋体" w:hint="eastAsia"/>
                <w:sz w:val="18"/>
                <w:szCs w:val="18"/>
              </w:rPr>
              <w:t>；违法行为查处；执法设备采购、宣传等日常工作</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2021</w:t>
            </w:r>
            <w:r>
              <w:rPr>
                <w:rFonts w:ascii="宋体" w:hAnsi="宋体" w:cs="宋体" w:hint="eastAsia"/>
                <w:sz w:val="18"/>
                <w:szCs w:val="18"/>
              </w:rPr>
              <w:t>年全年审批</w:t>
            </w:r>
            <w:r>
              <w:rPr>
                <w:rFonts w:ascii="宋体" w:hAnsi="宋体" w:cs="宋体" w:hint="eastAsia"/>
                <w:sz w:val="18"/>
                <w:szCs w:val="18"/>
              </w:rPr>
              <w:t>20</w:t>
            </w:r>
            <w:r>
              <w:rPr>
                <w:rFonts w:ascii="宋体" w:hAnsi="宋体" w:cs="宋体" w:hint="eastAsia"/>
                <w:sz w:val="18"/>
                <w:szCs w:val="18"/>
              </w:rPr>
              <w:t>份</w:t>
            </w:r>
            <w:r>
              <w:rPr>
                <w:rFonts w:ascii="宋体" w:hAnsi="宋体" w:cs="宋体" w:hint="eastAsia"/>
                <w:sz w:val="18"/>
                <w:szCs w:val="18"/>
              </w:rPr>
              <w:t>,</w:t>
            </w:r>
            <w:r>
              <w:rPr>
                <w:rFonts w:ascii="宋体" w:hAnsi="宋体" w:cs="宋体" w:hint="eastAsia"/>
                <w:sz w:val="18"/>
                <w:szCs w:val="18"/>
              </w:rPr>
              <w:t>审批费用</w:t>
            </w:r>
            <w:r>
              <w:rPr>
                <w:rFonts w:ascii="宋体" w:hAnsi="宋体" w:cs="宋体" w:hint="eastAsia"/>
                <w:sz w:val="18"/>
                <w:szCs w:val="18"/>
              </w:rPr>
              <w:t>5</w:t>
            </w:r>
            <w:r>
              <w:rPr>
                <w:rFonts w:ascii="宋体" w:hAnsi="宋体" w:cs="宋体" w:hint="eastAsia"/>
                <w:sz w:val="18"/>
                <w:szCs w:val="18"/>
              </w:rPr>
              <w:t>万；开展卫星遥感现</w:t>
            </w:r>
            <w:r>
              <w:rPr>
                <w:rFonts w:ascii="宋体" w:hAnsi="宋体" w:cs="宋体" w:hint="eastAsia"/>
                <w:sz w:val="18"/>
                <w:szCs w:val="18"/>
              </w:rPr>
              <w:lastRenderedPageBreak/>
              <w:t>场复核工作</w:t>
            </w:r>
            <w:r>
              <w:rPr>
                <w:rFonts w:ascii="宋体" w:hAnsi="宋体" w:cs="宋体" w:hint="eastAsia"/>
                <w:sz w:val="18"/>
                <w:szCs w:val="18"/>
              </w:rPr>
              <w:t>,</w:t>
            </w:r>
            <w:r>
              <w:rPr>
                <w:rFonts w:ascii="宋体" w:hAnsi="宋体" w:cs="宋体" w:hint="eastAsia"/>
                <w:sz w:val="18"/>
                <w:szCs w:val="18"/>
              </w:rPr>
              <w:t>清理水资源水保违法行为，按全市委托第三方价格，外包费用</w:t>
            </w:r>
            <w:r>
              <w:rPr>
                <w:rFonts w:ascii="宋体" w:hAnsi="宋体" w:cs="宋体" w:hint="eastAsia"/>
                <w:sz w:val="18"/>
                <w:szCs w:val="18"/>
              </w:rPr>
              <w:t>6</w:t>
            </w:r>
            <w:r>
              <w:rPr>
                <w:rFonts w:ascii="宋体" w:hAnsi="宋体" w:cs="宋体" w:hint="eastAsia"/>
                <w:sz w:val="18"/>
                <w:szCs w:val="18"/>
              </w:rPr>
              <w:t>万；按照司法局要求，完善执法全过程记录，采购执法记录仪、摄像机、录音设备，开展日常工作宣传等，费用</w:t>
            </w:r>
            <w:r>
              <w:rPr>
                <w:rFonts w:ascii="宋体" w:hAnsi="宋体" w:cs="宋体" w:hint="eastAsia"/>
                <w:sz w:val="18"/>
                <w:szCs w:val="18"/>
              </w:rPr>
              <w:t>5</w:t>
            </w:r>
            <w:r>
              <w:rPr>
                <w:rFonts w:ascii="宋体" w:hAnsi="宋体" w:cs="宋体" w:hint="eastAsia"/>
                <w:sz w:val="18"/>
                <w:szCs w:val="18"/>
              </w:rPr>
              <w:t>万</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lastRenderedPageBreak/>
              <w:t>1-12</w:t>
            </w:r>
            <w:r>
              <w:rPr>
                <w:rFonts w:ascii="宋体" w:hAnsi="宋体" w:cs="宋体" w:hint="eastAsia"/>
                <w:sz w:val="18"/>
                <w:szCs w:val="18"/>
              </w:rPr>
              <w:t>月</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已完成</w:t>
            </w:r>
          </w:p>
        </w:tc>
      </w:tr>
      <w:tr w:rsidR="001F31BD">
        <w:trPr>
          <w:gridAfter w:val="1"/>
          <w:wAfter w:w="236" w:type="dxa"/>
          <w:trHeight w:val="415"/>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280" w:lineRule="exact"/>
              <w:rPr>
                <w:rFonts w:ascii="宋体" w:hAnsi="宋体" w:cs="宋体"/>
                <w:sz w:val="18"/>
                <w:szCs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280" w:lineRule="exact"/>
              <w:rPr>
                <w:rFonts w:ascii="宋体" w:hAnsi="宋体" w:cs="宋体"/>
                <w:sz w:val="18"/>
                <w:szCs w:val="18"/>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kern w:val="0"/>
                <w:sz w:val="18"/>
                <w:szCs w:val="18"/>
              </w:rPr>
              <w:t>质量指标</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严格监管水资源、水保</w:t>
            </w:r>
            <w:r>
              <w:rPr>
                <w:rFonts w:ascii="宋体" w:hAnsi="宋体" w:cs="宋体" w:hint="eastAsia"/>
                <w:sz w:val="18"/>
                <w:szCs w:val="18"/>
              </w:rPr>
              <w:t>；有效打击违法行为</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严格水资源水保审批，规范取水、水土保持工作</w:t>
            </w:r>
            <w:r>
              <w:rPr>
                <w:rFonts w:ascii="宋体" w:hAnsi="宋体" w:cs="宋体" w:hint="eastAsia"/>
                <w:sz w:val="18"/>
                <w:szCs w:val="18"/>
              </w:rPr>
              <w:t>；通过打击违法行为，杜绝违法取水，严格控制水土流失</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已完成</w:t>
            </w:r>
          </w:p>
        </w:tc>
      </w:tr>
      <w:tr w:rsidR="001F31BD">
        <w:trPr>
          <w:gridAfter w:val="1"/>
          <w:wAfter w:w="236" w:type="dxa"/>
          <w:trHeight w:val="415"/>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280" w:lineRule="exact"/>
              <w:rPr>
                <w:rFonts w:ascii="宋体" w:hAnsi="宋体" w:cs="宋体"/>
                <w:sz w:val="18"/>
                <w:szCs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280" w:lineRule="exact"/>
              <w:rPr>
                <w:rFonts w:ascii="宋体" w:hAnsi="宋体" w:cs="宋体"/>
                <w:sz w:val="18"/>
                <w:szCs w:val="18"/>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kern w:val="0"/>
                <w:sz w:val="18"/>
                <w:szCs w:val="18"/>
              </w:rPr>
              <w:t>时效指标</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全年按计划进行</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2021</w:t>
            </w:r>
            <w:r>
              <w:rPr>
                <w:rFonts w:ascii="宋体" w:hAnsi="宋体" w:cs="宋体" w:hint="eastAsia"/>
                <w:sz w:val="18"/>
                <w:szCs w:val="18"/>
              </w:rPr>
              <w:t>年全年完成</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jc w:val="left"/>
              <w:textAlignment w:val="bottom"/>
              <w:rPr>
                <w:rFonts w:ascii="宋体" w:hAnsi="宋体" w:cs="宋体"/>
                <w:sz w:val="18"/>
                <w:szCs w:val="18"/>
              </w:rPr>
            </w:pPr>
            <w:r>
              <w:rPr>
                <w:rFonts w:ascii="宋体" w:hAnsi="宋体" w:cs="宋体" w:hint="eastAsia"/>
                <w:sz w:val="18"/>
                <w:szCs w:val="18"/>
              </w:rPr>
              <w:t>已完成</w:t>
            </w:r>
          </w:p>
        </w:tc>
      </w:tr>
      <w:tr w:rsidR="001F31BD">
        <w:trPr>
          <w:gridAfter w:val="1"/>
          <w:wAfter w:w="236" w:type="dxa"/>
          <w:trHeight w:val="480"/>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280" w:lineRule="exact"/>
              <w:rPr>
                <w:rFonts w:ascii="宋体" w:hAnsi="宋体" w:cs="宋体"/>
                <w:sz w:val="18"/>
                <w:szCs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280" w:lineRule="exact"/>
              <w:rPr>
                <w:rFonts w:ascii="宋体" w:hAnsi="宋体" w:cs="宋体"/>
                <w:sz w:val="18"/>
                <w:szCs w:val="18"/>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kern w:val="0"/>
                <w:sz w:val="18"/>
                <w:szCs w:val="18"/>
              </w:rPr>
              <w:t>成本指标</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工作经费总额</w:t>
            </w:r>
            <w:r>
              <w:rPr>
                <w:rFonts w:ascii="宋体" w:hAnsi="宋体" w:cs="宋体" w:hint="eastAsia"/>
                <w:sz w:val="18"/>
                <w:szCs w:val="18"/>
              </w:rPr>
              <w:t>10</w:t>
            </w:r>
            <w:r>
              <w:rPr>
                <w:rFonts w:ascii="宋体" w:hAnsi="宋体" w:cs="宋体" w:hint="eastAsia"/>
                <w:sz w:val="18"/>
                <w:szCs w:val="18"/>
              </w:rPr>
              <w:t>万元</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专家审查费用按照</w:t>
            </w:r>
            <w:r>
              <w:rPr>
                <w:rFonts w:ascii="宋体" w:hAnsi="宋体" w:cs="宋体" w:hint="eastAsia"/>
                <w:sz w:val="18"/>
                <w:szCs w:val="18"/>
              </w:rPr>
              <w:t>500</w:t>
            </w:r>
            <w:r>
              <w:rPr>
                <w:rFonts w:ascii="宋体" w:hAnsi="宋体" w:cs="宋体" w:hint="eastAsia"/>
                <w:sz w:val="18"/>
                <w:szCs w:val="18"/>
              </w:rPr>
              <w:t>元</w:t>
            </w:r>
            <w:r>
              <w:rPr>
                <w:rFonts w:ascii="宋体" w:hAnsi="宋体" w:cs="宋体" w:hint="eastAsia"/>
                <w:sz w:val="18"/>
                <w:szCs w:val="18"/>
              </w:rPr>
              <w:t>/</w:t>
            </w:r>
            <w:r>
              <w:rPr>
                <w:rFonts w:ascii="宋体" w:hAnsi="宋体" w:cs="宋体" w:hint="eastAsia"/>
                <w:sz w:val="18"/>
                <w:szCs w:val="18"/>
              </w:rPr>
              <w:t>人次发放，卫星遥感复核工作按照全市平均价格</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已完成</w:t>
            </w:r>
          </w:p>
        </w:tc>
      </w:tr>
      <w:tr w:rsidR="001F31BD">
        <w:trPr>
          <w:gridAfter w:val="1"/>
          <w:wAfter w:w="236" w:type="dxa"/>
          <w:trHeight w:val="480"/>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280" w:lineRule="exact"/>
              <w:rPr>
                <w:rFonts w:ascii="宋体" w:hAnsi="宋体" w:cs="宋体"/>
                <w:sz w:val="18"/>
                <w:szCs w:val="18"/>
              </w:rPr>
            </w:pP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kern w:val="0"/>
                <w:sz w:val="18"/>
                <w:szCs w:val="18"/>
              </w:rPr>
              <w:t>效益</w:t>
            </w:r>
            <w:r>
              <w:rPr>
                <w:rFonts w:ascii="宋体" w:hAnsi="宋体" w:cs="宋体" w:hint="eastAsia"/>
                <w:kern w:val="0"/>
                <w:sz w:val="18"/>
                <w:szCs w:val="18"/>
              </w:rPr>
              <w:br/>
            </w:r>
            <w:r>
              <w:rPr>
                <w:rFonts w:ascii="宋体" w:hAnsi="宋体" w:cs="宋体" w:hint="eastAsia"/>
                <w:kern w:val="0"/>
                <w:sz w:val="18"/>
                <w:szCs w:val="18"/>
              </w:rPr>
              <w:t>指标</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kern w:val="0"/>
                <w:sz w:val="18"/>
                <w:szCs w:val="18"/>
              </w:rPr>
              <w:t>经济效益指标</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加强水资源水保监管，促进可持续发展</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保护水、土资源，优化生态环境</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280" w:lineRule="exact"/>
              <w:textAlignment w:val="bottom"/>
              <w:rPr>
                <w:rFonts w:ascii="宋体" w:hAnsi="宋体" w:cs="宋体"/>
                <w:sz w:val="18"/>
                <w:szCs w:val="18"/>
              </w:rPr>
            </w:pPr>
          </w:p>
        </w:tc>
      </w:tr>
      <w:tr w:rsidR="001F31BD">
        <w:trPr>
          <w:gridAfter w:val="1"/>
          <w:wAfter w:w="236" w:type="dxa"/>
          <w:trHeight w:val="480"/>
        </w:trPr>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widowControl/>
              <w:spacing w:line="280" w:lineRule="exact"/>
              <w:jc w:val="center"/>
              <w:rPr>
                <w:rFonts w:ascii="宋体" w:hAnsi="宋体" w:cs="宋体"/>
                <w:sz w:val="18"/>
                <w:szCs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1F31BD">
            <w:pPr>
              <w:widowControl/>
              <w:spacing w:line="280" w:lineRule="exact"/>
              <w:jc w:val="center"/>
              <w:rPr>
                <w:rFonts w:ascii="宋体" w:hAnsi="宋体" w:cs="宋体"/>
                <w:sz w:val="18"/>
                <w:szCs w:val="18"/>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280" w:lineRule="exact"/>
              <w:textAlignment w:val="bottom"/>
              <w:rPr>
                <w:rFonts w:ascii="宋体" w:hAnsi="宋体" w:cs="宋体"/>
                <w:sz w:val="18"/>
                <w:szCs w:val="18"/>
              </w:rPr>
            </w:pPr>
            <w:r>
              <w:rPr>
                <w:rFonts w:ascii="宋体" w:hAnsi="宋体" w:cs="宋体" w:hint="eastAsia"/>
                <w:kern w:val="0"/>
                <w:sz w:val="18"/>
                <w:szCs w:val="18"/>
              </w:rPr>
              <w:t>社会效益指标</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280" w:lineRule="exact"/>
              <w:jc w:val="left"/>
              <w:textAlignment w:val="bottom"/>
              <w:rPr>
                <w:rFonts w:ascii="宋体" w:hAnsi="宋体" w:cs="宋体"/>
                <w:sz w:val="18"/>
                <w:szCs w:val="18"/>
              </w:rPr>
            </w:pPr>
            <w:r>
              <w:rPr>
                <w:rFonts w:ascii="宋体" w:hAnsi="宋体" w:cs="宋体" w:hint="eastAsia"/>
                <w:sz w:val="18"/>
                <w:szCs w:val="18"/>
              </w:rPr>
              <w:t>提高水资源水保社会认知</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280" w:lineRule="exact"/>
              <w:jc w:val="left"/>
              <w:textAlignment w:val="bottom"/>
              <w:rPr>
                <w:rFonts w:ascii="宋体" w:hAnsi="宋体" w:cs="宋体"/>
                <w:sz w:val="18"/>
                <w:szCs w:val="18"/>
              </w:rPr>
            </w:pPr>
            <w:r>
              <w:rPr>
                <w:rFonts w:ascii="宋体" w:hAnsi="宋体" w:cs="宋体" w:hint="eastAsia"/>
                <w:sz w:val="18"/>
                <w:szCs w:val="18"/>
              </w:rPr>
              <w:t>加强社会公众知晓度</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280" w:lineRule="exact"/>
              <w:ind w:firstLineChars="200" w:firstLine="360"/>
              <w:textAlignment w:val="bottom"/>
              <w:rPr>
                <w:rFonts w:ascii="宋体" w:hAnsi="宋体" w:cs="宋体"/>
                <w:sz w:val="18"/>
                <w:szCs w:val="18"/>
              </w:rPr>
            </w:pPr>
            <w:r>
              <w:rPr>
                <w:rFonts w:ascii="宋体" w:hAnsi="宋体" w:cs="宋体" w:hint="eastAsia"/>
                <w:sz w:val="18"/>
                <w:szCs w:val="18"/>
              </w:rPr>
              <w:t>已完成</w:t>
            </w:r>
          </w:p>
        </w:tc>
      </w:tr>
      <w:tr w:rsidR="001F31BD">
        <w:trPr>
          <w:gridAfter w:val="1"/>
          <w:wAfter w:w="236" w:type="dxa"/>
          <w:trHeight w:val="577"/>
        </w:trPr>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widowControl/>
              <w:spacing w:line="280" w:lineRule="exact"/>
              <w:jc w:val="center"/>
              <w:rPr>
                <w:rFonts w:ascii="宋体" w:hAnsi="宋体" w:cs="宋体"/>
                <w:sz w:val="18"/>
                <w:szCs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1F31BD">
            <w:pPr>
              <w:widowControl/>
              <w:spacing w:line="280" w:lineRule="exact"/>
              <w:jc w:val="center"/>
              <w:rPr>
                <w:rFonts w:ascii="宋体" w:hAnsi="宋体" w:cs="宋体"/>
                <w:sz w:val="18"/>
                <w:szCs w:val="18"/>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280" w:lineRule="exact"/>
              <w:jc w:val="left"/>
              <w:textAlignment w:val="bottom"/>
              <w:rPr>
                <w:rFonts w:ascii="宋体" w:hAnsi="宋体" w:cs="宋体"/>
                <w:sz w:val="18"/>
                <w:szCs w:val="18"/>
              </w:rPr>
            </w:pPr>
            <w:r>
              <w:rPr>
                <w:rFonts w:ascii="宋体" w:hAnsi="宋体" w:cs="宋体" w:hint="eastAsia"/>
                <w:kern w:val="0"/>
                <w:sz w:val="18"/>
                <w:szCs w:val="18"/>
              </w:rPr>
              <w:t>生态效益指标</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营造良好生态环境</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为人民营造良好生态环境</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280" w:lineRule="exact"/>
              <w:jc w:val="center"/>
              <w:textAlignment w:val="bottom"/>
              <w:rPr>
                <w:rFonts w:ascii="宋体" w:hAnsi="宋体" w:cs="宋体"/>
                <w:sz w:val="18"/>
                <w:szCs w:val="18"/>
              </w:rPr>
            </w:pPr>
            <w:r>
              <w:rPr>
                <w:rFonts w:ascii="宋体" w:hAnsi="宋体" w:cs="宋体" w:hint="eastAsia"/>
                <w:sz w:val="18"/>
                <w:szCs w:val="18"/>
              </w:rPr>
              <w:t>已完成</w:t>
            </w:r>
          </w:p>
        </w:tc>
      </w:tr>
      <w:tr w:rsidR="001F31BD">
        <w:trPr>
          <w:gridAfter w:val="1"/>
          <w:wAfter w:w="236" w:type="dxa"/>
          <w:trHeight w:val="480"/>
        </w:trPr>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widowControl/>
              <w:spacing w:line="280" w:lineRule="exact"/>
              <w:jc w:val="center"/>
              <w:rPr>
                <w:rFonts w:ascii="宋体" w:hAnsi="宋体" w:cs="宋体"/>
                <w:sz w:val="18"/>
                <w:szCs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1F31BD">
            <w:pPr>
              <w:widowControl/>
              <w:spacing w:line="280" w:lineRule="exact"/>
              <w:jc w:val="center"/>
              <w:rPr>
                <w:rFonts w:ascii="宋体" w:hAnsi="宋体" w:cs="宋体"/>
                <w:sz w:val="18"/>
                <w:szCs w:val="18"/>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280" w:lineRule="exact"/>
              <w:textAlignment w:val="bottom"/>
              <w:rPr>
                <w:rFonts w:ascii="宋体" w:hAnsi="宋体" w:cs="宋体"/>
                <w:sz w:val="18"/>
                <w:szCs w:val="18"/>
              </w:rPr>
            </w:pPr>
            <w:r>
              <w:rPr>
                <w:rFonts w:ascii="宋体" w:hAnsi="宋体" w:cs="宋体" w:hint="eastAsia"/>
                <w:kern w:val="0"/>
                <w:sz w:val="18"/>
                <w:szCs w:val="18"/>
              </w:rPr>
              <w:t>可持续影响指标</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保护水土资源，促进水土资源可持续利用</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为人民营造良好生态环境</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280" w:lineRule="exact"/>
              <w:jc w:val="center"/>
              <w:textAlignment w:val="bottom"/>
              <w:rPr>
                <w:rFonts w:ascii="宋体" w:hAnsi="宋体" w:cs="宋体"/>
                <w:sz w:val="18"/>
                <w:szCs w:val="18"/>
              </w:rPr>
            </w:pPr>
            <w:r>
              <w:rPr>
                <w:rFonts w:ascii="宋体" w:hAnsi="宋体" w:cs="宋体" w:hint="eastAsia"/>
                <w:sz w:val="18"/>
                <w:szCs w:val="18"/>
              </w:rPr>
              <w:t>已完成</w:t>
            </w:r>
          </w:p>
        </w:tc>
      </w:tr>
      <w:tr w:rsidR="001F31BD">
        <w:trPr>
          <w:gridAfter w:val="1"/>
          <w:wAfter w:w="236" w:type="dxa"/>
          <w:trHeight w:val="530"/>
        </w:trPr>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widowControl/>
              <w:spacing w:line="280" w:lineRule="exact"/>
              <w:jc w:val="center"/>
              <w:rPr>
                <w:rFonts w:ascii="宋体" w:hAnsi="宋体" w:cs="宋体"/>
                <w:sz w:val="18"/>
                <w:szCs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280" w:lineRule="exact"/>
              <w:textAlignment w:val="bottom"/>
              <w:rPr>
                <w:rFonts w:ascii="宋体" w:hAnsi="宋体" w:cs="宋体"/>
                <w:sz w:val="18"/>
                <w:szCs w:val="18"/>
              </w:rPr>
            </w:pPr>
            <w:proofErr w:type="gramStart"/>
            <w:r>
              <w:rPr>
                <w:rFonts w:ascii="宋体" w:hAnsi="宋体" w:cs="宋体" w:hint="eastAsia"/>
                <w:kern w:val="0"/>
                <w:sz w:val="18"/>
                <w:szCs w:val="18"/>
              </w:rPr>
              <w:t>满意</w:t>
            </w:r>
            <w:proofErr w:type="gramEnd"/>
            <w:r>
              <w:rPr>
                <w:rFonts w:ascii="宋体" w:hAnsi="宋体" w:cs="宋体" w:hint="eastAsia"/>
                <w:kern w:val="0"/>
                <w:sz w:val="18"/>
                <w:szCs w:val="18"/>
              </w:rPr>
              <w:br/>
            </w:r>
            <w:r>
              <w:rPr>
                <w:rFonts w:ascii="宋体" w:hAnsi="宋体" w:cs="宋体" w:hint="eastAsia"/>
                <w:kern w:val="0"/>
                <w:sz w:val="18"/>
                <w:szCs w:val="18"/>
              </w:rPr>
              <w:t>度指标</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280" w:lineRule="exact"/>
              <w:textAlignment w:val="bottom"/>
              <w:rPr>
                <w:rFonts w:ascii="宋体" w:hAnsi="宋体" w:cs="宋体"/>
                <w:kern w:val="0"/>
                <w:sz w:val="18"/>
                <w:szCs w:val="18"/>
              </w:rPr>
            </w:pPr>
            <w:r>
              <w:rPr>
                <w:rFonts w:ascii="宋体" w:hAnsi="宋体" w:cs="宋体" w:hint="eastAsia"/>
                <w:kern w:val="0"/>
                <w:sz w:val="18"/>
                <w:szCs w:val="18"/>
              </w:rPr>
              <w:t>满意度</w:t>
            </w:r>
          </w:p>
          <w:p w:rsidR="001F31BD" w:rsidRDefault="00D15B64">
            <w:pPr>
              <w:widowControl/>
              <w:spacing w:line="280" w:lineRule="exact"/>
              <w:textAlignment w:val="bottom"/>
              <w:rPr>
                <w:rFonts w:ascii="宋体" w:hAnsi="宋体" w:cs="宋体"/>
                <w:sz w:val="18"/>
                <w:szCs w:val="18"/>
              </w:rPr>
            </w:pPr>
            <w:r>
              <w:rPr>
                <w:rFonts w:ascii="宋体" w:hAnsi="宋体" w:cs="宋体" w:hint="eastAsia"/>
                <w:kern w:val="0"/>
                <w:sz w:val="18"/>
                <w:szCs w:val="18"/>
              </w:rPr>
              <w:t>指标</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群众满意度</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抽样达到满意度</w:t>
            </w:r>
            <w:r>
              <w:rPr>
                <w:rFonts w:ascii="宋体" w:hAnsi="宋体" w:cs="宋体" w:hint="eastAsia"/>
                <w:sz w:val="18"/>
                <w:szCs w:val="18"/>
              </w:rPr>
              <w:t>90%</w:t>
            </w:r>
            <w:r>
              <w:rPr>
                <w:rFonts w:ascii="宋体" w:hAnsi="宋体" w:cs="宋体" w:hint="eastAsia"/>
                <w:sz w:val="18"/>
                <w:szCs w:val="18"/>
              </w:rPr>
              <w:t>以上</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280" w:lineRule="exact"/>
              <w:textAlignment w:val="bottom"/>
              <w:rPr>
                <w:rFonts w:ascii="宋体" w:hAnsi="宋体" w:cs="宋体"/>
                <w:sz w:val="18"/>
                <w:szCs w:val="18"/>
              </w:rPr>
            </w:pPr>
            <w:r>
              <w:rPr>
                <w:rFonts w:ascii="宋体" w:hAnsi="宋体" w:cs="宋体" w:hint="eastAsia"/>
                <w:sz w:val="18"/>
                <w:szCs w:val="18"/>
              </w:rPr>
              <w:t>满意度≥</w:t>
            </w:r>
            <w:r>
              <w:rPr>
                <w:rFonts w:ascii="宋体" w:hAnsi="宋体" w:cs="宋体" w:hint="eastAsia"/>
                <w:sz w:val="18"/>
                <w:szCs w:val="18"/>
              </w:rPr>
              <w:t xml:space="preserve"> 90%</w:t>
            </w:r>
          </w:p>
          <w:p w:rsidR="001F31BD" w:rsidRDefault="001F31BD">
            <w:pPr>
              <w:widowControl/>
              <w:spacing w:line="280" w:lineRule="exact"/>
              <w:jc w:val="center"/>
              <w:textAlignment w:val="bottom"/>
              <w:rPr>
                <w:rFonts w:ascii="宋体" w:hAnsi="宋体" w:cs="宋体"/>
                <w:sz w:val="18"/>
                <w:szCs w:val="18"/>
              </w:rPr>
            </w:pPr>
          </w:p>
        </w:tc>
      </w:tr>
    </w:tbl>
    <w:p w:rsidR="001F31BD" w:rsidRDefault="001F31BD">
      <w:pPr>
        <w:ind w:firstLine="400"/>
        <w:jc w:val="center"/>
        <w:rPr>
          <w:rFonts w:ascii="方正小标宋_GBK" w:eastAsia="方正小标宋_GBK" w:hAnsi="方正小标宋_GBK" w:cs="方正小标宋_GBK"/>
          <w:sz w:val="36"/>
          <w:szCs w:val="36"/>
        </w:rPr>
      </w:pPr>
    </w:p>
    <w:p w:rsidR="001F31BD" w:rsidRDefault="00D15B64">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攀枝花市</w:t>
      </w:r>
      <w:r>
        <w:rPr>
          <w:rFonts w:ascii="方正小标宋_GBK" w:eastAsia="方正小标宋_GBK" w:hAnsi="方正小标宋_GBK" w:cs="方正小标宋_GBK" w:hint="eastAsia"/>
          <w:sz w:val="44"/>
          <w:szCs w:val="44"/>
        </w:rPr>
        <w:t>西区</w:t>
      </w:r>
      <w:r>
        <w:rPr>
          <w:rFonts w:ascii="方正小标宋_GBK" w:eastAsia="方正小标宋_GBK" w:hAnsi="方正小标宋_GBK" w:cs="方正小标宋_GBK" w:hint="eastAsia"/>
          <w:sz w:val="44"/>
          <w:szCs w:val="44"/>
        </w:rPr>
        <w:t>水利局</w:t>
      </w:r>
    </w:p>
    <w:p w:rsidR="001F31BD" w:rsidRDefault="00D15B64">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2021</w:t>
      </w:r>
      <w:r>
        <w:rPr>
          <w:rFonts w:ascii="方正小标宋_GBK" w:eastAsia="方正小标宋_GBK" w:hAnsi="方正小标宋_GBK" w:cs="方正小标宋_GBK" w:hint="eastAsia"/>
          <w:sz w:val="44"/>
          <w:szCs w:val="44"/>
        </w:rPr>
        <w:t>年度部门预算项目支出绩效自评报告</w:t>
      </w:r>
    </w:p>
    <w:p w:rsidR="001F31BD" w:rsidRDefault="00D15B64">
      <w:pPr>
        <w:ind w:firstLine="40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2021</w:t>
      </w:r>
      <w:r>
        <w:rPr>
          <w:rFonts w:ascii="楷体_GB2312" w:eastAsia="楷体_GB2312" w:hAnsi="楷体_GB2312" w:cs="楷体_GB2312" w:hint="eastAsia"/>
          <w:sz w:val="32"/>
          <w:szCs w:val="32"/>
        </w:rPr>
        <w:t>年水利建设与运行管理支出费用</w:t>
      </w:r>
      <w:r>
        <w:rPr>
          <w:rFonts w:ascii="楷体_GB2312" w:eastAsia="楷体_GB2312" w:hAnsi="楷体_GB2312" w:cs="楷体_GB2312" w:hint="eastAsia"/>
          <w:sz w:val="32"/>
          <w:szCs w:val="32"/>
        </w:rPr>
        <w:t>）</w:t>
      </w:r>
    </w:p>
    <w:p w:rsidR="001F31BD" w:rsidRDefault="001F31BD">
      <w:pPr>
        <w:ind w:firstLineChars="200" w:firstLine="640"/>
        <w:rPr>
          <w:rFonts w:ascii="黑体" w:eastAsia="黑体" w:hAnsi="黑体" w:cs="黑体"/>
          <w:sz w:val="32"/>
          <w:szCs w:val="32"/>
        </w:rPr>
      </w:pPr>
    </w:p>
    <w:p w:rsidR="001F31BD" w:rsidRDefault="00D15B64">
      <w:pPr>
        <w:spacing w:line="560" w:lineRule="exact"/>
        <w:ind w:firstLineChars="200" w:firstLine="640"/>
        <w:rPr>
          <w:rFonts w:eastAsia="黑体"/>
          <w:sz w:val="32"/>
          <w:szCs w:val="32"/>
        </w:rPr>
      </w:pPr>
      <w:r>
        <w:rPr>
          <w:rFonts w:eastAsia="黑体"/>
          <w:sz w:val="32"/>
          <w:szCs w:val="32"/>
        </w:rPr>
        <w:t>一、</w:t>
      </w:r>
      <w:r>
        <w:rPr>
          <w:rFonts w:eastAsia="黑体"/>
          <w:sz w:val="32"/>
          <w:szCs w:val="32"/>
        </w:rPr>
        <w:t>项目概况</w:t>
      </w:r>
      <w:r>
        <w:rPr>
          <w:rFonts w:eastAsia="黑体"/>
          <w:sz w:val="32"/>
          <w:szCs w:val="32"/>
        </w:rPr>
        <w:t xml:space="preserve"> </w:t>
      </w:r>
    </w:p>
    <w:p w:rsidR="001F31BD" w:rsidRDefault="00D15B64">
      <w:pPr>
        <w:spacing w:line="560" w:lineRule="exact"/>
        <w:ind w:firstLineChars="200" w:firstLine="640"/>
        <w:rPr>
          <w:rFonts w:eastAsia="楷体"/>
          <w:sz w:val="32"/>
          <w:szCs w:val="32"/>
        </w:rPr>
      </w:pPr>
      <w:r>
        <w:rPr>
          <w:rFonts w:eastAsia="楷体_GB2312"/>
          <w:sz w:val="32"/>
          <w:szCs w:val="32"/>
        </w:rPr>
        <w:t>（一）项目基本情况。</w:t>
      </w:r>
      <w:r>
        <w:rPr>
          <w:rFonts w:eastAsia="楷体"/>
          <w:sz w:val="32"/>
          <w:szCs w:val="32"/>
        </w:rPr>
        <w:t xml:space="preserve"> </w:t>
      </w:r>
    </w:p>
    <w:p w:rsidR="001F31BD" w:rsidRDefault="00D15B64" w:rsidP="008E5A78">
      <w:pPr>
        <w:pStyle w:val="a3"/>
        <w:spacing w:before="93" w:line="560" w:lineRule="exact"/>
        <w:ind w:firstLineChars="200" w:firstLine="640"/>
        <w:rPr>
          <w:rFonts w:ascii="Times New Roman"/>
          <w:sz w:val="32"/>
          <w:szCs w:val="32"/>
        </w:rPr>
      </w:pPr>
      <w:r>
        <w:rPr>
          <w:rFonts w:ascii="Times New Roman"/>
          <w:sz w:val="32"/>
          <w:szCs w:val="32"/>
        </w:rPr>
        <w:t>1.</w:t>
      </w:r>
      <w:r>
        <w:rPr>
          <w:rFonts w:ascii="Times New Roman"/>
          <w:sz w:val="32"/>
          <w:szCs w:val="32"/>
        </w:rPr>
        <w:t>综合治理庄上小流域水土流失面积</w:t>
      </w:r>
      <w:r>
        <w:rPr>
          <w:rFonts w:ascii="Times New Roman"/>
          <w:sz w:val="32"/>
          <w:szCs w:val="32"/>
        </w:rPr>
        <w:t>14.29</w:t>
      </w:r>
      <w:r>
        <w:rPr>
          <w:rFonts w:ascii="Times New Roman"/>
          <w:sz w:val="32"/>
          <w:szCs w:val="32"/>
        </w:rPr>
        <w:t>平方公里；补助西区</w:t>
      </w:r>
      <w:r>
        <w:rPr>
          <w:rFonts w:ascii="Times New Roman"/>
          <w:sz w:val="32"/>
          <w:szCs w:val="32"/>
        </w:rPr>
        <w:t>2</w:t>
      </w:r>
      <w:r>
        <w:rPr>
          <w:rFonts w:ascii="Times New Roman"/>
          <w:sz w:val="32"/>
          <w:szCs w:val="32"/>
        </w:rPr>
        <w:t>座水库水管单位体制改革公益性管理人员经费</w:t>
      </w:r>
      <w:r>
        <w:rPr>
          <w:rFonts w:ascii="Times New Roman"/>
          <w:sz w:val="32"/>
          <w:szCs w:val="32"/>
        </w:rPr>
        <w:t>3</w:t>
      </w:r>
      <w:r>
        <w:rPr>
          <w:rFonts w:ascii="Times New Roman" w:hint="eastAsia"/>
          <w:sz w:val="32"/>
          <w:szCs w:val="32"/>
        </w:rPr>
        <w:t>.00</w:t>
      </w:r>
      <w:r>
        <w:rPr>
          <w:rFonts w:ascii="Times New Roman"/>
          <w:sz w:val="32"/>
          <w:szCs w:val="32"/>
        </w:rPr>
        <w:t>万元；开展小型水库维修养护项目</w:t>
      </w:r>
      <w:r>
        <w:rPr>
          <w:rFonts w:ascii="Times New Roman"/>
          <w:sz w:val="32"/>
          <w:szCs w:val="32"/>
        </w:rPr>
        <w:t>1</w:t>
      </w:r>
      <w:r>
        <w:rPr>
          <w:rFonts w:ascii="Times New Roman"/>
          <w:sz w:val="32"/>
          <w:szCs w:val="32"/>
        </w:rPr>
        <w:t>个；补助</w:t>
      </w:r>
      <w:r>
        <w:rPr>
          <w:rFonts w:ascii="Times New Roman"/>
          <w:sz w:val="32"/>
          <w:szCs w:val="32"/>
        </w:rPr>
        <w:t>2021</w:t>
      </w:r>
      <w:r>
        <w:rPr>
          <w:rFonts w:ascii="Times New Roman"/>
          <w:sz w:val="32"/>
          <w:szCs w:val="32"/>
        </w:rPr>
        <w:t>年农业水价综合改革市级资金</w:t>
      </w:r>
      <w:r>
        <w:rPr>
          <w:rFonts w:ascii="Times New Roman"/>
          <w:sz w:val="32"/>
          <w:szCs w:val="32"/>
        </w:rPr>
        <w:t>1</w:t>
      </w:r>
      <w:r>
        <w:rPr>
          <w:rFonts w:ascii="Times New Roman" w:hint="eastAsia"/>
          <w:sz w:val="32"/>
          <w:szCs w:val="32"/>
        </w:rPr>
        <w:t>.00</w:t>
      </w:r>
      <w:r>
        <w:rPr>
          <w:rFonts w:ascii="Times New Roman"/>
          <w:sz w:val="32"/>
          <w:szCs w:val="32"/>
        </w:rPr>
        <w:t>万元。</w:t>
      </w:r>
    </w:p>
    <w:p w:rsidR="001F31BD" w:rsidRDefault="00D15B64">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资金申报依据：</w:t>
      </w:r>
      <w:r>
        <w:rPr>
          <w:rFonts w:eastAsia="仿宋_GB2312"/>
          <w:sz w:val="32"/>
          <w:szCs w:val="32"/>
        </w:rPr>
        <w:t>中省水利发展资金、市级补助资金、一般债券资金。</w:t>
      </w:r>
    </w:p>
    <w:p w:rsidR="001F31BD" w:rsidRDefault="00D15B64">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资金管理办法制定情况：</w:t>
      </w:r>
      <w:r>
        <w:rPr>
          <w:rFonts w:eastAsia="仿宋_GB2312"/>
          <w:sz w:val="32"/>
          <w:szCs w:val="32"/>
        </w:rPr>
        <w:t>中央水利发展资金</w:t>
      </w:r>
      <w:r>
        <w:rPr>
          <w:rFonts w:eastAsia="仿宋_GB2312"/>
          <w:sz w:val="32"/>
          <w:szCs w:val="32"/>
        </w:rPr>
        <w:t>493</w:t>
      </w:r>
      <w:r>
        <w:rPr>
          <w:rFonts w:eastAsia="仿宋_GB2312" w:hint="eastAsia"/>
          <w:sz w:val="32"/>
          <w:szCs w:val="32"/>
        </w:rPr>
        <w:t>.00</w:t>
      </w:r>
      <w:r>
        <w:rPr>
          <w:rFonts w:eastAsia="仿宋_GB2312"/>
          <w:sz w:val="32"/>
          <w:szCs w:val="32"/>
        </w:rPr>
        <w:t>万元用于水土保持建设，</w:t>
      </w:r>
      <w:r>
        <w:rPr>
          <w:rFonts w:eastAsia="仿宋_GB2312"/>
          <w:sz w:val="32"/>
          <w:szCs w:val="32"/>
        </w:rPr>
        <w:t>2021</w:t>
      </w:r>
      <w:r>
        <w:rPr>
          <w:rFonts w:eastAsia="仿宋_GB2312"/>
          <w:sz w:val="32"/>
          <w:szCs w:val="32"/>
        </w:rPr>
        <w:t>年水管单位体制改革公益性管理人员经费市级补助</w:t>
      </w:r>
      <w:r>
        <w:rPr>
          <w:rFonts w:eastAsia="仿宋_GB2312"/>
          <w:sz w:val="32"/>
          <w:szCs w:val="32"/>
        </w:rPr>
        <w:t>资金</w:t>
      </w:r>
      <w:r>
        <w:rPr>
          <w:rFonts w:eastAsia="仿宋_GB2312"/>
          <w:sz w:val="32"/>
          <w:szCs w:val="32"/>
        </w:rPr>
        <w:t>3</w:t>
      </w:r>
      <w:r>
        <w:rPr>
          <w:rFonts w:eastAsia="仿宋_GB2312" w:hint="eastAsia"/>
          <w:sz w:val="32"/>
          <w:szCs w:val="32"/>
        </w:rPr>
        <w:t>.00</w:t>
      </w:r>
      <w:r>
        <w:rPr>
          <w:rFonts w:eastAsia="仿宋_GB2312"/>
          <w:sz w:val="32"/>
          <w:szCs w:val="32"/>
        </w:rPr>
        <w:t>万元，用于龙洞水库和梅子</w:t>
      </w:r>
      <w:proofErr w:type="gramStart"/>
      <w:r>
        <w:rPr>
          <w:rFonts w:eastAsia="仿宋_GB2312"/>
          <w:sz w:val="32"/>
          <w:szCs w:val="32"/>
        </w:rPr>
        <w:t>箐</w:t>
      </w:r>
      <w:proofErr w:type="gramEnd"/>
      <w:r>
        <w:rPr>
          <w:rFonts w:eastAsia="仿宋_GB2312"/>
          <w:sz w:val="32"/>
          <w:szCs w:val="32"/>
        </w:rPr>
        <w:t>水库管理人员补助，</w:t>
      </w:r>
      <w:r>
        <w:rPr>
          <w:rFonts w:eastAsia="仿宋_GB2312"/>
          <w:sz w:val="32"/>
          <w:szCs w:val="32"/>
        </w:rPr>
        <w:t>2021</w:t>
      </w:r>
      <w:r>
        <w:rPr>
          <w:rFonts w:eastAsia="仿宋_GB2312"/>
          <w:sz w:val="32"/>
          <w:szCs w:val="32"/>
        </w:rPr>
        <w:t>年一般债券项目经费（小型水库安全运行经费）</w:t>
      </w:r>
      <w:r>
        <w:rPr>
          <w:rFonts w:eastAsia="仿宋_GB2312"/>
          <w:sz w:val="32"/>
          <w:szCs w:val="32"/>
        </w:rPr>
        <w:t>4</w:t>
      </w:r>
      <w:r>
        <w:rPr>
          <w:rFonts w:eastAsia="仿宋_GB2312" w:hint="eastAsia"/>
          <w:sz w:val="32"/>
          <w:szCs w:val="32"/>
        </w:rPr>
        <w:t>.00</w:t>
      </w:r>
      <w:r>
        <w:rPr>
          <w:rFonts w:eastAsia="仿宋_GB2312"/>
          <w:sz w:val="32"/>
          <w:szCs w:val="32"/>
        </w:rPr>
        <w:t>万元，用于龙洞水库维修养护，</w:t>
      </w:r>
      <w:r>
        <w:rPr>
          <w:rFonts w:eastAsia="仿宋_GB2312"/>
          <w:sz w:val="32"/>
          <w:szCs w:val="32"/>
        </w:rPr>
        <w:t>2021</w:t>
      </w:r>
      <w:r>
        <w:rPr>
          <w:rFonts w:eastAsia="仿宋_GB2312"/>
          <w:sz w:val="32"/>
          <w:szCs w:val="32"/>
        </w:rPr>
        <w:t>年农业水价综合改革市级补助资金</w:t>
      </w:r>
      <w:r>
        <w:rPr>
          <w:rFonts w:eastAsia="仿宋_GB2312"/>
          <w:sz w:val="32"/>
          <w:szCs w:val="32"/>
        </w:rPr>
        <w:t>用于金家村农业灌溉管网维护</w:t>
      </w:r>
      <w:r>
        <w:rPr>
          <w:rFonts w:eastAsia="仿宋_GB2312"/>
          <w:sz w:val="32"/>
          <w:szCs w:val="32"/>
        </w:rPr>
        <w:t>，通过银行转账方式进行支付。</w:t>
      </w:r>
      <w:r>
        <w:rPr>
          <w:rFonts w:eastAsia="仿宋_GB2312"/>
          <w:sz w:val="32"/>
          <w:szCs w:val="32"/>
        </w:rPr>
        <w:t xml:space="preserve"> </w:t>
      </w:r>
    </w:p>
    <w:p w:rsidR="001F31BD" w:rsidRDefault="00D15B64">
      <w:pPr>
        <w:spacing w:line="560" w:lineRule="exact"/>
        <w:ind w:firstLineChars="200" w:firstLine="640"/>
        <w:rPr>
          <w:rFonts w:eastAsia="仿宋_GB2312"/>
          <w:sz w:val="32"/>
          <w:szCs w:val="32"/>
        </w:rPr>
      </w:pPr>
      <w:r>
        <w:rPr>
          <w:rFonts w:eastAsia="仿宋_GB2312"/>
          <w:sz w:val="32"/>
          <w:szCs w:val="32"/>
        </w:rPr>
        <w:lastRenderedPageBreak/>
        <w:t xml:space="preserve"> </w:t>
      </w:r>
      <w:r>
        <w:rPr>
          <w:rFonts w:eastAsia="仿宋_GB2312"/>
          <w:sz w:val="32"/>
          <w:szCs w:val="32"/>
        </w:rPr>
        <w:t xml:space="preserve">  </w:t>
      </w:r>
      <w:r>
        <w:rPr>
          <w:rFonts w:eastAsia="楷体_GB2312"/>
          <w:sz w:val="32"/>
          <w:szCs w:val="32"/>
        </w:rPr>
        <w:t>（</w:t>
      </w:r>
      <w:r>
        <w:rPr>
          <w:rFonts w:eastAsia="楷体_GB2312"/>
          <w:sz w:val="32"/>
          <w:szCs w:val="32"/>
        </w:rPr>
        <w:t>二</w:t>
      </w:r>
      <w:r>
        <w:rPr>
          <w:rFonts w:eastAsia="楷体_GB2312"/>
          <w:sz w:val="32"/>
          <w:szCs w:val="32"/>
        </w:rPr>
        <w:t>）</w:t>
      </w:r>
      <w:r>
        <w:rPr>
          <w:rFonts w:eastAsia="楷体_GB2312"/>
          <w:sz w:val="32"/>
          <w:szCs w:val="32"/>
        </w:rPr>
        <w:t>项目绩效目标。</w:t>
      </w:r>
      <w:r>
        <w:rPr>
          <w:rFonts w:eastAsia="楷体"/>
          <w:sz w:val="32"/>
          <w:szCs w:val="32"/>
        </w:rPr>
        <w:t xml:space="preserve"> </w:t>
      </w:r>
    </w:p>
    <w:p w:rsidR="001F31BD" w:rsidRDefault="00D15B64" w:rsidP="008E5A78">
      <w:pPr>
        <w:pStyle w:val="a3"/>
        <w:spacing w:before="93" w:line="560" w:lineRule="exact"/>
        <w:ind w:firstLineChars="200" w:firstLine="640"/>
        <w:rPr>
          <w:rFonts w:ascii="Times New Roman"/>
          <w:sz w:val="32"/>
          <w:szCs w:val="32"/>
        </w:rPr>
      </w:pPr>
      <w:r>
        <w:rPr>
          <w:rFonts w:ascii="Times New Roman"/>
          <w:sz w:val="32"/>
          <w:szCs w:val="32"/>
        </w:rPr>
        <w:t>1</w:t>
      </w:r>
      <w:r>
        <w:rPr>
          <w:rFonts w:ascii="Times New Roman"/>
          <w:sz w:val="32"/>
          <w:szCs w:val="32"/>
        </w:rPr>
        <w:t>.</w:t>
      </w:r>
      <w:r>
        <w:rPr>
          <w:rFonts w:ascii="Times New Roman"/>
          <w:sz w:val="32"/>
          <w:szCs w:val="32"/>
        </w:rPr>
        <w:t>综合治理庄上小流域水土流失面积</w:t>
      </w:r>
      <w:r>
        <w:rPr>
          <w:rFonts w:ascii="Times New Roman"/>
          <w:sz w:val="32"/>
          <w:szCs w:val="32"/>
        </w:rPr>
        <w:t>14.29</w:t>
      </w:r>
      <w:r>
        <w:rPr>
          <w:rFonts w:ascii="Times New Roman"/>
          <w:sz w:val="32"/>
          <w:szCs w:val="32"/>
        </w:rPr>
        <w:t>平方公里；西区</w:t>
      </w:r>
      <w:r>
        <w:rPr>
          <w:rFonts w:ascii="Times New Roman"/>
          <w:sz w:val="32"/>
          <w:szCs w:val="32"/>
        </w:rPr>
        <w:t>2</w:t>
      </w:r>
      <w:r>
        <w:rPr>
          <w:rFonts w:ascii="Times New Roman"/>
          <w:sz w:val="32"/>
          <w:szCs w:val="32"/>
        </w:rPr>
        <w:t>座水库水管管理较好，正常运行；完成龙洞水库维修养护，引水渠运行良好；完成金家村提灌</w:t>
      </w:r>
      <w:proofErr w:type="gramStart"/>
      <w:r>
        <w:rPr>
          <w:rFonts w:ascii="Times New Roman"/>
          <w:sz w:val="32"/>
          <w:szCs w:val="32"/>
        </w:rPr>
        <w:t>站维护</w:t>
      </w:r>
      <w:proofErr w:type="gramEnd"/>
      <w:r>
        <w:rPr>
          <w:rFonts w:ascii="Times New Roman"/>
          <w:sz w:val="32"/>
          <w:szCs w:val="32"/>
        </w:rPr>
        <w:t>1</w:t>
      </w:r>
      <w:r>
        <w:rPr>
          <w:rFonts w:ascii="Times New Roman"/>
          <w:sz w:val="32"/>
          <w:szCs w:val="32"/>
        </w:rPr>
        <w:t>座，安装农业灌溉管道</w:t>
      </w:r>
      <w:r>
        <w:rPr>
          <w:rFonts w:ascii="Times New Roman"/>
          <w:sz w:val="32"/>
          <w:szCs w:val="32"/>
        </w:rPr>
        <w:t>2</w:t>
      </w:r>
      <w:r>
        <w:rPr>
          <w:rFonts w:ascii="Times New Roman"/>
          <w:sz w:val="32"/>
          <w:szCs w:val="32"/>
        </w:rPr>
        <w:t>公里及计量设施更换。</w:t>
      </w:r>
    </w:p>
    <w:p w:rsidR="001F31BD" w:rsidRDefault="00D15B64">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w:t>
      </w:r>
      <w:r>
        <w:rPr>
          <w:rFonts w:eastAsia="仿宋_GB2312"/>
          <w:sz w:val="32"/>
          <w:szCs w:val="32"/>
        </w:rPr>
        <w:t>全年共计支出</w:t>
      </w:r>
      <w:r>
        <w:rPr>
          <w:rFonts w:eastAsia="仿宋_GB2312"/>
          <w:sz w:val="32"/>
          <w:szCs w:val="32"/>
        </w:rPr>
        <w:t>51</w:t>
      </w:r>
      <w:r>
        <w:rPr>
          <w:rFonts w:eastAsia="仿宋_GB2312" w:hint="eastAsia"/>
          <w:sz w:val="32"/>
          <w:szCs w:val="32"/>
        </w:rPr>
        <w:t>.00</w:t>
      </w:r>
      <w:r>
        <w:rPr>
          <w:rFonts w:eastAsia="仿宋_GB2312"/>
          <w:sz w:val="32"/>
          <w:szCs w:val="32"/>
        </w:rPr>
        <w:t>万元</w:t>
      </w:r>
      <w:r>
        <w:rPr>
          <w:rFonts w:eastAsia="仿宋_GB2312"/>
          <w:sz w:val="32"/>
          <w:szCs w:val="32"/>
        </w:rPr>
        <w:t>，</w:t>
      </w:r>
      <w:r>
        <w:rPr>
          <w:rFonts w:eastAsia="仿宋_GB2312"/>
          <w:sz w:val="32"/>
          <w:szCs w:val="32"/>
        </w:rPr>
        <w:t>全部为庄上小流域水土流失治理项目工程款，未</w:t>
      </w:r>
      <w:proofErr w:type="gramStart"/>
      <w:r>
        <w:rPr>
          <w:rFonts w:eastAsia="仿宋_GB2312"/>
          <w:sz w:val="32"/>
          <w:szCs w:val="32"/>
        </w:rPr>
        <w:t>按</w:t>
      </w:r>
      <w:r>
        <w:rPr>
          <w:rFonts w:eastAsia="仿宋_GB2312"/>
          <w:sz w:val="32"/>
          <w:szCs w:val="32"/>
        </w:rPr>
        <w:t>按照</w:t>
      </w:r>
      <w:proofErr w:type="gramEnd"/>
      <w:r>
        <w:rPr>
          <w:rFonts w:eastAsia="仿宋_GB2312"/>
          <w:sz w:val="32"/>
          <w:szCs w:val="32"/>
        </w:rPr>
        <w:t>实际</w:t>
      </w:r>
      <w:r>
        <w:rPr>
          <w:rFonts w:eastAsia="仿宋_GB2312"/>
          <w:sz w:val="32"/>
          <w:szCs w:val="32"/>
        </w:rPr>
        <w:t>进展</w:t>
      </w:r>
      <w:r>
        <w:rPr>
          <w:rFonts w:eastAsia="仿宋_GB2312"/>
          <w:sz w:val="32"/>
          <w:szCs w:val="32"/>
        </w:rPr>
        <w:t>情况进行支付，项目已完成</w:t>
      </w:r>
      <w:r>
        <w:rPr>
          <w:rFonts w:eastAsia="仿宋_GB2312"/>
          <w:sz w:val="32"/>
          <w:szCs w:val="32"/>
        </w:rPr>
        <w:t>100</w:t>
      </w:r>
      <w:r>
        <w:rPr>
          <w:rFonts w:eastAsia="仿宋_GB2312"/>
          <w:sz w:val="32"/>
          <w:szCs w:val="32"/>
        </w:rPr>
        <w:t>%</w:t>
      </w:r>
      <w:r>
        <w:rPr>
          <w:rFonts w:eastAsia="仿宋_GB2312"/>
          <w:sz w:val="32"/>
          <w:szCs w:val="32"/>
        </w:rPr>
        <w:t>。未完成</w:t>
      </w:r>
      <w:r>
        <w:rPr>
          <w:rFonts w:eastAsia="仿宋_GB2312"/>
          <w:sz w:val="32"/>
          <w:szCs w:val="32"/>
        </w:rPr>
        <w:t>100%</w:t>
      </w:r>
      <w:r>
        <w:rPr>
          <w:rFonts w:eastAsia="仿宋_GB2312"/>
          <w:sz w:val="32"/>
          <w:szCs w:val="32"/>
        </w:rPr>
        <w:t>支付是</w:t>
      </w:r>
      <w:r>
        <w:rPr>
          <w:rFonts w:eastAsia="仿宋_GB2312"/>
          <w:sz w:val="32"/>
          <w:szCs w:val="32"/>
        </w:rPr>
        <w:t xml:space="preserve"> 2022</w:t>
      </w:r>
      <w:r>
        <w:rPr>
          <w:rFonts w:eastAsia="仿宋_GB2312"/>
          <w:sz w:val="32"/>
          <w:szCs w:val="32"/>
        </w:rPr>
        <w:t>年</w:t>
      </w:r>
      <w:r>
        <w:rPr>
          <w:rFonts w:eastAsia="仿宋_GB2312"/>
          <w:sz w:val="32"/>
          <w:szCs w:val="32"/>
        </w:rPr>
        <w:t>区级财政困难</w:t>
      </w:r>
      <w:r>
        <w:rPr>
          <w:rFonts w:eastAsia="仿宋_GB2312"/>
          <w:sz w:val="32"/>
          <w:szCs w:val="32"/>
        </w:rPr>
        <w:t>，将</w:t>
      </w:r>
      <w:r>
        <w:rPr>
          <w:rFonts w:eastAsia="仿宋_GB2312"/>
          <w:sz w:val="32"/>
          <w:szCs w:val="32"/>
        </w:rPr>
        <w:t>未支付费用全部</w:t>
      </w:r>
      <w:r>
        <w:rPr>
          <w:rFonts w:eastAsia="仿宋_GB2312"/>
          <w:sz w:val="32"/>
          <w:szCs w:val="32"/>
        </w:rPr>
        <w:t>退回至财政国库。</w:t>
      </w:r>
    </w:p>
    <w:p w:rsidR="001F31BD" w:rsidRDefault="00D15B64">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w:t>
      </w:r>
      <w:r>
        <w:rPr>
          <w:rFonts w:eastAsia="仿宋_GB2312"/>
          <w:sz w:val="32"/>
          <w:szCs w:val="32"/>
        </w:rPr>
        <w:t>申报内容与实际相符，申报目标合理可行。</w:t>
      </w:r>
    </w:p>
    <w:p w:rsidR="001F31BD" w:rsidRDefault="00D15B64">
      <w:pPr>
        <w:spacing w:line="560" w:lineRule="exact"/>
        <w:ind w:firstLineChars="200" w:firstLine="640"/>
        <w:rPr>
          <w:rFonts w:eastAsia="黑体"/>
          <w:sz w:val="32"/>
          <w:szCs w:val="32"/>
        </w:rPr>
      </w:pPr>
      <w:r>
        <w:rPr>
          <w:rFonts w:eastAsia="黑体"/>
          <w:sz w:val="32"/>
          <w:szCs w:val="32"/>
        </w:rPr>
        <w:t>二、项目资金申报及使用情况</w:t>
      </w:r>
      <w:r>
        <w:rPr>
          <w:rFonts w:eastAsia="黑体"/>
          <w:sz w:val="32"/>
          <w:szCs w:val="32"/>
        </w:rPr>
        <w:t xml:space="preserve"> </w:t>
      </w:r>
    </w:p>
    <w:p w:rsidR="001F31BD" w:rsidRDefault="00D15B64">
      <w:pPr>
        <w:spacing w:line="560" w:lineRule="exact"/>
        <w:ind w:firstLineChars="200" w:firstLine="640"/>
        <w:rPr>
          <w:rFonts w:eastAsia="楷体_GB2312"/>
          <w:sz w:val="32"/>
          <w:szCs w:val="32"/>
        </w:rPr>
      </w:pPr>
      <w:r>
        <w:rPr>
          <w:rFonts w:eastAsia="楷体_GB2312"/>
          <w:sz w:val="32"/>
          <w:szCs w:val="32"/>
        </w:rPr>
        <w:t>（一）项目资金申报及批复情况。</w:t>
      </w:r>
      <w:r>
        <w:rPr>
          <w:rFonts w:eastAsia="楷体_GB2312"/>
          <w:sz w:val="32"/>
          <w:szCs w:val="32"/>
        </w:rPr>
        <w:t xml:space="preserve"> </w:t>
      </w:r>
    </w:p>
    <w:p w:rsidR="001F31BD" w:rsidRDefault="00D15B64">
      <w:pPr>
        <w:spacing w:line="560" w:lineRule="exact"/>
        <w:ind w:firstLineChars="200" w:firstLine="640"/>
        <w:rPr>
          <w:rFonts w:eastAsia="仿宋_GB2312"/>
          <w:sz w:val="32"/>
          <w:szCs w:val="32"/>
        </w:rPr>
      </w:pPr>
      <w:r>
        <w:rPr>
          <w:rFonts w:eastAsia="仿宋_GB2312"/>
          <w:sz w:val="32"/>
          <w:szCs w:val="32"/>
        </w:rPr>
        <w:t>该项目资金申报数</w:t>
      </w:r>
      <w:r>
        <w:rPr>
          <w:rFonts w:eastAsia="仿宋_GB2312" w:hint="eastAsia"/>
          <w:sz w:val="32"/>
          <w:szCs w:val="32"/>
        </w:rPr>
        <w:t>为</w:t>
      </w:r>
      <w:r>
        <w:rPr>
          <w:rFonts w:eastAsia="仿宋_GB2312"/>
          <w:sz w:val="32"/>
          <w:szCs w:val="32"/>
        </w:rPr>
        <w:t>501</w:t>
      </w:r>
      <w:r>
        <w:rPr>
          <w:rFonts w:eastAsia="仿宋_GB2312" w:hint="eastAsia"/>
          <w:sz w:val="32"/>
          <w:szCs w:val="32"/>
        </w:rPr>
        <w:t>.00</w:t>
      </w:r>
      <w:r>
        <w:rPr>
          <w:rFonts w:eastAsia="仿宋_GB2312"/>
          <w:sz w:val="32"/>
          <w:szCs w:val="32"/>
        </w:rPr>
        <w:t>万</w:t>
      </w:r>
      <w:r>
        <w:rPr>
          <w:rFonts w:eastAsia="仿宋_GB2312"/>
          <w:sz w:val="32"/>
          <w:szCs w:val="32"/>
        </w:rPr>
        <w:t>元，年初预算数为</w:t>
      </w:r>
      <w:r>
        <w:rPr>
          <w:rFonts w:eastAsia="仿宋_GB2312"/>
          <w:sz w:val="32"/>
          <w:szCs w:val="32"/>
        </w:rPr>
        <w:t>501</w:t>
      </w:r>
      <w:r>
        <w:rPr>
          <w:rFonts w:eastAsia="仿宋_GB2312" w:hint="eastAsia"/>
          <w:sz w:val="32"/>
          <w:szCs w:val="32"/>
        </w:rPr>
        <w:t>.00</w:t>
      </w:r>
      <w:r>
        <w:rPr>
          <w:rFonts w:eastAsia="仿宋_GB2312"/>
          <w:sz w:val="32"/>
          <w:szCs w:val="32"/>
        </w:rPr>
        <w:t>万</w:t>
      </w:r>
      <w:r>
        <w:rPr>
          <w:rFonts w:eastAsia="仿宋_GB2312"/>
          <w:sz w:val="32"/>
          <w:szCs w:val="32"/>
        </w:rPr>
        <w:t>元。</w:t>
      </w:r>
      <w:r>
        <w:rPr>
          <w:rFonts w:eastAsia="仿宋_GB2312"/>
          <w:sz w:val="32"/>
          <w:szCs w:val="32"/>
        </w:rPr>
        <w:t xml:space="preserve"> </w:t>
      </w:r>
    </w:p>
    <w:p w:rsidR="001F31BD" w:rsidRDefault="00D15B64">
      <w:pPr>
        <w:spacing w:line="560" w:lineRule="exact"/>
        <w:ind w:firstLineChars="200" w:firstLine="640"/>
        <w:rPr>
          <w:rFonts w:eastAsia="楷体_GB2312"/>
          <w:sz w:val="32"/>
          <w:szCs w:val="32"/>
        </w:rPr>
      </w:pPr>
      <w:r>
        <w:rPr>
          <w:rFonts w:eastAsia="楷体_GB2312"/>
          <w:sz w:val="32"/>
          <w:szCs w:val="32"/>
        </w:rPr>
        <w:t>（二）资金计划、到位及使用情况。</w:t>
      </w:r>
    </w:p>
    <w:p w:rsidR="001F31BD" w:rsidRDefault="00D15B64">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资金计划</w:t>
      </w:r>
      <w:r>
        <w:rPr>
          <w:rFonts w:eastAsia="仿宋_GB2312"/>
          <w:sz w:val="32"/>
          <w:szCs w:val="32"/>
        </w:rPr>
        <w:t>：项目涉及资金为中央和</w:t>
      </w:r>
      <w:proofErr w:type="gramStart"/>
      <w:r>
        <w:rPr>
          <w:rFonts w:eastAsia="仿宋_GB2312"/>
          <w:sz w:val="32"/>
          <w:szCs w:val="32"/>
        </w:rPr>
        <w:t>省级资金</w:t>
      </w:r>
      <w:proofErr w:type="gramEnd"/>
      <w:r>
        <w:rPr>
          <w:rFonts w:eastAsia="仿宋_GB2312"/>
          <w:sz w:val="32"/>
          <w:szCs w:val="32"/>
        </w:rPr>
        <w:t>493</w:t>
      </w:r>
      <w:r>
        <w:rPr>
          <w:rFonts w:eastAsia="仿宋_GB2312" w:hint="eastAsia"/>
          <w:sz w:val="32"/>
          <w:szCs w:val="32"/>
        </w:rPr>
        <w:t>.00</w:t>
      </w:r>
      <w:r>
        <w:rPr>
          <w:rFonts w:eastAsia="仿宋_GB2312"/>
          <w:sz w:val="32"/>
          <w:szCs w:val="32"/>
        </w:rPr>
        <w:t>万元，市级补助</w:t>
      </w:r>
      <w:r>
        <w:rPr>
          <w:rFonts w:eastAsia="仿宋_GB2312"/>
          <w:sz w:val="32"/>
          <w:szCs w:val="32"/>
        </w:rPr>
        <w:t>资金</w:t>
      </w:r>
      <w:r>
        <w:rPr>
          <w:rFonts w:eastAsia="仿宋_GB2312"/>
          <w:sz w:val="32"/>
          <w:szCs w:val="32"/>
        </w:rPr>
        <w:t>4</w:t>
      </w:r>
      <w:r>
        <w:rPr>
          <w:rFonts w:eastAsia="仿宋_GB2312" w:hint="eastAsia"/>
          <w:sz w:val="32"/>
          <w:szCs w:val="32"/>
        </w:rPr>
        <w:t>.00</w:t>
      </w:r>
      <w:r>
        <w:rPr>
          <w:rFonts w:eastAsia="仿宋_GB2312"/>
          <w:sz w:val="32"/>
          <w:szCs w:val="32"/>
        </w:rPr>
        <w:t>万元，</w:t>
      </w:r>
      <w:r>
        <w:rPr>
          <w:rFonts w:eastAsia="仿宋_GB2312"/>
          <w:sz w:val="32"/>
          <w:szCs w:val="32"/>
        </w:rPr>
        <w:t>2021</w:t>
      </w:r>
      <w:r>
        <w:rPr>
          <w:rFonts w:eastAsia="仿宋_GB2312"/>
          <w:sz w:val="32"/>
          <w:szCs w:val="32"/>
        </w:rPr>
        <w:t>年一般债券</w:t>
      </w:r>
      <w:r>
        <w:rPr>
          <w:rFonts w:eastAsia="仿宋_GB2312"/>
          <w:sz w:val="32"/>
          <w:szCs w:val="32"/>
        </w:rPr>
        <w:t>4</w:t>
      </w:r>
      <w:r>
        <w:rPr>
          <w:rFonts w:eastAsia="仿宋_GB2312" w:hint="eastAsia"/>
          <w:sz w:val="32"/>
          <w:szCs w:val="32"/>
        </w:rPr>
        <w:t>.00</w:t>
      </w:r>
      <w:r>
        <w:rPr>
          <w:rFonts w:eastAsia="仿宋_GB2312"/>
          <w:sz w:val="32"/>
          <w:szCs w:val="32"/>
        </w:rPr>
        <w:t>万元</w:t>
      </w:r>
      <w:r>
        <w:rPr>
          <w:rFonts w:eastAsia="仿宋_GB2312"/>
          <w:sz w:val="32"/>
          <w:szCs w:val="32"/>
        </w:rPr>
        <w:t>。</w:t>
      </w:r>
      <w:r>
        <w:rPr>
          <w:rFonts w:eastAsia="仿宋_GB2312"/>
          <w:sz w:val="32"/>
          <w:szCs w:val="32"/>
        </w:rPr>
        <w:t xml:space="preserve"> </w:t>
      </w:r>
    </w:p>
    <w:p w:rsidR="001F31BD" w:rsidRDefault="00D15B64">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资金到位</w:t>
      </w:r>
      <w:r>
        <w:rPr>
          <w:rFonts w:eastAsia="仿宋_GB2312"/>
          <w:sz w:val="32"/>
          <w:szCs w:val="32"/>
        </w:rPr>
        <w:t>：</w:t>
      </w:r>
      <w:r>
        <w:rPr>
          <w:rFonts w:eastAsia="仿宋_GB2312"/>
          <w:sz w:val="32"/>
          <w:szCs w:val="32"/>
        </w:rPr>
        <w:t>全区资金到位</w:t>
      </w:r>
      <w:r>
        <w:rPr>
          <w:rFonts w:eastAsia="仿宋_GB2312"/>
          <w:sz w:val="32"/>
          <w:szCs w:val="32"/>
        </w:rPr>
        <w:t>501</w:t>
      </w:r>
      <w:r>
        <w:rPr>
          <w:rFonts w:eastAsia="仿宋_GB2312" w:hint="eastAsia"/>
          <w:sz w:val="32"/>
          <w:szCs w:val="32"/>
        </w:rPr>
        <w:t>.00</w:t>
      </w:r>
      <w:r>
        <w:rPr>
          <w:rFonts w:eastAsia="仿宋_GB2312"/>
          <w:sz w:val="32"/>
          <w:szCs w:val="32"/>
        </w:rPr>
        <w:t>万</w:t>
      </w:r>
      <w:r>
        <w:rPr>
          <w:rFonts w:eastAsia="仿宋_GB2312"/>
          <w:sz w:val="32"/>
          <w:szCs w:val="32"/>
        </w:rPr>
        <w:t>元。</w:t>
      </w:r>
      <w:r>
        <w:rPr>
          <w:rFonts w:eastAsia="仿宋_GB2312"/>
          <w:sz w:val="32"/>
          <w:szCs w:val="32"/>
        </w:rPr>
        <w:t xml:space="preserve"> </w:t>
      </w:r>
    </w:p>
    <w:p w:rsidR="001F31BD" w:rsidRDefault="00D15B64">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w:t>
      </w:r>
      <w:r>
        <w:rPr>
          <w:rFonts w:eastAsia="仿宋_GB2312"/>
          <w:sz w:val="32"/>
          <w:szCs w:val="32"/>
        </w:rPr>
        <w:t>资金使用</w:t>
      </w:r>
      <w:r>
        <w:rPr>
          <w:rFonts w:eastAsia="仿宋_GB2312"/>
          <w:sz w:val="32"/>
          <w:szCs w:val="32"/>
        </w:rPr>
        <w:t>：</w:t>
      </w:r>
      <w:r>
        <w:rPr>
          <w:rFonts w:eastAsia="仿宋_GB2312"/>
          <w:sz w:val="32"/>
          <w:szCs w:val="32"/>
        </w:rPr>
        <w:t>项目资金已于</w:t>
      </w: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月至</w:t>
      </w:r>
      <w:proofErr w:type="gramStart"/>
      <w:r>
        <w:rPr>
          <w:rFonts w:eastAsia="仿宋_GB2312"/>
          <w:sz w:val="32"/>
          <w:szCs w:val="32"/>
        </w:rPr>
        <w:t>3</w:t>
      </w:r>
      <w:r>
        <w:rPr>
          <w:rFonts w:eastAsia="仿宋_GB2312" w:hint="eastAsia"/>
          <w:sz w:val="32"/>
          <w:szCs w:val="32"/>
        </w:rPr>
        <w:t>1</w:t>
      </w:r>
      <w:proofErr w:type="gramEnd"/>
      <w:r>
        <w:rPr>
          <w:rFonts w:eastAsia="仿宋_GB2312"/>
          <w:sz w:val="32"/>
          <w:szCs w:val="32"/>
        </w:rPr>
        <w:t>月支出</w:t>
      </w:r>
      <w:r>
        <w:rPr>
          <w:rFonts w:eastAsia="仿宋_GB2312"/>
          <w:sz w:val="32"/>
          <w:szCs w:val="32"/>
        </w:rPr>
        <w:t>51</w:t>
      </w:r>
      <w:r>
        <w:rPr>
          <w:rFonts w:eastAsia="仿宋_GB2312" w:hint="eastAsia"/>
          <w:sz w:val="32"/>
          <w:szCs w:val="32"/>
        </w:rPr>
        <w:t>.00</w:t>
      </w:r>
      <w:r>
        <w:rPr>
          <w:rFonts w:eastAsia="仿宋_GB2312"/>
          <w:sz w:val="32"/>
          <w:szCs w:val="32"/>
        </w:rPr>
        <w:t>万</w:t>
      </w:r>
      <w:r>
        <w:rPr>
          <w:rFonts w:eastAsia="仿宋_GB2312"/>
          <w:sz w:val="32"/>
          <w:szCs w:val="32"/>
        </w:rPr>
        <w:t>元，项目资金支付范围、支付标准、支付进度、支付依据合</w:t>
      </w:r>
      <w:proofErr w:type="gramStart"/>
      <w:r>
        <w:rPr>
          <w:rFonts w:eastAsia="仿宋_GB2312"/>
          <w:sz w:val="32"/>
          <w:szCs w:val="32"/>
        </w:rPr>
        <w:t>规</w:t>
      </w:r>
      <w:proofErr w:type="gramEnd"/>
      <w:r>
        <w:rPr>
          <w:rFonts w:eastAsia="仿宋_GB2312"/>
          <w:sz w:val="32"/>
          <w:szCs w:val="32"/>
        </w:rPr>
        <w:t>合法</w:t>
      </w:r>
      <w:r>
        <w:rPr>
          <w:rFonts w:eastAsia="仿宋_GB2312"/>
          <w:sz w:val="32"/>
          <w:szCs w:val="32"/>
        </w:rPr>
        <w:t>，</w:t>
      </w:r>
      <w:r>
        <w:rPr>
          <w:rFonts w:eastAsia="仿宋_GB2312"/>
          <w:sz w:val="32"/>
          <w:szCs w:val="32"/>
        </w:rPr>
        <w:t>与预算相符。</w:t>
      </w:r>
    </w:p>
    <w:p w:rsidR="001F31BD" w:rsidRDefault="00D15B64">
      <w:pPr>
        <w:spacing w:line="560" w:lineRule="exact"/>
        <w:ind w:firstLineChars="200" w:firstLine="640"/>
        <w:rPr>
          <w:rFonts w:eastAsia="楷体_GB2312"/>
          <w:sz w:val="32"/>
          <w:szCs w:val="32"/>
        </w:rPr>
      </w:pPr>
      <w:r>
        <w:rPr>
          <w:rFonts w:eastAsia="楷体_GB2312"/>
          <w:sz w:val="32"/>
          <w:szCs w:val="32"/>
        </w:rPr>
        <w:t>（三）项目财务管理情况。</w:t>
      </w:r>
    </w:p>
    <w:p w:rsidR="001F31BD" w:rsidRDefault="00D15B64">
      <w:pPr>
        <w:spacing w:line="560" w:lineRule="exact"/>
        <w:ind w:firstLineChars="200" w:firstLine="640"/>
        <w:rPr>
          <w:rFonts w:eastAsia="仿宋_GB2312"/>
          <w:sz w:val="32"/>
          <w:szCs w:val="32"/>
        </w:rPr>
      </w:pPr>
      <w:r>
        <w:rPr>
          <w:rFonts w:eastAsia="仿宋_GB2312"/>
          <w:sz w:val="32"/>
          <w:szCs w:val="32"/>
        </w:rPr>
        <w:lastRenderedPageBreak/>
        <w:t>我单位财务管理制度较健全，根据我单位内部控制制度，</w:t>
      </w:r>
      <w:r>
        <w:rPr>
          <w:rFonts w:eastAsia="仿宋_GB2312"/>
          <w:sz w:val="32"/>
          <w:szCs w:val="32"/>
        </w:rPr>
        <w:t xml:space="preserve"> </w:t>
      </w:r>
      <w:r>
        <w:rPr>
          <w:rFonts w:eastAsia="仿宋_GB2312"/>
          <w:sz w:val="32"/>
          <w:szCs w:val="32"/>
        </w:rPr>
        <w:t>对财务报销、资金支付、财务资料管理等细项做出了明确</w:t>
      </w:r>
      <w:proofErr w:type="gramStart"/>
      <w:r>
        <w:rPr>
          <w:rFonts w:eastAsia="仿宋_GB2312"/>
          <w:sz w:val="32"/>
          <w:szCs w:val="32"/>
        </w:rPr>
        <w:t>规</w:t>
      </w:r>
      <w:proofErr w:type="gramEnd"/>
      <w:r>
        <w:rPr>
          <w:rFonts w:eastAsia="仿宋_GB2312"/>
          <w:sz w:val="32"/>
          <w:szCs w:val="32"/>
        </w:rPr>
        <w:t xml:space="preserve"> </w:t>
      </w:r>
      <w:r>
        <w:rPr>
          <w:rFonts w:eastAsia="仿宋_GB2312"/>
          <w:sz w:val="32"/>
          <w:szCs w:val="32"/>
        </w:rPr>
        <w:t>定。在经济活动的开展过程中，我单位严格执行财务管理制度报销、支付，并在次月初及时对上月</w:t>
      </w:r>
      <w:proofErr w:type="gramStart"/>
      <w:r>
        <w:rPr>
          <w:rFonts w:eastAsia="仿宋_GB2312"/>
          <w:sz w:val="32"/>
          <w:szCs w:val="32"/>
        </w:rPr>
        <w:t>资经济</w:t>
      </w:r>
      <w:proofErr w:type="gramEnd"/>
      <w:r>
        <w:rPr>
          <w:rFonts w:eastAsia="仿宋_GB2312"/>
          <w:sz w:val="32"/>
          <w:szCs w:val="32"/>
        </w:rPr>
        <w:t>业务进行账务处理。</w:t>
      </w:r>
      <w:r>
        <w:rPr>
          <w:rFonts w:eastAsia="仿宋_GB2312"/>
          <w:sz w:val="32"/>
          <w:szCs w:val="32"/>
        </w:rPr>
        <w:t xml:space="preserve"> </w:t>
      </w:r>
    </w:p>
    <w:p w:rsidR="001F31BD" w:rsidRDefault="00D15B64">
      <w:pPr>
        <w:spacing w:line="560" w:lineRule="exact"/>
        <w:ind w:firstLineChars="200" w:firstLine="640"/>
        <w:rPr>
          <w:rFonts w:eastAsia="黑体"/>
          <w:sz w:val="32"/>
          <w:szCs w:val="32"/>
        </w:rPr>
      </w:pPr>
      <w:r>
        <w:rPr>
          <w:rFonts w:eastAsia="黑体"/>
          <w:sz w:val="32"/>
          <w:szCs w:val="32"/>
        </w:rPr>
        <w:t>三、项目实施及管理情况</w:t>
      </w:r>
    </w:p>
    <w:p w:rsidR="001F31BD" w:rsidRDefault="00D15B64">
      <w:pPr>
        <w:spacing w:line="560" w:lineRule="exact"/>
        <w:ind w:firstLineChars="200" w:firstLine="640"/>
        <w:rPr>
          <w:rFonts w:eastAsia="楷体_GB2312"/>
          <w:sz w:val="32"/>
          <w:szCs w:val="32"/>
        </w:rPr>
      </w:pPr>
      <w:r>
        <w:rPr>
          <w:rFonts w:eastAsia="楷体_GB2312"/>
          <w:sz w:val="32"/>
          <w:szCs w:val="32"/>
        </w:rPr>
        <w:t>（一）项目组织架构及实施流程。</w:t>
      </w:r>
    </w:p>
    <w:p w:rsidR="001F31BD" w:rsidRDefault="00D15B64">
      <w:pPr>
        <w:spacing w:line="560" w:lineRule="exact"/>
        <w:ind w:firstLineChars="200" w:firstLine="640"/>
        <w:rPr>
          <w:rFonts w:eastAsia="仿宋_GB2312"/>
          <w:sz w:val="32"/>
          <w:szCs w:val="32"/>
        </w:rPr>
      </w:pPr>
      <w:r>
        <w:rPr>
          <w:rFonts w:eastAsia="仿宋_GB2312"/>
          <w:sz w:val="32"/>
          <w:szCs w:val="32"/>
        </w:rPr>
        <w:t>所有涉及</w:t>
      </w:r>
      <w:r>
        <w:rPr>
          <w:rFonts w:eastAsia="仿宋_GB2312"/>
          <w:sz w:val="32"/>
          <w:szCs w:val="32"/>
        </w:rPr>
        <w:t>项目</w:t>
      </w:r>
      <w:r>
        <w:rPr>
          <w:rFonts w:eastAsia="仿宋_GB2312"/>
          <w:sz w:val="32"/>
          <w:szCs w:val="32"/>
        </w:rPr>
        <w:t>均</w:t>
      </w:r>
      <w:r>
        <w:rPr>
          <w:rFonts w:eastAsia="仿宋_GB2312"/>
          <w:sz w:val="32"/>
          <w:szCs w:val="32"/>
        </w:rPr>
        <w:t>由我单位防汛抗旱股室工作人员编制申报表报送财政申请财政资金，待财政资金下达后，由财务人员在原大平台系统上申请财政指标，财政审核通过后，进行资金拨付。</w:t>
      </w:r>
    </w:p>
    <w:p w:rsidR="001F31BD" w:rsidRDefault="00D15B64">
      <w:pPr>
        <w:spacing w:line="560" w:lineRule="exact"/>
        <w:ind w:firstLineChars="200" w:firstLine="640"/>
        <w:rPr>
          <w:rFonts w:eastAsia="楷体_GB2312"/>
          <w:sz w:val="32"/>
          <w:szCs w:val="32"/>
        </w:rPr>
      </w:pPr>
      <w:r>
        <w:rPr>
          <w:rFonts w:eastAsia="楷体_GB2312"/>
          <w:sz w:val="32"/>
          <w:szCs w:val="32"/>
        </w:rPr>
        <w:t>（二）项目管理情况。</w:t>
      </w:r>
    </w:p>
    <w:p w:rsidR="001F31BD" w:rsidRDefault="00D15B64">
      <w:pPr>
        <w:spacing w:line="560" w:lineRule="exact"/>
        <w:ind w:firstLineChars="200" w:firstLine="640"/>
        <w:rPr>
          <w:rFonts w:eastAsia="仿宋_GB2312"/>
          <w:sz w:val="32"/>
          <w:szCs w:val="32"/>
        </w:rPr>
      </w:pPr>
      <w:r>
        <w:rPr>
          <w:rFonts w:eastAsia="仿宋_GB2312"/>
          <w:sz w:val="32"/>
          <w:szCs w:val="32"/>
        </w:rPr>
        <w:t>所有涉及</w:t>
      </w:r>
      <w:r>
        <w:rPr>
          <w:rFonts w:eastAsia="仿宋_GB2312"/>
          <w:sz w:val="32"/>
          <w:szCs w:val="32"/>
        </w:rPr>
        <w:t>项目</w:t>
      </w:r>
      <w:r>
        <w:rPr>
          <w:rFonts w:eastAsia="仿宋_GB2312"/>
          <w:sz w:val="32"/>
          <w:szCs w:val="32"/>
        </w:rPr>
        <w:t>均</w:t>
      </w:r>
      <w:r>
        <w:rPr>
          <w:rFonts w:eastAsia="仿宋_GB2312"/>
          <w:sz w:val="32"/>
          <w:szCs w:val="32"/>
        </w:rPr>
        <w:t>由</w:t>
      </w:r>
      <w:r>
        <w:rPr>
          <w:rFonts w:eastAsia="仿宋_GB2312"/>
          <w:sz w:val="32"/>
          <w:szCs w:val="32"/>
        </w:rPr>
        <w:t>水利建设与运行管理</w:t>
      </w:r>
      <w:proofErr w:type="gramStart"/>
      <w:r>
        <w:rPr>
          <w:rFonts w:eastAsia="仿宋_GB2312"/>
          <w:sz w:val="32"/>
          <w:szCs w:val="32"/>
        </w:rPr>
        <w:t>股根据</w:t>
      </w:r>
      <w:proofErr w:type="gramEnd"/>
      <w:r>
        <w:rPr>
          <w:rFonts w:eastAsia="仿宋_GB2312"/>
          <w:sz w:val="32"/>
          <w:szCs w:val="32"/>
        </w:rPr>
        <w:t>股室工作职责，按照项目合同约定，确保项目顺利实施</w:t>
      </w:r>
      <w:r>
        <w:rPr>
          <w:rFonts w:eastAsia="仿宋_GB2312"/>
          <w:sz w:val="32"/>
          <w:szCs w:val="32"/>
        </w:rPr>
        <w:t>。</w:t>
      </w:r>
    </w:p>
    <w:p w:rsidR="001F31BD" w:rsidRDefault="00D15B64">
      <w:pPr>
        <w:spacing w:line="560" w:lineRule="exact"/>
        <w:ind w:firstLineChars="200" w:firstLine="640"/>
        <w:rPr>
          <w:rFonts w:eastAsia="楷体_GB2312"/>
          <w:sz w:val="32"/>
          <w:szCs w:val="32"/>
        </w:rPr>
      </w:pPr>
      <w:r>
        <w:rPr>
          <w:rFonts w:eastAsia="楷体_GB2312"/>
          <w:sz w:val="32"/>
          <w:szCs w:val="32"/>
        </w:rPr>
        <w:t>（</w:t>
      </w:r>
      <w:r>
        <w:rPr>
          <w:rFonts w:eastAsia="楷体_GB2312"/>
          <w:sz w:val="32"/>
          <w:szCs w:val="32"/>
        </w:rPr>
        <w:t>三</w:t>
      </w:r>
      <w:r>
        <w:rPr>
          <w:rFonts w:eastAsia="楷体_GB2312"/>
          <w:sz w:val="32"/>
          <w:szCs w:val="32"/>
        </w:rPr>
        <w:t>）项目监管情况。</w:t>
      </w:r>
    </w:p>
    <w:p w:rsidR="001F31BD" w:rsidRDefault="00D15B64" w:rsidP="008E5A78">
      <w:pPr>
        <w:pStyle w:val="a3"/>
        <w:spacing w:before="93" w:line="560" w:lineRule="exact"/>
        <w:ind w:firstLineChars="200" w:firstLine="640"/>
        <w:rPr>
          <w:rFonts w:ascii="Times New Roman"/>
          <w:sz w:val="32"/>
          <w:szCs w:val="32"/>
        </w:rPr>
      </w:pPr>
      <w:r>
        <w:rPr>
          <w:rFonts w:ascii="Times New Roman"/>
          <w:sz w:val="32"/>
          <w:szCs w:val="32"/>
        </w:rPr>
        <w:t>项目实施过程中，项目主管部门严格进行项目质量、安全、进度、合同等管理，实际完成综合治理庄上小流域水土流失面积</w:t>
      </w:r>
      <w:r>
        <w:rPr>
          <w:rFonts w:ascii="Times New Roman"/>
          <w:sz w:val="32"/>
          <w:szCs w:val="32"/>
        </w:rPr>
        <w:t>14.29</w:t>
      </w:r>
      <w:r>
        <w:rPr>
          <w:rFonts w:ascii="Times New Roman"/>
          <w:sz w:val="32"/>
          <w:szCs w:val="32"/>
        </w:rPr>
        <w:t>平方公里；完成</w:t>
      </w:r>
      <w:r>
        <w:rPr>
          <w:rFonts w:ascii="Times New Roman"/>
          <w:sz w:val="32"/>
          <w:szCs w:val="32"/>
        </w:rPr>
        <w:t>2</w:t>
      </w:r>
      <w:r>
        <w:rPr>
          <w:rFonts w:ascii="Times New Roman"/>
          <w:sz w:val="32"/>
          <w:szCs w:val="32"/>
        </w:rPr>
        <w:t>座水库水管正常运行管理；完成龙洞水库引水渠维修养护；完成金家村提灌</w:t>
      </w:r>
      <w:proofErr w:type="gramStart"/>
      <w:r>
        <w:rPr>
          <w:rFonts w:ascii="Times New Roman"/>
          <w:sz w:val="32"/>
          <w:szCs w:val="32"/>
        </w:rPr>
        <w:t>站维护</w:t>
      </w:r>
      <w:proofErr w:type="gramEnd"/>
      <w:r>
        <w:rPr>
          <w:rFonts w:ascii="Times New Roman"/>
          <w:sz w:val="32"/>
          <w:szCs w:val="32"/>
        </w:rPr>
        <w:t>1</w:t>
      </w:r>
      <w:r>
        <w:rPr>
          <w:rFonts w:ascii="Times New Roman"/>
          <w:sz w:val="32"/>
          <w:szCs w:val="32"/>
        </w:rPr>
        <w:t>座，安装农业灌溉管道</w:t>
      </w:r>
      <w:r>
        <w:rPr>
          <w:rFonts w:ascii="Times New Roman"/>
          <w:sz w:val="32"/>
          <w:szCs w:val="32"/>
        </w:rPr>
        <w:t>2</w:t>
      </w:r>
      <w:r>
        <w:rPr>
          <w:rFonts w:ascii="Times New Roman"/>
          <w:sz w:val="32"/>
          <w:szCs w:val="32"/>
        </w:rPr>
        <w:t>公里及计量设施更换</w:t>
      </w:r>
      <w:r>
        <w:rPr>
          <w:rFonts w:ascii="Times New Roman"/>
          <w:sz w:val="32"/>
          <w:szCs w:val="32"/>
        </w:rPr>
        <w:t>。</w:t>
      </w:r>
      <w:r>
        <w:rPr>
          <w:rFonts w:ascii="Times New Roman"/>
          <w:sz w:val="32"/>
          <w:szCs w:val="32"/>
        </w:rPr>
        <w:t xml:space="preserve"> </w:t>
      </w:r>
    </w:p>
    <w:p w:rsidR="001F31BD" w:rsidRDefault="00D15B64">
      <w:pPr>
        <w:spacing w:line="560" w:lineRule="exact"/>
        <w:ind w:left="600" w:firstLineChars="200" w:firstLine="640"/>
        <w:rPr>
          <w:rFonts w:eastAsia="黑体"/>
          <w:sz w:val="32"/>
          <w:szCs w:val="32"/>
        </w:rPr>
      </w:pPr>
      <w:r>
        <w:rPr>
          <w:rFonts w:eastAsia="黑体"/>
          <w:sz w:val="32"/>
          <w:szCs w:val="32"/>
        </w:rPr>
        <w:t>四、</w:t>
      </w:r>
      <w:r>
        <w:rPr>
          <w:rFonts w:eastAsia="黑体"/>
          <w:sz w:val="32"/>
          <w:szCs w:val="32"/>
        </w:rPr>
        <w:t>项目绩效情况</w:t>
      </w:r>
      <w:r>
        <w:rPr>
          <w:rFonts w:eastAsia="黑体"/>
          <w:sz w:val="32"/>
          <w:szCs w:val="32"/>
        </w:rPr>
        <w:t xml:space="preserve"> </w:t>
      </w:r>
    </w:p>
    <w:p w:rsidR="001F31BD" w:rsidRDefault="00D15B64">
      <w:pPr>
        <w:spacing w:line="560" w:lineRule="exact"/>
        <w:ind w:left="1050" w:firstLineChars="200" w:firstLine="640"/>
        <w:rPr>
          <w:rFonts w:eastAsia="仿宋_GB2312"/>
          <w:sz w:val="32"/>
          <w:szCs w:val="32"/>
        </w:rPr>
      </w:pPr>
      <w:r>
        <w:rPr>
          <w:rFonts w:eastAsia="楷体_GB2312"/>
          <w:sz w:val="32"/>
          <w:szCs w:val="32"/>
        </w:rPr>
        <w:t>（</w:t>
      </w:r>
      <w:r>
        <w:rPr>
          <w:rFonts w:eastAsia="楷体_GB2312"/>
          <w:sz w:val="32"/>
          <w:szCs w:val="32"/>
        </w:rPr>
        <w:t>一</w:t>
      </w:r>
      <w:r>
        <w:rPr>
          <w:rFonts w:eastAsia="楷体_GB2312"/>
          <w:sz w:val="32"/>
          <w:szCs w:val="32"/>
        </w:rPr>
        <w:t>）</w:t>
      </w:r>
      <w:r>
        <w:rPr>
          <w:rFonts w:eastAsia="楷体"/>
          <w:sz w:val="32"/>
          <w:szCs w:val="32"/>
        </w:rPr>
        <w:t>项目完成情况。</w:t>
      </w:r>
      <w:r>
        <w:rPr>
          <w:rFonts w:eastAsia="仿宋_GB2312"/>
          <w:sz w:val="32"/>
          <w:szCs w:val="32"/>
        </w:rPr>
        <w:t xml:space="preserve"> </w:t>
      </w:r>
    </w:p>
    <w:p w:rsidR="001F31BD" w:rsidRDefault="00D15B64">
      <w:pPr>
        <w:spacing w:line="560" w:lineRule="exact"/>
        <w:ind w:firstLineChars="200" w:firstLine="640"/>
        <w:rPr>
          <w:rFonts w:eastAsia="仿宋_GB2312"/>
          <w:sz w:val="32"/>
          <w:szCs w:val="32"/>
        </w:rPr>
      </w:pPr>
      <w:r>
        <w:rPr>
          <w:rFonts w:eastAsia="仿宋_GB2312"/>
          <w:sz w:val="32"/>
          <w:szCs w:val="32"/>
        </w:rPr>
        <w:t>完成综合治理庄上小流域水土流失面积</w:t>
      </w:r>
      <w:r>
        <w:rPr>
          <w:rFonts w:eastAsia="仿宋_GB2312"/>
          <w:sz w:val="32"/>
          <w:szCs w:val="32"/>
        </w:rPr>
        <w:t>14.29</w:t>
      </w:r>
      <w:r>
        <w:rPr>
          <w:rFonts w:eastAsia="仿宋_GB2312"/>
          <w:sz w:val="32"/>
          <w:szCs w:val="32"/>
        </w:rPr>
        <w:t>平方公里；完成</w:t>
      </w:r>
      <w:r>
        <w:rPr>
          <w:rFonts w:eastAsia="仿宋_GB2312"/>
          <w:sz w:val="32"/>
          <w:szCs w:val="32"/>
        </w:rPr>
        <w:t>2</w:t>
      </w:r>
      <w:r>
        <w:rPr>
          <w:rFonts w:eastAsia="仿宋_GB2312"/>
          <w:sz w:val="32"/>
          <w:szCs w:val="32"/>
        </w:rPr>
        <w:t>座水库水管正常运行管理；完成龙洞水库引水渠维修养护；</w:t>
      </w:r>
      <w:r>
        <w:rPr>
          <w:rFonts w:eastAsia="仿宋_GB2312"/>
          <w:sz w:val="32"/>
          <w:szCs w:val="32"/>
        </w:rPr>
        <w:lastRenderedPageBreak/>
        <w:t>完成金家村提灌</w:t>
      </w:r>
      <w:proofErr w:type="gramStart"/>
      <w:r>
        <w:rPr>
          <w:rFonts w:eastAsia="仿宋_GB2312"/>
          <w:sz w:val="32"/>
          <w:szCs w:val="32"/>
        </w:rPr>
        <w:t>站维护</w:t>
      </w:r>
      <w:proofErr w:type="gramEnd"/>
      <w:r>
        <w:rPr>
          <w:rFonts w:eastAsia="仿宋_GB2312"/>
          <w:sz w:val="32"/>
          <w:szCs w:val="32"/>
        </w:rPr>
        <w:t>1</w:t>
      </w:r>
      <w:r>
        <w:rPr>
          <w:rFonts w:eastAsia="仿宋_GB2312"/>
          <w:sz w:val="32"/>
          <w:szCs w:val="32"/>
        </w:rPr>
        <w:t>座，安装农业灌溉管道</w:t>
      </w:r>
      <w:r>
        <w:rPr>
          <w:rFonts w:eastAsia="仿宋_GB2312"/>
          <w:sz w:val="32"/>
          <w:szCs w:val="32"/>
        </w:rPr>
        <w:t>2</w:t>
      </w:r>
      <w:r>
        <w:rPr>
          <w:rFonts w:eastAsia="仿宋_GB2312"/>
          <w:sz w:val="32"/>
          <w:szCs w:val="32"/>
        </w:rPr>
        <w:t>公里及计量设施更换</w:t>
      </w:r>
      <w:r>
        <w:rPr>
          <w:rFonts w:eastAsia="仿宋_GB2312"/>
          <w:sz w:val="32"/>
          <w:szCs w:val="32"/>
        </w:rPr>
        <w:t>。</w:t>
      </w:r>
      <w:r>
        <w:rPr>
          <w:rFonts w:eastAsia="仿宋_GB2312"/>
          <w:sz w:val="32"/>
          <w:szCs w:val="32"/>
        </w:rPr>
        <w:t>截至</w:t>
      </w: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hint="eastAsia"/>
          <w:sz w:val="32"/>
          <w:szCs w:val="32"/>
        </w:rPr>
        <w:t>31</w:t>
      </w:r>
      <w:r>
        <w:rPr>
          <w:rFonts w:eastAsia="仿宋_GB2312" w:hint="eastAsia"/>
          <w:sz w:val="32"/>
          <w:szCs w:val="32"/>
        </w:rPr>
        <w:t>日</w:t>
      </w:r>
      <w:r>
        <w:rPr>
          <w:rFonts w:eastAsia="仿宋_GB2312"/>
          <w:sz w:val="32"/>
          <w:szCs w:val="32"/>
        </w:rPr>
        <w:t>，</w:t>
      </w:r>
      <w:r>
        <w:rPr>
          <w:rFonts w:eastAsia="仿宋_GB2312"/>
          <w:sz w:val="32"/>
          <w:szCs w:val="32"/>
        </w:rPr>
        <w:t>4</w:t>
      </w:r>
      <w:r>
        <w:rPr>
          <w:rFonts w:eastAsia="仿宋_GB2312"/>
          <w:sz w:val="32"/>
          <w:szCs w:val="32"/>
        </w:rPr>
        <w:t>个项目完成率</w:t>
      </w:r>
      <w:r>
        <w:rPr>
          <w:rFonts w:eastAsia="仿宋_GB2312"/>
          <w:sz w:val="32"/>
          <w:szCs w:val="32"/>
        </w:rPr>
        <w:t>100%</w:t>
      </w:r>
      <w:r>
        <w:rPr>
          <w:rFonts w:eastAsia="仿宋_GB2312"/>
          <w:sz w:val="32"/>
          <w:szCs w:val="32"/>
        </w:rPr>
        <w:t>。</w:t>
      </w:r>
      <w:r>
        <w:rPr>
          <w:rFonts w:eastAsia="仿宋_GB2312"/>
          <w:sz w:val="32"/>
          <w:szCs w:val="32"/>
        </w:rPr>
        <w:t xml:space="preserve"> </w:t>
      </w:r>
    </w:p>
    <w:p w:rsidR="001F31BD" w:rsidRDefault="00D15B64">
      <w:pPr>
        <w:numPr>
          <w:ilvl w:val="0"/>
          <w:numId w:val="3"/>
        </w:numPr>
        <w:spacing w:line="560" w:lineRule="exact"/>
        <w:ind w:firstLineChars="200" w:firstLine="640"/>
        <w:rPr>
          <w:rFonts w:eastAsia="仿宋_GB2312"/>
          <w:sz w:val="32"/>
          <w:szCs w:val="32"/>
        </w:rPr>
      </w:pPr>
      <w:r>
        <w:rPr>
          <w:rFonts w:eastAsia="楷体"/>
          <w:sz w:val="32"/>
          <w:szCs w:val="32"/>
        </w:rPr>
        <w:t>项目效益情况。</w:t>
      </w:r>
      <w:r>
        <w:rPr>
          <w:rFonts w:eastAsia="仿宋_GB2312"/>
          <w:sz w:val="32"/>
          <w:szCs w:val="32"/>
        </w:rPr>
        <w:t xml:space="preserve"> </w:t>
      </w:r>
    </w:p>
    <w:p w:rsidR="001F31BD" w:rsidRDefault="00D15B64">
      <w:pPr>
        <w:spacing w:line="560" w:lineRule="exact"/>
        <w:ind w:firstLineChars="200" w:firstLine="640"/>
        <w:rPr>
          <w:rFonts w:eastAsia="仿宋_GB2312"/>
          <w:sz w:val="32"/>
          <w:szCs w:val="32"/>
        </w:rPr>
      </w:pPr>
      <w:r>
        <w:rPr>
          <w:rFonts w:eastAsia="仿宋_GB2312"/>
          <w:sz w:val="32"/>
          <w:szCs w:val="32"/>
        </w:rPr>
        <w:t>综合治理水土流失面积</w:t>
      </w:r>
      <w:r>
        <w:rPr>
          <w:rFonts w:eastAsia="仿宋_GB2312"/>
          <w:sz w:val="32"/>
          <w:szCs w:val="32"/>
        </w:rPr>
        <w:t>14.29</w:t>
      </w:r>
      <w:r>
        <w:rPr>
          <w:rFonts w:eastAsia="仿宋_GB2312"/>
          <w:sz w:val="32"/>
          <w:szCs w:val="32"/>
        </w:rPr>
        <w:t>平凡公里，有效遏制了项目区水土流失，全区</w:t>
      </w:r>
      <w:r>
        <w:rPr>
          <w:rFonts w:eastAsia="仿宋_GB2312"/>
          <w:sz w:val="32"/>
          <w:szCs w:val="32"/>
        </w:rPr>
        <w:t>2</w:t>
      </w:r>
      <w:r>
        <w:rPr>
          <w:rFonts w:eastAsia="仿宋_GB2312"/>
          <w:sz w:val="32"/>
          <w:szCs w:val="32"/>
        </w:rPr>
        <w:t>座水库运行良好，农业水价综合改革效果明显，水资源得到更充分利用，农民节水意识不断增强</w:t>
      </w:r>
      <w:r>
        <w:rPr>
          <w:rFonts w:eastAsia="仿宋_GB2312"/>
          <w:sz w:val="32"/>
          <w:szCs w:val="32"/>
        </w:rPr>
        <w:t>。</w:t>
      </w:r>
      <w:r>
        <w:rPr>
          <w:rFonts w:eastAsia="仿宋_GB2312"/>
          <w:sz w:val="32"/>
          <w:szCs w:val="32"/>
        </w:rPr>
        <w:t xml:space="preserve"> </w:t>
      </w:r>
    </w:p>
    <w:p w:rsidR="001F31BD" w:rsidRDefault="00D15B64">
      <w:pPr>
        <w:spacing w:line="560" w:lineRule="exact"/>
        <w:ind w:left="600" w:firstLineChars="200" w:firstLine="640"/>
        <w:rPr>
          <w:rFonts w:eastAsia="仿宋_GB2312"/>
          <w:sz w:val="32"/>
          <w:szCs w:val="32"/>
        </w:rPr>
      </w:pPr>
      <w:r>
        <w:rPr>
          <w:rFonts w:eastAsia="黑体"/>
          <w:sz w:val="32"/>
          <w:szCs w:val="32"/>
        </w:rPr>
        <w:t>五、</w:t>
      </w:r>
      <w:r>
        <w:rPr>
          <w:rFonts w:eastAsia="黑体"/>
          <w:sz w:val="32"/>
          <w:szCs w:val="32"/>
        </w:rPr>
        <w:t>评价结论及建议</w:t>
      </w:r>
      <w:r>
        <w:rPr>
          <w:rFonts w:eastAsia="黑体"/>
          <w:sz w:val="32"/>
          <w:szCs w:val="32"/>
        </w:rPr>
        <w:t xml:space="preserve"> </w:t>
      </w:r>
    </w:p>
    <w:p w:rsidR="001F31BD" w:rsidRDefault="00D15B64" w:rsidP="008E5A78">
      <w:pPr>
        <w:spacing w:line="560" w:lineRule="exact"/>
        <w:ind w:leftChars="200" w:left="420" w:firstLineChars="200" w:firstLine="640"/>
        <w:rPr>
          <w:rFonts w:eastAsia="仿宋_GB2312"/>
          <w:sz w:val="32"/>
          <w:szCs w:val="32"/>
        </w:rPr>
      </w:pPr>
      <w:r>
        <w:rPr>
          <w:rFonts w:eastAsia="楷体"/>
          <w:sz w:val="32"/>
          <w:szCs w:val="32"/>
        </w:rPr>
        <w:t>（</w:t>
      </w:r>
      <w:r>
        <w:rPr>
          <w:rFonts w:eastAsia="楷体"/>
          <w:sz w:val="32"/>
          <w:szCs w:val="32"/>
        </w:rPr>
        <w:t>一</w:t>
      </w:r>
      <w:r>
        <w:rPr>
          <w:rFonts w:eastAsia="楷体"/>
          <w:sz w:val="32"/>
          <w:szCs w:val="32"/>
        </w:rPr>
        <w:t>）评价结论。</w:t>
      </w:r>
      <w:r>
        <w:rPr>
          <w:rFonts w:eastAsia="仿宋_GB2312"/>
          <w:sz w:val="32"/>
          <w:szCs w:val="32"/>
        </w:rPr>
        <w:t xml:space="preserve"> </w:t>
      </w:r>
    </w:p>
    <w:p w:rsidR="001F31BD" w:rsidRDefault="00D15B64">
      <w:pPr>
        <w:spacing w:line="560" w:lineRule="exact"/>
        <w:ind w:firstLineChars="200" w:firstLine="640"/>
        <w:rPr>
          <w:rFonts w:eastAsia="仿宋_GB2312"/>
          <w:sz w:val="32"/>
          <w:szCs w:val="32"/>
        </w:rPr>
      </w:pPr>
      <w:r>
        <w:rPr>
          <w:rFonts w:eastAsia="仿宋_GB2312"/>
          <w:sz w:val="32"/>
          <w:szCs w:val="32"/>
        </w:rPr>
        <w:t>每个项目都</w:t>
      </w:r>
      <w:r>
        <w:rPr>
          <w:rFonts w:eastAsia="仿宋_GB2312"/>
          <w:sz w:val="32"/>
          <w:szCs w:val="32"/>
        </w:rPr>
        <w:t>实现了超过</w:t>
      </w:r>
      <w:r>
        <w:rPr>
          <w:rFonts w:eastAsia="仿宋_GB2312"/>
          <w:sz w:val="32"/>
          <w:szCs w:val="32"/>
        </w:rPr>
        <w:t>95%</w:t>
      </w:r>
      <w:r>
        <w:rPr>
          <w:rFonts w:eastAsia="仿宋_GB2312"/>
          <w:sz w:val="32"/>
          <w:szCs w:val="32"/>
        </w:rPr>
        <w:t>的群众满意度，按照时间节点完成</w:t>
      </w:r>
      <w:r>
        <w:rPr>
          <w:rFonts w:eastAsia="仿宋_GB2312"/>
          <w:sz w:val="32"/>
          <w:szCs w:val="32"/>
        </w:rPr>
        <w:t>10.18%</w:t>
      </w:r>
      <w:r>
        <w:rPr>
          <w:rFonts w:eastAsia="仿宋_GB2312"/>
          <w:sz w:val="32"/>
          <w:szCs w:val="32"/>
        </w:rPr>
        <w:t>的资金拨付</w:t>
      </w:r>
      <w:r>
        <w:rPr>
          <w:rFonts w:eastAsia="仿宋_GB2312"/>
          <w:sz w:val="32"/>
          <w:szCs w:val="32"/>
        </w:rPr>
        <w:t>，</w:t>
      </w:r>
      <w:r>
        <w:rPr>
          <w:rFonts w:eastAsia="仿宋_GB2312"/>
          <w:sz w:val="32"/>
          <w:szCs w:val="32"/>
        </w:rPr>
        <w:t>项目建设质量达到合格标准，并通过相关验收，项目完成率</w:t>
      </w:r>
      <w:r>
        <w:rPr>
          <w:rFonts w:eastAsia="仿宋_GB2312"/>
          <w:sz w:val="32"/>
          <w:szCs w:val="32"/>
        </w:rPr>
        <w:t>100%</w:t>
      </w:r>
      <w:r>
        <w:rPr>
          <w:rFonts w:eastAsia="仿宋_GB2312"/>
          <w:sz w:val="32"/>
          <w:szCs w:val="32"/>
        </w:rPr>
        <w:t>。</w:t>
      </w:r>
      <w:r>
        <w:rPr>
          <w:rFonts w:eastAsia="仿宋_GB2312"/>
          <w:sz w:val="32"/>
          <w:szCs w:val="32"/>
        </w:rPr>
        <w:t xml:space="preserve"> </w:t>
      </w:r>
    </w:p>
    <w:p w:rsidR="001F31BD" w:rsidRDefault="00D15B64" w:rsidP="008E5A78">
      <w:pPr>
        <w:spacing w:line="560" w:lineRule="exact"/>
        <w:ind w:leftChars="200" w:left="420" w:firstLineChars="200" w:firstLine="640"/>
        <w:rPr>
          <w:rFonts w:eastAsia="楷体"/>
          <w:sz w:val="32"/>
          <w:szCs w:val="32"/>
        </w:rPr>
      </w:pPr>
      <w:r>
        <w:rPr>
          <w:rFonts w:eastAsia="楷体"/>
          <w:sz w:val="32"/>
          <w:szCs w:val="32"/>
        </w:rPr>
        <w:t>（</w:t>
      </w:r>
      <w:r>
        <w:rPr>
          <w:rFonts w:eastAsia="楷体"/>
          <w:sz w:val="32"/>
          <w:szCs w:val="32"/>
        </w:rPr>
        <w:t>二</w:t>
      </w:r>
      <w:r>
        <w:rPr>
          <w:rFonts w:eastAsia="楷体"/>
          <w:sz w:val="32"/>
          <w:szCs w:val="32"/>
        </w:rPr>
        <w:t>）存在的问题。</w:t>
      </w:r>
    </w:p>
    <w:p w:rsidR="001F31BD" w:rsidRDefault="00D15B64" w:rsidP="008E5A78">
      <w:pPr>
        <w:spacing w:line="560" w:lineRule="exact"/>
        <w:ind w:leftChars="200" w:left="420" w:firstLineChars="200" w:firstLine="640"/>
        <w:rPr>
          <w:rFonts w:eastAsia="楷体"/>
          <w:sz w:val="32"/>
          <w:szCs w:val="32"/>
        </w:rPr>
      </w:pPr>
      <w:r>
        <w:rPr>
          <w:rFonts w:eastAsia="仿宋_GB2312"/>
          <w:sz w:val="32"/>
          <w:szCs w:val="32"/>
        </w:rPr>
        <w:t>无</w:t>
      </w:r>
      <w:r>
        <w:rPr>
          <w:rFonts w:eastAsia="楷体"/>
          <w:sz w:val="32"/>
          <w:szCs w:val="32"/>
        </w:rPr>
        <w:t>。</w:t>
      </w:r>
    </w:p>
    <w:tbl>
      <w:tblPr>
        <w:tblpPr w:leftFromText="180" w:rightFromText="180" w:vertAnchor="text" w:horzAnchor="page" w:tblpXSpec="center" w:tblpY="660"/>
        <w:tblOverlap w:val="never"/>
        <w:tblW w:w="9811" w:type="dxa"/>
        <w:jc w:val="center"/>
        <w:tblLayout w:type="fixed"/>
        <w:tblLook w:val="04A0"/>
      </w:tblPr>
      <w:tblGrid>
        <w:gridCol w:w="1976"/>
        <w:gridCol w:w="1142"/>
        <w:gridCol w:w="1635"/>
        <w:gridCol w:w="1189"/>
        <w:gridCol w:w="1224"/>
        <w:gridCol w:w="2409"/>
        <w:gridCol w:w="236"/>
      </w:tblGrid>
      <w:tr w:rsidR="001F31BD">
        <w:trPr>
          <w:trHeight w:val="675"/>
          <w:jc w:val="center"/>
        </w:trPr>
        <w:tc>
          <w:tcPr>
            <w:tcW w:w="9575" w:type="dxa"/>
            <w:gridSpan w:val="6"/>
            <w:tcBorders>
              <w:top w:val="nil"/>
              <w:left w:val="nil"/>
              <w:bottom w:val="single" w:sz="4" w:space="0" w:color="auto"/>
              <w:right w:val="nil"/>
            </w:tcBorders>
            <w:shd w:val="clear" w:color="auto" w:fill="auto"/>
            <w:vAlign w:val="center"/>
          </w:tcPr>
          <w:p w:rsidR="001F31BD" w:rsidRDefault="00D15B64">
            <w:pPr>
              <w:widowControl/>
              <w:jc w:val="center"/>
              <w:textAlignment w:val="center"/>
              <w:rPr>
                <w:rFonts w:ascii="宋体" w:hAnsi="宋体" w:cs="宋体"/>
                <w:sz w:val="28"/>
                <w:szCs w:val="28"/>
              </w:rPr>
            </w:pPr>
            <w:r>
              <w:rPr>
                <w:rFonts w:ascii="宋体" w:hAnsi="宋体" w:cs="宋体" w:hint="eastAsia"/>
                <w:sz w:val="28"/>
                <w:szCs w:val="28"/>
              </w:rPr>
              <w:t>2021</w:t>
            </w:r>
            <w:r>
              <w:rPr>
                <w:rFonts w:ascii="宋体" w:hAnsi="宋体" w:cs="宋体" w:hint="eastAsia"/>
                <w:sz w:val="28"/>
                <w:szCs w:val="28"/>
              </w:rPr>
              <w:t>年部门预算项目绩效目标自评</w:t>
            </w:r>
          </w:p>
          <w:p w:rsidR="001F31BD" w:rsidRDefault="00D15B64" w:rsidP="008E5A78">
            <w:pPr>
              <w:pStyle w:val="a3"/>
              <w:spacing w:before="93"/>
              <w:jc w:val="center"/>
            </w:pPr>
            <w:r>
              <w:rPr>
                <w:rFonts w:ascii="宋体" w:eastAsia="宋体" w:hAnsi="宋体" w:cs="宋体" w:hint="eastAsia"/>
                <w:sz w:val="28"/>
                <w:szCs w:val="28"/>
              </w:rPr>
              <w:t>（</w:t>
            </w:r>
            <w:r>
              <w:rPr>
                <w:rFonts w:ascii="宋体" w:eastAsia="宋体" w:hAnsi="宋体" w:cs="宋体" w:hint="eastAsia"/>
                <w:sz w:val="28"/>
                <w:szCs w:val="28"/>
              </w:rPr>
              <w:t>2021</w:t>
            </w:r>
            <w:r>
              <w:rPr>
                <w:rFonts w:ascii="宋体" w:eastAsia="宋体" w:hAnsi="宋体" w:cs="宋体" w:hint="eastAsia"/>
                <w:sz w:val="28"/>
                <w:szCs w:val="28"/>
              </w:rPr>
              <w:t>年水利建设与运行管理支出费用）</w:t>
            </w:r>
          </w:p>
        </w:tc>
        <w:tc>
          <w:tcPr>
            <w:tcW w:w="236" w:type="dxa"/>
            <w:tcBorders>
              <w:top w:val="nil"/>
              <w:left w:val="nil"/>
              <w:bottom w:val="nil"/>
              <w:right w:val="nil"/>
            </w:tcBorders>
            <w:shd w:val="clear" w:color="auto" w:fill="auto"/>
            <w:vAlign w:val="center"/>
          </w:tcPr>
          <w:p w:rsidR="001F31BD" w:rsidRDefault="001F31BD">
            <w:pPr>
              <w:widowControl/>
              <w:jc w:val="center"/>
              <w:textAlignment w:val="center"/>
              <w:rPr>
                <w:rFonts w:ascii="仿宋_GB2312" w:eastAsia="仿宋_GB2312" w:hAnsi="仿宋_GB2312" w:cs="仿宋_GB2312"/>
                <w:b/>
                <w:kern w:val="0"/>
                <w:szCs w:val="21"/>
              </w:rPr>
            </w:pPr>
          </w:p>
        </w:tc>
      </w:tr>
      <w:tr w:rsidR="001F31BD">
        <w:trPr>
          <w:gridAfter w:val="1"/>
          <w:wAfter w:w="236" w:type="dxa"/>
          <w:trHeight w:val="254"/>
          <w:jc w:val="center"/>
        </w:trPr>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主管部门及代码</w:t>
            </w:r>
          </w:p>
        </w:tc>
        <w:tc>
          <w:tcPr>
            <w:tcW w:w="2824" w:type="dxa"/>
            <w:gridSpan w:val="2"/>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sz w:val="18"/>
                <w:szCs w:val="18"/>
              </w:rPr>
              <w:t>攀枝花市西区水利局</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实施单位</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sz w:val="18"/>
                <w:szCs w:val="18"/>
              </w:rPr>
              <w:t>攀枝花市西区水利局</w:t>
            </w:r>
          </w:p>
        </w:tc>
      </w:tr>
      <w:tr w:rsidR="001F31BD">
        <w:trPr>
          <w:gridAfter w:val="1"/>
          <w:wAfter w:w="236" w:type="dxa"/>
          <w:trHeight w:val="341"/>
          <w:jc w:val="center"/>
        </w:trPr>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项目预算</w:t>
            </w:r>
            <w:r>
              <w:rPr>
                <w:rFonts w:ascii="宋体" w:hAnsi="宋体" w:cs="宋体" w:hint="eastAsia"/>
                <w:kern w:val="0"/>
                <w:sz w:val="18"/>
                <w:szCs w:val="18"/>
              </w:rPr>
              <w:br/>
            </w:r>
            <w:r>
              <w:rPr>
                <w:rFonts w:ascii="宋体" w:hAnsi="宋体" w:cs="宋体" w:hint="eastAsia"/>
                <w:kern w:val="0"/>
                <w:sz w:val="18"/>
                <w:szCs w:val="18"/>
              </w:rPr>
              <w:t>执行情况</w:t>
            </w:r>
            <w:r>
              <w:rPr>
                <w:rFonts w:ascii="宋体" w:hAnsi="宋体" w:cs="宋体" w:hint="eastAsia"/>
                <w:kern w:val="0"/>
                <w:sz w:val="18"/>
                <w:szCs w:val="18"/>
              </w:rPr>
              <w:br/>
            </w:r>
            <w:r>
              <w:rPr>
                <w:rFonts w:ascii="宋体" w:hAnsi="宋体" w:cs="宋体" w:hint="eastAsia"/>
                <w:kern w:val="0"/>
                <w:sz w:val="18"/>
                <w:szCs w:val="18"/>
              </w:rPr>
              <w:t>（万元）</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预算数：</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sz w:val="18"/>
                <w:szCs w:val="18"/>
              </w:rPr>
              <w:t>501</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执行数：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sz w:val="18"/>
                <w:szCs w:val="18"/>
              </w:rPr>
              <w:t>51</w:t>
            </w:r>
          </w:p>
        </w:tc>
      </w:tr>
      <w:tr w:rsidR="001F31BD">
        <w:trPr>
          <w:gridAfter w:val="1"/>
          <w:wAfter w:w="236" w:type="dxa"/>
          <w:trHeight w:val="555"/>
          <w:jc w:val="center"/>
        </w:trPr>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spacing w:line="320" w:lineRule="exact"/>
              <w:rPr>
                <w:rFonts w:ascii="宋体" w:hAnsi="宋体" w:cs="宋体"/>
                <w:sz w:val="18"/>
                <w:szCs w:val="18"/>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其中：</w:t>
            </w:r>
          </w:p>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财政拨款</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sz w:val="18"/>
                <w:szCs w:val="18"/>
              </w:rPr>
              <w:t>501</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其中：</w:t>
            </w:r>
          </w:p>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财政拨款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sz w:val="18"/>
                <w:szCs w:val="18"/>
              </w:rPr>
              <w:t>51</w:t>
            </w:r>
          </w:p>
        </w:tc>
      </w:tr>
      <w:tr w:rsidR="001F31BD">
        <w:trPr>
          <w:gridAfter w:val="1"/>
          <w:wAfter w:w="236" w:type="dxa"/>
          <w:trHeight w:val="341"/>
          <w:jc w:val="center"/>
        </w:trPr>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spacing w:line="320" w:lineRule="exact"/>
              <w:rPr>
                <w:rFonts w:ascii="宋体" w:hAnsi="宋体" w:cs="宋体"/>
                <w:sz w:val="18"/>
                <w:szCs w:val="18"/>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其他资金</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sz w:val="18"/>
                <w:szCs w:val="18"/>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其他资金</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sz w:val="18"/>
                <w:szCs w:val="18"/>
              </w:rPr>
            </w:pPr>
          </w:p>
        </w:tc>
      </w:tr>
      <w:tr w:rsidR="001F31BD">
        <w:trPr>
          <w:gridAfter w:val="1"/>
          <w:wAfter w:w="236" w:type="dxa"/>
          <w:trHeight w:val="217"/>
          <w:jc w:val="center"/>
        </w:trPr>
        <w:tc>
          <w:tcPr>
            <w:tcW w:w="1976" w:type="dxa"/>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年度总体目标</w:t>
            </w:r>
          </w:p>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完成情况</w:t>
            </w:r>
          </w:p>
        </w:tc>
        <w:tc>
          <w:tcPr>
            <w:tcW w:w="3966" w:type="dxa"/>
            <w:gridSpan w:val="3"/>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预期目标</w:t>
            </w:r>
          </w:p>
        </w:tc>
        <w:tc>
          <w:tcPr>
            <w:tcW w:w="3633" w:type="dxa"/>
            <w:gridSpan w:val="2"/>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sz w:val="18"/>
                <w:szCs w:val="18"/>
              </w:rPr>
            </w:pPr>
            <w:r>
              <w:rPr>
                <w:rFonts w:ascii="宋体" w:hAnsi="宋体" w:cs="宋体" w:hint="eastAsia"/>
                <w:kern w:val="0"/>
                <w:sz w:val="18"/>
                <w:szCs w:val="18"/>
              </w:rPr>
              <w:t>目标实际完成情况</w:t>
            </w:r>
          </w:p>
        </w:tc>
      </w:tr>
      <w:tr w:rsidR="001F31BD">
        <w:trPr>
          <w:gridAfter w:val="1"/>
          <w:wAfter w:w="236" w:type="dxa"/>
          <w:trHeight w:val="797"/>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3966" w:type="dxa"/>
            <w:gridSpan w:val="3"/>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完成综合治理庄上小流域水土流失面积</w:t>
            </w:r>
            <w:r>
              <w:rPr>
                <w:rFonts w:ascii="宋体" w:hAnsi="宋体" w:cs="宋体" w:hint="eastAsia"/>
                <w:kern w:val="0"/>
                <w:sz w:val="18"/>
                <w:szCs w:val="18"/>
              </w:rPr>
              <w:t>14.29</w:t>
            </w:r>
            <w:r>
              <w:rPr>
                <w:rFonts w:ascii="宋体" w:hAnsi="宋体" w:cs="宋体" w:hint="eastAsia"/>
                <w:kern w:val="0"/>
                <w:sz w:val="18"/>
                <w:szCs w:val="18"/>
              </w:rPr>
              <w:t>平方公里；完成</w:t>
            </w:r>
            <w:r>
              <w:rPr>
                <w:rFonts w:ascii="宋体" w:hAnsi="宋体" w:cs="宋体" w:hint="eastAsia"/>
                <w:kern w:val="0"/>
                <w:sz w:val="18"/>
                <w:szCs w:val="18"/>
              </w:rPr>
              <w:t>2</w:t>
            </w:r>
            <w:r>
              <w:rPr>
                <w:rFonts w:ascii="宋体" w:hAnsi="宋体" w:cs="宋体" w:hint="eastAsia"/>
                <w:kern w:val="0"/>
                <w:sz w:val="18"/>
                <w:szCs w:val="18"/>
              </w:rPr>
              <w:t>座水库水管正常运行管理；完成龙洞水库引水渠维修养护；完成金家村提灌</w:t>
            </w:r>
            <w:proofErr w:type="gramStart"/>
            <w:r>
              <w:rPr>
                <w:rFonts w:ascii="宋体" w:hAnsi="宋体" w:cs="宋体" w:hint="eastAsia"/>
                <w:kern w:val="0"/>
                <w:sz w:val="18"/>
                <w:szCs w:val="18"/>
              </w:rPr>
              <w:t>站维护</w:t>
            </w:r>
            <w:proofErr w:type="gramEnd"/>
            <w:r>
              <w:rPr>
                <w:rFonts w:ascii="宋体" w:hAnsi="宋体" w:cs="宋体" w:hint="eastAsia"/>
                <w:kern w:val="0"/>
                <w:sz w:val="18"/>
                <w:szCs w:val="18"/>
              </w:rPr>
              <w:t>1</w:t>
            </w:r>
            <w:r>
              <w:rPr>
                <w:rFonts w:ascii="宋体" w:hAnsi="宋体" w:cs="宋体" w:hint="eastAsia"/>
                <w:kern w:val="0"/>
                <w:sz w:val="18"/>
                <w:szCs w:val="18"/>
              </w:rPr>
              <w:t>座，安装农业灌溉管道</w:t>
            </w:r>
            <w:r>
              <w:rPr>
                <w:rFonts w:ascii="宋体" w:hAnsi="宋体" w:cs="宋体" w:hint="eastAsia"/>
                <w:kern w:val="0"/>
                <w:sz w:val="18"/>
                <w:szCs w:val="18"/>
              </w:rPr>
              <w:t>2</w:t>
            </w:r>
            <w:r>
              <w:rPr>
                <w:rFonts w:ascii="宋体" w:hAnsi="宋体" w:cs="宋体" w:hint="eastAsia"/>
                <w:kern w:val="0"/>
                <w:sz w:val="18"/>
                <w:szCs w:val="18"/>
              </w:rPr>
              <w:t>公里及计量设施更</w:t>
            </w:r>
            <w:r>
              <w:rPr>
                <w:rFonts w:ascii="宋体" w:hAnsi="宋体" w:cs="宋体" w:hint="eastAsia"/>
                <w:kern w:val="0"/>
                <w:sz w:val="18"/>
                <w:szCs w:val="18"/>
              </w:rPr>
              <w:lastRenderedPageBreak/>
              <w:t>换</w:t>
            </w:r>
            <w:r>
              <w:rPr>
                <w:rFonts w:ascii="宋体" w:hAnsi="宋体" w:cs="宋体" w:hint="eastAsia"/>
                <w:kern w:val="0"/>
                <w:sz w:val="18"/>
                <w:szCs w:val="18"/>
              </w:rPr>
              <w:t>。</w:t>
            </w:r>
          </w:p>
        </w:tc>
        <w:tc>
          <w:tcPr>
            <w:tcW w:w="3633" w:type="dxa"/>
            <w:gridSpan w:val="2"/>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lastRenderedPageBreak/>
              <w:t>完成综合治理庄上小流域水土流失面积</w:t>
            </w:r>
            <w:r>
              <w:rPr>
                <w:rFonts w:ascii="宋体" w:hAnsi="宋体" w:cs="宋体" w:hint="eastAsia"/>
                <w:kern w:val="0"/>
                <w:sz w:val="18"/>
                <w:szCs w:val="18"/>
              </w:rPr>
              <w:t>14.29</w:t>
            </w:r>
            <w:r>
              <w:rPr>
                <w:rFonts w:ascii="宋体" w:hAnsi="宋体" w:cs="宋体" w:hint="eastAsia"/>
                <w:kern w:val="0"/>
                <w:sz w:val="18"/>
                <w:szCs w:val="18"/>
              </w:rPr>
              <w:t>平方公里；完成</w:t>
            </w:r>
            <w:r>
              <w:rPr>
                <w:rFonts w:ascii="宋体" w:hAnsi="宋体" w:cs="宋体" w:hint="eastAsia"/>
                <w:kern w:val="0"/>
                <w:sz w:val="18"/>
                <w:szCs w:val="18"/>
              </w:rPr>
              <w:t>2</w:t>
            </w:r>
            <w:r>
              <w:rPr>
                <w:rFonts w:ascii="宋体" w:hAnsi="宋体" w:cs="宋体" w:hint="eastAsia"/>
                <w:kern w:val="0"/>
                <w:sz w:val="18"/>
                <w:szCs w:val="18"/>
              </w:rPr>
              <w:t>座水库水管正常运行管理；完成龙洞水库引水渠维修养护；完成金家村提灌</w:t>
            </w:r>
            <w:proofErr w:type="gramStart"/>
            <w:r>
              <w:rPr>
                <w:rFonts w:ascii="宋体" w:hAnsi="宋体" w:cs="宋体" w:hint="eastAsia"/>
                <w:kern w:val="0"/>
                <w:sz w:val="18"/>
                <w:szCs w:val="18"/>
              </w:rPr>
              <w:t>站维护</w:t>
            </w:r>
            <w:proofErr w:type="gramEnd"/>
            <w:r>
              <w:rPr>
                <w:rFonts w:ascii="宋体" w:hAnsi="宋体" w:cs="宋体" w:hint="eastAsia"/>
                <w:kern w:val="0"/>
                <w:sz w:val="18"/>
                <w:szCs w:val="18"/>
              </w:rPr>
              <w:t>1</w:t>
            </w:r>
            <w:r>
              <w:rPr>
                <w:rFonts w:ascii="宋体" w:hAnsi="宋体" w:cs="宋体" w:hint="eastAsia"/>
                <w:kern w:val="0"/>
                <w:sz w:val="18"/>
                <w:szCs w:val="18"/>
              </w:rPr>
              <w:t>座，安装农业灌溉管</w:t>
            </w:r>
            <w:r>
              <w:rPr>
                <w:rFonts w:ascii="宋体" w:hAnsi="宋体" w:cs="宋体" w:hint="eastAsia"/>
                <w:kern w:val="0"/>
                <w:sz w:val="18"/>
                <w:szCs w:val="18"/>
              </w:rPr>
              <w:lastRenderedPageBreak/>
              <w:t>道</w:t>
            </w:r>
            <w:r>
              <w:rPr>
                <w:rFonts w:ascii="宋体" w:hAnsi="宋体" w:cs="宋体" w:hint="eastAsia"/>
                <w:kern w:val="0"/>
                <w:sz w:val="18"/>
                <w:szCs w:val="18"/>
              </w:rPr>
              <w:t>2</w:t>
            </w:r>
            <w:r>
              <w:rPr>
                <w:rFonts w:ascii="宋体" w:hAnsi="宋体" w:cs="宋体" w:hint="eastAsia"/>
                <w:kern w:val="0"/>
                <w:sz w:val="18"/>
                <w:szCs w:val="18"/>
              </w:rPr>
              <w:t>公里及计量设施更换</w:t>
            </w:r>
            <w:r>
              <w:rPr>
                <w:rFonts w:ascii="宋体" w:hAnsi="宋体" w:cs="宋体" w:hint="eastAsia"/>
                <w:kern w:val="0"/>
                <w:sz w:val="18"/>
                <w:szCs w:val="18"/>
              </w:rPr>
              <w:t>。</w:t>
            </w:r>
          </w:p>
        </w:tc>
      </w:tr>
      <w:tr w:rsidR="001F31BD">
        <w:trPr>
          <w:gridAfter w:val="1"/>
          <w:wAfter w:w="236" w:type="dxa"/>
          <w:trHeight w:val="693"/>
          <w:jc w:val="center"/>
        </w:trPr>
        <w:tc>
          <w:tcPr>
            <w:tcW w:w="1976" w:type="dxa"/>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lastRenderedPageBreak/>
              <w:t>年度绩效指标完成情况</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一级</w:t>
            </w:r>
          </w:p>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指标</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二级</w:t>
            </w:r>
          </w:p>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指标</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三级</w:t>
            </w:r>
          </w:p>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指标</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预期指标值</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实际完成指标值</w:t>
            </w:r>
          </w:p>
        </w:tc>
      </w:tr>
      <w:tr w:rsidR="001F31BD">
        <w:trPr>
          <w:gridAfter w:val="1"/>
          <w:wAfter w:w="236" w:type="dxa"/>
          <w:trHeight w:val="415"/>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完成</w:t>
            </w:r>
          </w:p>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指标</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D15B6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数量指标</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小型水库安全运行</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座</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ind w:firstLineChars="200" w:firstLine="360"/>
              <w:textAlignment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座</w:t>
            </w:r>
          </w:p>
        </w:tc>
      </w:tr>
      <w:tr w:rsidR="001F31BD">
        <w:trPr>
          <w:gridAfter w:val="1"/>
          <w:wAfter w:w="236" w:type="dxa"/>
          <w:trHeight w:val="415"/>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1635"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水库运行管护</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座</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ind w:firstLineChars="200" w:firstLine="360"/>
              <w:textAlignment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座</w:t>
            </w:r>
          </w:p>
        </w:tc>
      </w:tr>
      <w:tr w:rsidR="001F31BD">
        <w:trPr>
          <w:gridAfter w:val="1"/>
          <w:wAfter w:w="236" w:type="dxa"/>
          <w:trHeight w:val="415"/>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1635"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农业水价综合改革</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ind w:firstLineChars="100" w:firstLine="180"/>
              <w:textAlignment w:val="center"/>
              <w:rPr>
                <w:rFonts w:ascii="宋体" w:hAnsi="宋体" w:cs="宋体"/>
                <w:kern w:val="0"/>
                <w:sz w:val="18"/>
                <w:szCs w:val="18"/>
              </w:rPr>
            </w:pPr>
            <w:r>
              <w:rPr>
                <w:rFonts w:ascii="宋体" w:hAnsi="宋体" w:cs="宋体" w:hint="eastAsia"/>
                <w:kern w:val="0"/>
                <w:sz w:val="18"/>
                <w:szCs w:val="18"/>
              </w:rPr>
              <w:t>0.3</w:t>
            </w:r>
            <w:r>
              <w:rPr>
                <w:rFonts w:ascii="宋体" w:hAnsi="宋体" w:cs="宋体" w:hint="eastAsia"/>
                <w:kern w:val="0"/>
                <w:sz w:val="18"/>
                <w:szCs w:val="18"/>
              </w:rPr>
              <w:t>万亩</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ind w:firstLineChars="100" w:firstLine="180"/>
              <w:textAlignment w:val="center"/>
              <w:rPr>
                <w:rFonts w:ascii="宋体" w:hAnsi="宋体" w:cs="宋体"/>
                <w:kern w:val="0"/>
                <w:sz w:val="18"/>
                <w:szCs w:val="18"/>
              </w:rPr>
            </w:pPr>
            <w:r>
              <w:rPr>
                <w:rFonts w:ascii="宋体" w:hAnsi="宋体" w:cs="宋体" w:hint="eastAsia"/>
                <w:kern w:val="0"/>
                <w:sz w:val="18"/>
                <w:szCs w:val="18"/>
              </w:rPr>
              <w:t>0.3</w:t>
            </w:r>
            <w:r>
              <w:rPr>
                <w:rFonts w:ascii="宋体" w:hAnsi="宋体" w:cs="宋体" w:hint="eastAsia"/>
                <w:kern w:val="0"/>
                <w:sz w:val="18"/>
                <w:szCs w:val="18"/>
              </w:rPr>
              <w:t>万亩</w:t>
            </w:r>
          </w:p>
        </w:tc>
      </w:tr>
      <w:tr w:rsidR="001F31BD">
        <w:trPr>
          <w:gridAfter w:val="1"/>
          <w:wAfter w:w="236" w:type="dxa"/>
          <w:trHeight w:val="415"/>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1635"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水土流失治理面积</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14.29</w:t>
            </w:r>
            <w:r>
              <w:rPr>
                <w:rFonts w:ascii="宋体" w:hAnsi="宋体" w:cs="宋体" w:hint="eastAsia"/>
                <w:kern w:val="0"/>
                <w:sz w:val="18"/>
                <w:szCs w:val="18"/>
              </w:rPr>
              <w:t>平方公里</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14.29</w:t>
            </w:r>
            <w:r>
              <w:rPr>
                <w:rFonts w:ascii="宋体" w:hAnsi="宋体" w:cs="宋体" w:hint="eastAsia"/>
                <w:kern w:val="0"/>
                <w:sz w:val="18"/>
                <w:szCs w:val="18"/>
              </w:rPr>
              <w:t>平方公里</w:t>
            </w:r>
          </w:p>
        </w:tc>
      </w:tr>
      <w:tr w:rsidR="001F31BD">
        <w:trPr>
          <w:gridAfter w:val="1"/>
          <w:wAfter w:w="236" w:type="dxa"/>
          <w:trHeight w:val="415"/>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质量指标</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合格</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合格</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合格</w:t>
            </w:r>
          </w:p>
        </w:tc>
      </w:tr>
      <w:tr w:rsidR="001F31BD">
        <w:trPr>
          <w:gridAfter w:val="1"/>
          <w:wAfter w:w="236" w:type="dxa"/>
          <w:trHeight w:val="415"/>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时效指标</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已完成</w:t>
            </w:r>
          </w:p>
        </w:tc>
      </w:tr>
      <w:tr w:rsidR="001F31BD">
        <w:trPr>
          <w:gridAfter w:val="1"/>
          <w:wAfter w:w="236" w:type="dxa"/>
          <w:trHeight w:val="480"/>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成本指标</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501</w:t>
            </w:r>
            <w:r>
              <w:rPr>
                <w:rFonts w:ascii="宋体" w:hAnsi="宋体" w:cs="宋体" w:hint="eastAsia"/>
                <w:kern w:val="0"/>
                <w:sz w:val="18"/>
                <w:szCs w:val="18"/>
              </w:rPr>
              <w:t>万元</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501</w:t>
            </w:r>
            <w:r>
              <w:rPr>
                <w:rFonts w:ascii="宋体" w:hAnsi="宋体" w:cs="宋体" w:hint="eastAsia"/>
                <w:kern w:val="0"/>
                <w:sz w:val="18"/>
                <w:szCs w:val="18"/>
              </w:rPr>
              <w:t>万元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51</w:t>
            </w:r>
            <w:r>
              <w:rPr>
                <w:rFonts w:ascii="宋体" w:hAnsi="宋体" w:cs="宋体" w:hint="eastAsia"/>
                <w:kern w:val="0"/>
                <w:sz w:val="18"/>
                <w:szCs w:val="18"/>
              </w:rPr>
              <w:t>万元</w:t>
            </w:r>
          </w:p>
        </w:tc>
      </w:tr>
      <w:tr w:rsidR="001F31BD">
        <w:trPr>
          <w:gridAfter w:val="1"/>
          <w:wAfter w:w="236" w:type="dxa"/>
          <w:trHeight w:val="480"/>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1F31BD" w:rsidRDefault="001F31BD">
            <w:pPr>
              <w:widowControl/>
              <w:spacing w:line="320" w:lineRule="exact"/>
              <w:textAlignment w:val="center"/>
              <w:rPr>
                <w:rFonts w:ascii="宋体" w:hAnsi="宋体" w:cs="宋体"/>
                <w:kern w:val="0"/>
                <w:sz w:val="18"/>
                <w:szCs w:val="18"/>
              </w:rPr>
            </w:pP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效益</w:t>
            </w:r>
            <w:r>
              <w:rPr>
                <w:rFonts w:ascii="宋体" w:hAnsi="宋体" w:cs="宋体" w:hint="eastAsia"/>
                <w:kern w:val="0"/>
                <w:sz w:val="18"/>
                <w:szCs w:val="18"/>
              </w:rPr>
              <w:br/>
            </w:r>
            <w:r>
              <w:rPr>
                <w:rFonts w:ascii="宋体" w:hAnsi="宋体" w:cs="宋体" w:hint="eastAsia"/>
                <w:kern w:val="0"/>
                <w:sz w:val="18"/>
                <w:szCs w:val="18"/>
              </w:rPr>
              <w:t>指标</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经济效益指标</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改善灌溉面积</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0.3</w:t>
            </w:r>
            <w:r>
              <w:rPr>
                <w:rFonts w:ascii="宋体" w:hAnsi="宋体" w:cs="宋体" w:hint="eastAsia"/>
                <w:kern w:val="0"/>
                <w:sz w:val="18"/>
                <w:szCs w:val="18"/>
              </w:rPr>
              <w:t>万亩</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0.3</w:t>
            </w:r>
            <w:r>
              <w:rPr>
                <w:rFonts w:ascii="宋体" w:hAnsi="宋体" w:cs="宋体" w:hint="eastAsia"/>
                <w:kern w:val="0"/>
                <w:sz w:val="18"/>
                <w:szCs w:val="18"/>
              </w:rPr>
              <w:t>万亩</w:t>
            </w:r>
          </w:p>
        </w:tc>
      </w:tr>
      <w:tr w:rsidR="001F31BD">
        <w:trPr>
          <w:gridAfter w:val="1"/>
          <w:wAfter w:w="236" w:type="dxa"/>
          <w:trHeight w:val="480"/>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widowControl/>
              <w:spacing w:line="320" w:lineRule="exact"/>
              <w:textAlignment w:val="center"/>
              <w:rPr>
                <w:rFonts w:ascii="宋体" w:hAnsi="宋体" w:cs="宋体"/>
                <w:kern w:val="0"/>
                <w:sz w:val="18"/>
                <w:szCs w:val="18"/>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1F31BD">
            <w:pPr>
              <w:widowControl/>
              <w:spacing w:line="320" w:lineRule="exact"/>
              <w:textAlignment w:val="center"/>
              <w:rPr>
                <w:rFonts w:ascii="宋体" w:hAnsi="宋体" w:cs="宋体"/>
                <w:kern w:val="0"/>
                <w:sz w:val="18"/>
                <w:szCs w:val="18"/>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社会效益指标</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水库覆盖人口</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0.2</w:t>
            </w:r>
            <w:r>
              <w:rPr>
                <w:rFonts w:ascii="宋体" w:hAnsi="宋体" w:cs="宋体" w:hint="eastAsia"/>
                <w:kern w:val="0"/>
                <w:sz w:val="18"/>
                <w:szCs w:val="18"/>
              </w:rPr>
              <w:t>万人</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0.2</w:t>
            </w:r>
            <w:r>
              <w:rPr>
                <w:rFonts w:ascii="宋体" w:hAnsi="宋体" w:cs="宋体" w:hint="eastAsia"/>
                <w:kern w:val="0"/>
                <w:sz w:val="18"/>
                <w:szCs w:val="18"/>
              </w:rPr>
              <w:t>万人</w:t>
            </w:r>
          </w:p>
        </w:tc>
      </w:tr>
      <w:tr w:rsidR="001F31BD">
        <w:trPr>
          <w:gridAfter w:val="1"/>
          <w:wAfter w:w="236" w:type="dxa"/>
          <w:trHeight w:val="577"/>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widowControl/>
              <w:spacing w:line="320" w:lineRule="exact"/>
              <w:textAlignment w:val="center"/>
              <w:rPr>
                <w:rFonts w:ascii="宋体" w:hAnsi="宋体" w:cs="宋体"/>
                <w:kern w:val="0"/>
                <w:sz w:val="18"/>
                <w:szCs w:val="18"/>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1F31BD">
            <w:pPr>
              <w:widowControl/>
              <w:spacing w:line="320" w:lineRule="exact"/>
              <w:textAlignment w:val="center"/>
              <w:rPr>
                <w:rFonts w:ascii="宋体" w:hAnsi="宋体" w:cs="宋体"/>
                <w:kern w:val="0"/>
                <w:sz w:val="18"/>
                <w:szCs w:val="18"/>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生态效益指标</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治理水土流失面积</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14.29</w:t>
            </w:r>
            <w:r>
              <w:rPr>
                <w:rFonts w:ascii="宋体" w:hAnsi="宋体" w:cs="宋体" w:hint="eastAsia"/>
                <w:kern w:val="0"/>
                <w:sz w:val="18"/>
                <w:szCs w:val="18"/>
              </w:rPr>
              <w:t>平方公里</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14.29</w:t>
            </w:r>
            <w:r>
              <w:rPr>
                <w:rFonts w:ascii="宋体" w:hAnsi="宋体" w:cs="宋体" w:hint="eastAsia"/>
                <w:kern w:val="0"/>
                <w:sz w:val="18"/>
                <w:szCs w:val="18"/>
              </w:rPr>
              <w:t>平方公里</w:t>
            </w:r>
          </w:p>
        </w:tc>
      </w:tr>
      <w:tr w:rsidR="001F31BD">
        <w:trPr>
          <w:gridAfter w:val="1"/>
          <w:wAfter w:w="236" w:type="dxa"/>
          <w:trHeight w:val="480"/>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widowControl/>
              <w:spacing w:line="320" w:lineRule="exact"/>
              <w:textAlignment w:val="center"/>
              <w:rPr>
                <w:rFonts w:ascii="宋体" w:hAnsi="宋体" w:cs="宋体"/>
                <w:kern w:val="0"/>
                <w:sz w:val="18"/>
                <w:szCs w:val="18"/>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1F31BD">
            <w:pPr>
              <w:widowControl/>
              <w:spacing w:line="320" w:lineRule="exact"/>
              <w:textAlignment w:val="center"/>
              <w:rPr>
                <w:rFonts w:ascii="宋体" w:hAnsi="宋体" w:cs="宋体"/>
                <w:kern w:val="0"/>
                <w:sz w:val="18"/>
                <w:szCs w:val="18"/>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可持续影响指标</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工程是否良性运行，符合设计使用年限</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是</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是</w:t>
            </w:r>
          </w:p>
        </w:tc>
      </w:tr>
      <w:tr w:rsidR="001F31BD">
        <w:trPr>
          <w:gridAfter w:val="1"/>
          <w:wAfter w:w="236" w:type="dxa"/>
          <w:trHeight w:val="530"/>
          <w:jc w:val="center"/>
        </w:trPr>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31BD" w:rsidRDefault="001F31BD">
            <w:pPr>
              <w:widowControl/>
              <w:spacing w:line="320" w:lineRule="exact"/>
              <w:textAlignment w:val="center"/>
              <w:rPr>
                <w:rFonts w:ascii="宋体" w:hAnsi="宋体" w:cs="宋体"/>
                <w:kern w:val="0"/>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textAlignment w:val="center"/>
              <w:rPr>
                <w:rFonts w:ascii="宋体" w:hAnsi="宋体" w:cs="宋体"/>
                <w:kern w:val="0"/>
                <w:sz w:val="18"/>
                <w:szCs w:val="18"/>
              </w:rPr>
            </w:pPr>
            <w:proofErr w:type="gramStart"/>
            <w:r>
              <w:rPr>
                <w:rFonts w:ascii="宋体" w:hAnsi="宋体" w:cs="宋体" w:hint="eastAsia"/>
                <w:kern w:val="0"/>
                <w:sz w:val="18"/>
                <w:szCs w:val="18"/>
              </w:rPr>
              <w:t>满意</w:t>
            </w:r>
            <w:proofErr w:type="gramEnd"/>
            <w:r>
              <w:rPr>
                <w:rFonts w:ascii="宋体" w:hAnsi="宋体" w:cs="宋体" w:hint="eastAsia"/>
                <w:kern w:val="0"/>
                <w:sz w:val="18"/>
                <w:szCs w:val="18"/>
              </w:rPr>
              <w:br/>
            </w:r>
            <w:r>
              <w:rPr>
                <w:rFonts w:ascii="宋体" w:hAnsi="宋体" w:cs="宋体" w:hint="eastAsia"/>
                <w:kern w:val="0"/>
                <w:sz w:val="18"/>
                <w:szCs w:val="18"/>
              </w:rPr>
              <w:t>度指标</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满意度</w:t>
            </w:r>
          </w:p>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指标</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群众满意度</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97%</w:t>
            </w:r>
          </w:p>
          <w:p w:rsidR="001F31BD" w:rsidRDefault="001F31BD">
            <w:pPr>
              <w:widowControl/>
              <w:spacing w:line="320" w:lineRule="exact"/>
              <w:textAlignment w:val="center"/>
              <w:rPr>
                <w:rFonts w:ascii="宋体" w:hAnsi="宋体" w:cs="宋体"/>
                <w:kern w:val="0"/>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1F31BD" w:rsidRDefault="00D15B64">
            <w:pPr>
              <w:widowControl/>
              <w:spacing w:line="320" w:lineRule="exact"/>
              <w:textAlignment w:val="center"/>
              <w:rPr>
                <w:rFonts w:ascii="宋体" w:hAnsi="宋体" w:cs="宋体"/>
                <w:kern w:val="0"/>
                <w:sz w:val="18"/>
                <w:szCs w:val="18"/>
              </w:rPr>
            </w:pPr>
            <w:r>
              <w:rPr>
                <w:rFonts w:ascii="宋体" w:hAnsi="宋体" w:cs="宋体" w:hint="eastAsia"/>
                <w:kern w:val="0"/>
                <w:sz w:val="18"/>
                <w:szCs w:val="18"/>
              </w:rPr>
              <w:t xml:space="preserve"> 97%</w:t>
            </w:r>
          </w:p>
          <w:p w:rsidR="001F31BD" w:rsidRDefault="001F31BD">
            <w:pPr>
              <w:widowControl/>
              <w:spacing w:line="320" w:lineRule="exact"/>
              <w:textAlignment w:val="center"/>
              <w:rPr>
                <w:rFonts w:ascii="宋体" w:hAnsi="宋体" w:cs="宋体"/>
                <w:kern w:val="0"/>
                <w:sz w:val="18"/>
                <w:szCs w:val="18"/>
              </w:rPr>
            </w:pPr>
          </w:p>
        </w:tc>
      </w:tr>
    </w:tbl>
    <w:p w:rsidR="001F31BD" w:rsidRDefault="001F31BD">
      <w:pPr>
        <w:widowControl/>
        <w:spacing w:line="320" w:lineRule="exact"/>
        <w:textAlignment w:val="center"/>
        <w:rPr>
          <w:rFonts w:ascii="仿宋_GB2312" w:eastAsia="仿宋_GB2312" w:hAnsi="仿宋_GB2312" w:cs="仿宋_GB2312"/>
          <w:kern w:val="0"/>
          <w:szCs w:val="21"/>
        </w:rPr>
      </w:pPr>
    </w:p>
    <w:p w:rsidR="001F31BD" w:rsidRDefault="001F31BD">
      <w:pPr>
        <w:ind w:firstLine="400"/>
        <w:jc w:val="center"/>
        <w:rPr>
          <w:rFonts w:ascii="方正小标宋_GBK" w:eastAsia="方正小标宋_GBK" w:hAnsi="方正小标宋_GBK" w:cs="方正小标宋_GBK"/>
          <w:sz w:val="36"/>
          <w:szCs w:val="36"/>
        </w:rPr>
      </w:pPr>
    </w:p>
    <w:p w:rsidR="001F31BD" w:rsidRDefault="001F31BD">
      <w:pPr>
        <w:ind w:firstLine="400"/>
        <w:jc w:val="center"/>
        <w:rPr>
          <w:rFonts w:ascii="方正小标宋_GBK" w:eastAsia="方正小标宋_GBK" w:hAnsi="方正小标宋_GBK" w:cs="方正小标宋_GBK"/>
          <w:sz w:val="36"/>
          <w:szCs w:val="36"/>
        </w:rPr>
      </w:pPr>
    </w:p>
    <w:p w:rsidR="001F31BD" w:rsidRDefault="001F31BD">
      <w:pPr>
        <w:ind w:firstLine="400"/>
        <w:jc w:val="center"/>
        <w:rPr>
          <w:rFonts w:ascii="方正小标宋_GBK" w:eastAsia="方正小标宋_GBK" w:hAnsi="方正小标宋_GBK" w:cs="方正小标宋_GBK"/>
          <w:sz w:val="36"/>
          <w:szCs w:val="36"/>
        </w:rPr>
      </w:pPr>
    </w:p>
    <w:p w:rsidR="001F31BD" w:rsidRDefault="001F31BD">
      <w:pPr>
        <w:ind w:firstLine="400"/>
        <w:jc w:val="center"/>
        <w:rPr>
          <w:rFonts w:ascii="方正小标宋_GBK" w:eastAsia="方正小标宋_GBK" w:hAnsi="方正小标宋_GBK" w:cs="方正小标宋_GBK"/>
          <w:sz w:val="36"/>
          <w:szCs w:val="36"/>
        </w:rPr>
      </w:pPr>
    </w:p>
    <w:p w:rsidR="001F31BD" w:rsidRDefault="001F31BD">
      <w:pPr>
        <w:ind w:firstLine="400"/>
        <w:jc w:val="center"/>
        <w:rPr>
          <w:rFonts w:ascii="方正小标宋_GBK" w:eastAsia="方正小标宋_GBK" w:hAnsi="方正小标宋_GBK" w:cs="方正小标宋_GBK"/>
          <w:sz w:val="36"/>
          <w:szCs w:val="36"/>
        </w:rPr>
      </w:pPr>
    </w:p>
    <w:p w:rsidR="001F31BD" w:rsidRDefault="001F31BD">
      <w:pPr>
        <w:ind w:firstLine="400"/>
        <w:jc w:val="center"/>
        <w:rPr>
          <w:rFonts w:ascii="方正小标宋_GBK" w:eastAsia="方正小标宋_GBK" w:hAnsi="方正小标宋_GBK" w:cs="方正小标宋_GBK"/>
          <w:sz w:val="36"/>
          <w:szCs w:val="36"/>
        </w:rPr>
      </w:pPr>
    </w:p>
    <w:p w:rsidR="001F31BD" w:rsidRDefault="00D15B64">
      <w:pPr>
        <w:spacing w:line="600" w:lineRule="exact"/>
        <w:jc w:val="center"/>
        <w:outlineLvl w:val="0"/>
        <w:rPr>
          <w:rStyle w:val="1Char"/>
          <w:rFonts w:ascii="方正小标宋_GBK" w:eastAsia="方正小标宋_GBK" w:hAnsi="方正小标宋_GBK" w:cs="方正小标宋_GBK"/>
          <w:b w:val="0"/>
        </w:rPr>
      </w:pPr>
      <w:bookmarkStart w:id="57" w:name="_Toc15396618"/>
      <w:r>
        <w:rPr>
          <w:rFonts w:ascii="方正小标宋_GBK" w:eastAsia="方正小标宋_GBK" w:hAnsi="方正小标宋_GBK" w:cs="方正小标宋_GBK" w:hint="eastAsia"/>
          <w:sz w:val="44"/>
          <w:szCs w:val="44"/>
        </w:rPr>
        <w:t>第</w:t>
      </w:r>
      <w:r>
        <w:rPr>
          <w:rStyle w:val="1Char"/>
          <w:rFonts w:ascii="方正小标宋_GBK" w:eastAsia="方正小标宋_GBK" w:hAnsi="方正小标宋_GBK" w:cs="方正小标宋_GBK" w:hint="eastAsia"/>
          <w:b w:val="0"/>
        </w:rPr>
        <w:t>五部分</w:t>
      </w:r>
      <w:r>
        <w:rPr>
          <w:rStyle w:val="1Char"/>
          <w:rFonts w:ascii="方正小标宋_GBK" w:eastAsia="方正小标宋_GBK" w:hAnsi="方正小标宋_GBK" w:cs="方正小标宋_GBK" w:hint="eastAsia"/>
          <w:b w:val="0"/>
        </w:rPr>
        <w:t xml:space="preserve"> </w:t>
      </w:r>
      <w:r>
        <w:rPr>
          <w:rStyle w:val="1Char"/>
          <w:rFonts w:ascii="方正小标宋_GBK" w:eastAsia="方正小标宋_GBK" w:hAnsi="方正小标宋_GBK" w:cs="方正小标宋_GBK" w:hint="eastAsia"/>
          <w:b w:val="0"/>
        </w:rPr>
        <w:t>附表</w:t>
      </w:r>
      <w:bookmarkStart w:id="58" w:name="_Toc15396619"/>
      <w:bookmarkEnd w:id="55"/>
      <w:bookmarkEnd w:id="57"/>
    </w:p>
    <w:p w:rsidR="001F31BD" w:rsidRDefault="001F31BD">
      <w:pPr>
        <w:spacing w:line="560" w:lineRule="exact"/>
        <w:outlineLvl w:val="0"/>
        <w:rPr>
          <w:rStyle w:val="2Char"/>
          <w:rFonts w:ascii="仿宋" w:eastAsia="仿宋" w:hAnsi="仿宋"/>
          <w:b w:val="0"/>
          <w:bCs w:val="0"/>
        </w:rPr>
      </w:pPr>
    </w:p>
    <w:p w:rsidR="001F31BD" w:rsidRDefault="00D15B64">
      <w:pPr>
        <w:numPr>
          <w:ilvl w:val="0"/>
          <w:numId w:val="4"/>
        </w:numPr>
        <w:spacing w:line="560" w:lineRule="exact"/>
        <w:outlineLvl w:val="0"/>
      </w:pPr>
      <w:r>
        <w:rPr>
          <w:rStyle w:val="2Char"/>
          <w:rFonts w:ascii="仿宋_GB2312" w:eastAsia="仿宋_GB2312" w:hAnsi="仿宋_GB2312" w:cs="仿宋_GB2312" w:hint="eastAsia"/>
          <w:b w:val="0"/>
          <w:bCs w:val="0"/>
        </w:rPr>
        <w:t>收入支出决算总表</w:t>
      </w:r>
      <w:bookmarkEnd w:id="58"/>
    </w:p>
    <w:p w:rsidR="001F31BD" w:rsidRDefault="00D15B64">
      <w:pPr>
        <w:pStyle w:val="2"/>
        <w:spacing w:line="560" w:lineRule="exact"/>
        <w:rPr>
          <w:rFonts w:ascii="仿宋_GB2312" w:eastAsia="仿宋_GB2312" w:hAnsi="仿宋_GB2312" w:cs="仿宋_GB2312"/>
        </w:rPr>
      </w:pPr>
      <w:bookmarkStart w:id="59" w:name="_Toc15396620"/>
      <w:r>
        <w:rPr>
          <w:rFonts w:ascii="仿宋_GB2312" w:eastAsia="仿宋_GB2312" w:hAnsi="仿宋_GB2312" w:cs="仿宋_GB2312" w:hint="eastAsia"/>
          <w:b w:val="0"/>
        </w:rPr>
        <w:lastRenderedPageBreak/>
        <w:t>二、收</w:t>
      </w:r>
      <w:r>
        <w:rPr>
          <w:rStyle w:val="2Char"/>
          <w:rFonts w:ascii="仿宋_GB2312" w:eastAsia="仿宋_GB2312" w:hAnsi="仿宋_GB2312" w:cs="仿宋_GB2312" w:hint="eastAsia"/>
        </w:rPr>
        <w:t>入决算表</w:t>
      </w:r>
      <w:bookmarkEnd w:id="59"/>
    </w:p>
    <w:p w:rsidR="001F31BD" w:rsidRDefault="00D15B64">
      <w:pPr>
        <w:pStyle w:val="2"/>
        <w:spacing w:line="560" w:lineRule="exact"/>
        <w:rPr>
          <w:rFonts w:ascii="仿宋_GB2312" w:eastAsia="仿宋_GB2312" w:hAnsi="仿宋_GB2312" w:cs="仿宋_GB2312"/>
        </w:rPr>
      </w:pPr>
      <w:bookmarkStart w:id="60" w:name="_Toc15396621"/>
      <w:r>
        <w:rPr>
          <w:rStyle w:val="2Char"/>
          <w:rFonts w:ascii="仿宋_GB2312" w:eastAsia="仿宋_GB2312" w:hAnsi="仿宋_GB2312" w:cs="仿宋_GB2312" w:hint="eastAsia"/>
        </w:rPr>
        <w:t>三、</w:t>
      </w:r>
      <w:r>
        <w:rPr>
          <w:rFonts w:ascii="仿宋_GB2312" w:eastAsia="仿宋_GB2312" w:hAnsi="仿宋_GB2312" w:cs="仿宋_GB2312" w:hint="eastAsia"/>
          <w:b w:val="0"/>
        </w:rPr>
        <w:t>支</w:t>
      </w:r>
      <w:r>
        <w:rPr>
          <w:rStyle w:val="2Char"/>
          <w:rFonts w:ascii="仿宋_GB2312" w:eastAsia="仿宋_GB2312" w:hAnsi="仿宋_GB2312" w:cs="仿宋_GB2312" w:hint="eastAsia"/>
        </w:rPr>
        <w:t>出决算表</w:t>
      </w:r>
      <w:bookmarkEnd w:id="60"/>
    </w:p>
    <w:p w:rsidR="001F31BD" w:rsidRDefault="00D15B64">
      <w:pPr>
        <w:pStyle w:val="2"/>
        <w:spacing w:line="560" w:lineRule="exact"/>
        <w:rPr>
          <w:rFonts w:ascii="仿宋_GB2312" w:eastAsia="仿宋_GB2312" w:hAnsi="仿宋_GB2312" w:cs="仿宋_GB2312"/>
          <w:b w:val="0"/>
        </w:rPr>
      </w:pPr>
      <w:bookmarkStart w:id="61" w:name="_Toc15396622"/>
      <w:r>
        <w:rPr>
          <w:rStyle w:val="2Char"/>
          <w:rFonts w:ascii="仿宋_GB2312" w:eastAsia="仿宋_GB2312" w:hAnsi="仿宋_GB2312" w:cs="仿宋_GB2312" w:hint="eastAsia"/>
        </w:rPr>
        <w:t>四、</w:t>
      </w:r>
      <w:r>
        <w:rPr>
          <w:rFonts w:ascii="仿宋_GB2312" w:eastAsia="仿宋_GB2312" w:hAnsi="仿宋_GB2312" w:cs="仿宋_GB2312" w:hint="eastAsia"/>
          <w:b w:val="0"/>
        </w:rPr>
        <w:t>财</w:t>
      </w:r>
      <w:r>
        <w:rPr>
          <w:rStyle w:val="2Char"/>
          <w:rFonts w:ascii="仿宋_GB2312" w:eastAsia="仿宋_GB2312" w:hAnsi="仿宋_GB2312" w:cs="仿宋_GB2312" w:hint="eastAsia"/>
        </w:rPr>
        <w:t>政拨款收入支出决算总表</w:t>
      </w:r>
      <w:bookmarkEnd w:id="61"/>
    </w:p>
    <w:p w:rsidR="001F31BD" w:rsidRDefault="00D15B64">
      <w:pPr>
        <w:pStyle w:val="2"/>
        <w:spacing w:line="560" w:lineRule="exact"/>
        <w:rPr>
          <w:rStyle w:val="2Char"/>
          <w:rFonts w:ascii="仿宋_GB2312" w:eastAsia="仿宋_GB2312" w:hAnsi="仿宋_GB2312" w:cs="仿宋_GB2312"/>
        </w:rPr>
      </w:pPr>
      <w:bookmarkStart w:id="62" w:name="_Toc15396623"/>
      <w:r>
        <w:rPr>
          <w:rStyle w:val="2Char"/>
          <w:rFonts w:ascii="仿宋_GB2312" w:eastAsia="仿宋_GB2312" w:hAnsi="仿宋_GB2312" w:cs="仿宋_GB2312" w:hint="eastAsia"/>
        </w:rPr>
        <w:t>五、</w:t>
      </w:r>
      <w:r>
        <w:rPr>
          <w:rFonts w:ascii="仿宋_GB2312" w:eastAsia="仿宋_GB2312" w:hAnsi="仿宋_GB2312" w:cs="仿宋_GB2312" w:hint="eastAsia"/>
          <w:b w:val="0"/>
        </w:rPr>
        <w:t>财</w:t>
      </w:r>
      <w:r>
        <w:rPr>
          <w:rStyle w:val="2Char"/>
          <w:rFonts w:ascii="仿宋_GB2312" w:eastAsia="仿宋_GB2312" w:hAnsi="仿宋_GB2312" w:cs="仿宋_GB2312" w:hint="eastAsia"/>
        </w:rPr>
        <w:t>政拨款支出决算明细表</w:t>
      </w:r>
      <w:bookmarkStart w:id="63" w:name="_Toc15396624"/>
      <w:bookmarkEnd w:id="62"/>
    </w:p>
    <w:p w:rsidR="001F31BD" w:rsidRDefault="00D15B64">
      <w:pPr>
        <w:pStyle w:val="2"/>
        <w:spacing w:line="560" w:lineRule="exact"/>
        <w:rPr>
          <w:rFonts w:ascii="仿宋_GB2312" w:eastAsia="仿宋_GB2312" w:hAnsi="仿宋_GB2312" w:cs="仿宋_GB2312"/>
        </w:rPr>
      </w:pPr>
      <w:r>
        <w:rPr>
          <w:rStyle w:val="2Char"/>
          <w:rFonts w:ascii="仿宋_GB2312" w:eastAsia="仿宋_GB2312" w:hAnsi="仿宋_GB2312" w:cs="仿宋_GB2312" w:hint="eastAsia"/>
        </w:rPr>
        <w:t>六、</w:t>
      </w:r>
      <w:r>
        <w:rPr>
          <w:rFonts w:ascii="仿宋_GB2312" w:eastAsia="仿宋_GB2312" w:hAnsi="仿宋_GB2312" w:cs="仿宋_GB2312" w:hint="eastAsia"/>
          <w:b w:val="0"/>
        </w:rPr>
        <w:t>一</w:t>
      </w:r>
      <w:r>
        <w:rPr>
          <w:rStyle w:val="2Char"/>
          <w:rFonts w:ascii="仿宋_GB2312" w:eastAsia="仿宋_GB2312" w:hAnsi="仿宋_GB2312" w:cs="仿宋_GB2312" w:hint="eastAsia"/>
        </w:rPr>
        <w:t>般公共预算财政拨款支出决算表</w:t>
      </w:r>
      <w:bookmarkEnd w:id="63"/>
    </w:p>
    <w:p w:rsidR="001F31BD" w:rsidRDefault="00D15B64">
      <w:pPr>
        <w:pStyle w:val="2"/>
        <w:spacing w:line="560" w:lineRule="exact"/>
        <w:rPr>
          <w:rFonts w:ascii="仿宋_GB2312" w:eastAsia="仿宋_GB2312" w:hAnsi="仿宋_GB2312" w:cs="仿宋_GB2312"/>
        </w:rPr>
      </w:pPr>
      <w:bookmarkStart w:id="64" w:name="_Toc15396625"/>
      <w:r>
        <w:rPr>
          <w:rStyle w:val="2Char"/>
          <w:rFonts w:ascii="仿宋_GB2312" w:eastAsia="仿宋_GB2312" w:hAnsi="仿宋_GB2312" w:cs="仿宋_GB2312" w:hint="eastAsia"/>
        </w:rPr>
        <w:t>七、</w:t>
      </w:r>
      <w:r>
        <w:rPr>
          <w:rFonts w:ascii="仿宋_GB2312" w:eastAsia="仿宋_GB2312" w:hAnsi="仿宋_GB2312" w:cs="仿宋_GB2312" w:hint="eastAsia"/>
          <w:b w:val="0"/>
        </w:rPr>
        <w:t>一</w:t>
      </w:r>
      <w:r>
        <w:rPr>
          <w:rStyle w:val="2Char"/>
          <w:rFonts w:ascii="仿宋_GB2312" w:eastAsia="仿宋_GB2312" w:hAnsi="仿宋_GB2312" w:cs="仿宋_GB2312" w:hint="eastAsia"/>
        </w:rPr>
        <w:t>般公共预算财政拨款支出决算明细表</w:t>
      </w:r>
      <w:bookmarkEnd w:id="64"/>
    </w:p>
    <w:p w:rsidR="001F31BD" w:rsidRDefault="00D15B64">
      <w:pPr>
        <w:pStyle w:val="2"/>
        <w:spacing w:line="560" w:lineRule="exact"/>
        <w:rPr>
          <w:rFonts w:ascii="仿宋_GB2312" w:eastAsia="仿宋_GB2312" w:hAnsi="仿宋_GB2312" w:cs="仿宋_GB2312"/>
        </w:rPr>
      </w:pPr>
      <w:bookmarkStart w:id="65" w:name="_Toc15396626"/>
      <w:r>
        <w:rPr>
          <w:rStyle w:val="2Char"/>
          <w:rFonts w:ascii="仿宋_GB2312" w:eastAsia="仿宋_GB2312" w:hAnsi="仿宋_GB2312" w:cs="仿宋_GB2312" w:hint="eastAsia"/>
        </w:rPr>
        <w:t>八、</w:t>
      </w:r>
      <w:r>
        <w:rPr>
          <w:rFonts w:ascii="仿宋_GB2312" w:eastAsia="仿宋_GB2312" w:hAnsi="仿宋_GB2312" w:cs="仿宋_GB2312" w:hint="eastAsia"/>
          <w:b w:val="0"/>
        </w:rPr>
        <w:t>一</w:t>
      </w:r>
      <w:r>
        <w:rPr>
          <w:rStyle w:val="2Char"/>
          <w:rFonts w:ascii="仿宋_GB2312" w:eastAsia="仿宋_GB2312" w:hAnsi="仿宋_GB2312" w:cs="仿宋_GB2312" w:hint="eastAsia"/>
        </w:rPr>
        <w:t>般公共预算财政拨款基本支出决算表</w:t>
      </w:r>
      <w:bookmarkEnd w:id="65"/>
    </w:p>
    <w:p w:rsidR="001F31BD" w:rsidRDefault="00D15B64">
      <w:pPr>
        <w:pStyle w:val="2"/>
        <w:spacing w:line="560" w:lineRule="exact"/>
        <w:rPr>
          <w:rFonts w:ascii="仿宋_GB2312" w:eastAsia="仿宋_GB2312" w:hAnsi="仿宋_GB2312" w:cs="仿宋_GB2312"/>
        </w:rPr>
      </w:pPr>
      <w:bookmarkStart w:id="66" w:name="_Toc15396627"/>
      <w:r>
        <w:rPr>
          <w:rStyle w:val="2Char"/>
          <w:rFonts w:ascii="仿宋_GB2312" w:eastAsia="仿宋_GB2312" w:hAnsi="仿宋_GB2312" w:cs="仿宋_GB2312" w:hint="eastAsia"/>
        </w:rPr>
        <w:t>九、</w:t>
      </w:r>
      <w:r>
        <w:rPr>
          <w:rFonts w:ascii="仿宋_GB2312" w:eastAsia="仿宋_GB2312" w:hAnsi="仿宋_GB2312" w:cs="仿宋_GB2312" w:hint="eastAsia"/>
          <w:b w:val="0"/>
        </w:rPr>
        <w:t>一</w:t>
      </w:r>
      <w:r>
        <w:rPr>
          <w:rStyle w:val="2Char"/>
          <w:rFonts w:ascii="仿宋_GB2312" w:eastAsia="仿宋_GB2312" w:hAnsi="仿宋_GB2312" w:cs="仿宋_GB2312" w:hint="eastAsia"/>
        </w:rPr>
        <w:t>般公共预算财政拨款项目支出决算表</w:t>
      </w:r>
      <w:bookmarkEnd w:id="66"/>
    </w:p>
    <w:p w:rsidR="001F31BD" w:rsidRDefault="00D15B64">
      <w:pPr>
        <w:pStyle w:val="2"/>
        <w:spacing w:line="560" w:lineRule="exact"/>
        <w:rPr>
          <w:rFonts w:ascii="仿宋_GB2312" w:eastAsia="仿宋_GB2312" w:hAnsi="仿宋_GB2312" w:cs="仿宋_GB2312"/>
        </w:rPr>
      </w:pPr>
      <w:bookmarkStart w:id="67" w:name="_Toc15396628"/>
      <w:r>
        <w:rPr>
          <w:rStyle w:val="2Char"/>
          <w:rFonts w:ascii="仿宋_GB2312" w:eastAsia="仿宋_GB2312" w:hAnsi="仿宋_GB2312" w:cs="仿宋_GB2312" w:hint="eastAsia"/>
        </w:rPr>
        <w:t>十、</w:t>
      </w:r>
      <w:r>
        <w:rPr>
          <w:rFonts w:ascii="仿宋_GB2312" w:eastAsia="仿宋_GB2312" w:hAnsi="仿宋_GB2312" w:cs="仿宋_GB2312" w:hint="eastAsia"/>
          <w:b w:val="0"/>
        </w:rPr>
        <w:t>一</w:t>
      </w:r>
      <w:r>
        <w:rPr>
          <w:rStyle w:val="2Char"/>
          <w:rFonts w:ascii="仿宋_GB2312" w:eastAsia="仿宋_GB2312" w:hAnsi="仿宋_GB2312" w:cs="仿宋_GB2312" w:hint="eastAsia"/>
        </w:rPr>
        <w:t>般公共预算财政拨款“三公”经费支出决算表</w:t>
      </w:r>
      <w:bookmarkEnd w:id="67"/>
    </w:p>
    <w:p w:rsidR="001F31BD" w:rsidRDefault="00D15B64">
      <w:pPr>
        <w:pStyle w:val="2"/>
        <w:spacing w:line="560" w:lineRule="exact"/>
        <w:rPr>
          <w:rFonts w:ascii="仿宋_GB2312" w:eastAsia="仿宋_GB2312" w:hAnsi="仿宋_GB2312" w:cs="仿宋_GB2312"/>
        </w:rPr>
      </w:pPr>
      <w:bookmarkStart w:id="68" w:name="_Toc15396629"/>
      <w:r>
        <w:rPr>
          <w:rStyle w:val="2Char"/>
          <w:rFonts w:ascii="仿宋_GB2312" w:eastAsia="仿宋_GB2312" w:hAnsi="仿宋_GB2312" w:cs="仿宋_GB2312" w:hint="eastAsia"/>
        </w:rPr>
        <w:t>十一、</w:t>
      </w:r>
      <w:r>
        <w:rPr>
          <w:rFonts w:ascii="仿宋_GB2312" w:eastAsia="仿宋_GB2312" w:hAnsi="仿宋_GB2312" w:cs="仿宋_GB2312" w:hint="eastAsia"/>
          <w:b w:val="0"/>
        </w:rPr>
        <w:t>政</w:t>
      </w:r>
      <w:r>
        <w:rPr>
          <w:rStyle w:val="2Char"/>
          <w:rFonts w:ascii="仿宋_GB2312" w:eastAsia="仿宋_GB2312" w:hAnsi="仿宋_GB2312" w:cs="仿宋_GB2312" w:hint="eastAsia"/>
        </w:rPr>
        <w:t>府性基金预算财政拨款收入支出决算表</w:t>
      </w:r>
      <w:bookmarkEnd w:id="68"/>
    </w:p>
    <w:p w:rsidR="001F31BD" w:rsidRDefault="00D15B64">
      <w:pPr>
        <w:pStyle w:val="2"/>
        <w:spacing w:line="560" w:lineRule="exact"/>
        <w:rPr>
          <w:rFonts w:ascii="仿宋_GB2312" w:eastAsia="仿宋_GB2312" w:hAnsi="仿宋_GB2312" w:cs="仿宋_GB2312"/>
        </w:rPr>
      </w:pPr>
      <w:bookmarkStart w:id="69" w:name="_Toc15396630"/>
      <w:r>
        <w:rPr>
          <w:rStyle w:val="2Char"/>
          <w:rFonts w:ascii="仿宋_GB2312" w:eastAsia="仿宋_GB2312" w:hAnsi="仿宋_GB2312" w:cs="仿宋_GB2312" w:hint="eastAsia"/>
        </w:rPr>
        <w:t>十二、</w:t>
      </w:r>
      <w:r>
        <w:rPr>
          <w:rFonts w:ascii="仿宋_GB2312" w:eastAsia="仿宋_GB2312" w:hAnsi="仿宋_GB2312" w:cs="仿宋_GB2312" w:hint="eastAsia"/>
          <w:b w:val="0"/>
        </w:rPr>
        <w:t>政</w:t>
      </w:r>
      <w:r>
        <w:rPr>
          <w:rStyle w:val="2Char"/>
          <w:rFonts w:ascii="仿宋_GB2312" w:eastAsia="仿宋_GB2312" w:hAnsi="仿宋_GB2312" w:cs="仿宋_GB2312" w:hint="eastAsia"/>
        </w:rPr>
        <w:t>府性基金预算财政拨款“三公”经费支出决算表</w:t>
      </w:r>
      <w:bookmarkEnd w:id="69"/>
    </w:p>
    <w:p w:rsidR="001F31BD" w:rsidRDefault="00D15B64">
      <w:pPr>
        <w:pStyle w:val="2"/>
        <w:spacing w:line="560" w:lineRule="exact"/>
        <w:rPr>
          <w:rStyle w:val="2Char"/>
          <w:rFonts w:ascii="仿宋_GB2312" w:eastAsia="仿宋_GB2312" w:hAnsi="仿宋_GB2312" w:cs="仿宋_GB2312"/>
        </w:rPr>
      </w:pPr>
      <w:bookmarkStart w:id="70" w:name="_Toc15396631"/>
      <w:r>
        <w:rPr>
          <w:rStyle w:val="2Char"/>
          <w:rFonts w:ascii="仿宋_GB2312" w:eastAsia="仿宋_GB2312" w:hAnsi="仿宋_GB2312" w:cs="仿宋_GB2312" w:hint="eastAsia"/>
        </w:rPr>
        <w:t>十三、</w:t>
      </w:r>
      <w:r>
        <w:rPr>
          <w:rFonts w:ascii="仿宋_GB2312" w:eastAsia="仿宋_GB2312" w:hAnsi="仿宋_GB2312" w:cs="仿宋_GB2312" w:hint="eastAsia"/>
          <w:b w:val="0"/>
        </w:rPr>
        <w:t>国</w:t>
      </w:r>
      <w:r>
        <w:rPr>
          <w:rStyle w:val="2Char"/>
          <w:rFonts w:ascii="仿宋_GB2312" w:eastAsia="仿宋_GB2312" w:hAnsi="仿宋_GB2312" w:cs="仿宋_GB2312" w:hint="eastAsia"/>
        </w:rPr>
        <w:t>有资本经营预算财政拨款收入支出决算表</w:t>
      </w:r>
      <w:bookmarkEnd w:id="70"/>
    </w:p>
    <w:p w:rsidR="001F31BD" w:rsidRDefault="00D15B64">
      <w:pPr>
        <w:spacing w:line="560" w:lineRule="exact"/>
        <w:rPr>
          <w:rFonts w:ascii="仿宋_GB2312" w:eastAsia="仿宋_GB2312" w:hAnsi="仿宋_GB2312" w:cs="仿宋_GB2312"/>
          <w:sz w:val="32"/>
          <w:szCs w:val="32"/>
        </w:rPr>
      </w:pPr>
      <w:r>
        <w:rPr>
          <w:rStyle w:val="2Char"/>
          <w:rFonts w:ascii="仿宋_GB2312" w:eastAsia="仿宋_GB2312" w:hAnsi="仿宋_GB2312" w:cs="仿宋_GB2312" w:hint="eastAsia"/>
          <w:b w:val="0"/>
          <w:bCs w:val="0"/>
        </w:rPr>
        <w:t>十四、国有资本经营预算财政拨款支出决算表</w:t>
      </w:r>
    </w:p>
    <w:sectPr w:rsidR="001F31BD" w:rsidSect="001F31BD">
      <w:footerReference w:type="default" r:id="rId21"/>
      <w:footerReference w:type="first" r:id="rId22"/>
      <w:pgSz w:w="11906" w:h="16838"/>
      <w:pgMar w:top="2098" w:right="1474" w:bottom="1984" w:left="1588" w:header="851" w:footer="1134" w:gutter="0"/>
      <w:pgNumType w:fmt="numberInDash"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B64" w:rsidRDefault="00D15B64" w:rsidP="001F31BD">
      <w:r>
        <w:separator/>
      </w:r>
    </w:p>
  </w:endnote>
  <w:endnote w:type="continuationSeparator" w:id="0">
    <w:p w:rsidR="00D15B64" w:rsidRDefault="00D15B64" w:rsidP="001F3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A78" w:rsidRDefault="008E5A7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A78" w:rsidRDefault="008E5A7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A78" w:rsidRDefault="008E5A78">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1BD" w:rsidRDefault="001F31BD">
    <w:pPr>
      <w:pStyle w:val="a6"/>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1F31BD" w:rsidRDefault="001F31BD">
                <w:pPr>
                  <w:pStyle w:val="a6"/>
                </w:pPr>
                <w:r>
                  <w:rPr>
                    <w:rFonts w:ascii="宋体" w:hAnsi="宋体" w:cs="宋体" w:hint="eastAsia"/>
                    <w:sz w:val="28"/>
                    <w:szCs w:val="28"/>
                  </w:rPr>
                  <w:fldChar w:fldCharType="begin"/>
                </w:r>
                <w:r w:rsidR="00D15B6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E5A78">
                  <w:rPr>
                    <w:rFonts w:ascii="宋体" w:hAnsi="宋体" w:cs="宋体"/>
                    <w:noProof/>
                    <w:sz w:val="28"/>
                    <w:szCs w:val="28"/>
                  </w:rPr>
                  <w:t>- 29 -</w:t>
                </w:r>
                <w:r>
                  <w:rPr>
                    <w:rFonts w:ascii="宋体" w:hAnsi="宋体" w:cs="宋体" w:hint="eastAsia"/>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1BD" w:rsidRDefault="001F31BD">
    <w:pPr>
      <w:pStyle w:val="a6"/>
    </w:pPr>
    <w:r>
      <w:pict>
        <v:shapetype id="_x0000_t202" coordsize="21600,21600" o:spt="202" path="m,l,21600r21600,l21600,xe">
          <v:stroke joinstyle="miter"/>
          <v:path gradientshapeok="t" o:connecttype="rect"/>
        </v:shapetype>
        <v:shape id="_x0000_s2050" type="#_x0000_t202" style="position:absolute;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1F31BD" w:rsidRDefault="001F31BD">
                <w:pPr>
                  <w:pStyle w:val="a6"/>
                </w:pPr>
                <w:r>
                  <w:rPr>
                    <w:rFonts w:asciiTheme="majorEastAsia" w:eastAsiaTheme="majorEastAsia" w:hAnsiTheme="majorEastAsia" w:cstheme="majorEastAsia" w:hint="eastAsia"/>
                    <w:sz w:val="28"/>
                    <w:szCs w:val="28"/>
                  </w:rPr>
                  <w:fldChar w:fldCharType="begin"/>
                </w:r>
                <w:r w:rsidR="00D15B64">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8E5A78">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B64" w:rsidRDefault="00D15B64" w:rsidP="001F31BD">
      <w:r>
        <w:separator/>
      </w:r>
    </w:p>
  </w:footnote>
  <w:footnote w:type="continuationSeparator" w:id="0">
    <w:p w:rsidR="00D15B64" w:rsidRDefault="00D15B64" w:rsidP="001F3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A78" w:rsidRDefault="008E5A7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1BD" w:rsidRDefault="001F31BD">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A78" w:rsidRDefault="008E5A7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60657F"/>
    <w:multiLevelType w:val="singleLevel"/>
    <w:tmpl w:val="9660657F"/>
    <w:lvl w:ilvl="0">
      <w:start w:val="1"/>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F56DE82A"/>
    <w:multiLevelType w:val="singleLevel"/>
    <w:tmpl w:val="F56DE82A"/>
    <w:lvl w:ilvl="0">
      <w:start w:val="1"/>
      <w:numFmt w:val="chineseCounting"/>
      <w:suff w:val="nothing"/>
      <w:lvlText w:val="（%1）"/>
      <w:lvlJc w:val="left"/>
      <w:pPr>
        <w:ind w:left="410"/>
      </w:pPr>
      <w:rPr>
        <w:rFonts w:hint="eastAsia"/>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ZmOThmNzk1N2FiNWM3YTBkMDk5MjFiN2UyZDQ2NDcifQ=="/>
  </w:docVars>
  <w:rsids>
    <w:rsidRoot w:val="00F1361C"/>
    <w:rsid w:val="D8D6DB89"/>
    <w:rsid w:val="DB6F4CAB"/>
    <w:rsid w:val="DF6F978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31BD"/>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5A78"/>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5B64"/>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67C6FD8"/>
    <w:rsid w:val="07996F6E"/>
    <w:rsid w:val="0A2032A3"/>
    <w:rsid w:val="0C7A08CE"/>
    <w:rsid w:val="101860EC"/>
    <w:rsid w:val="10C055FF"/>
    <w:rsid w:val="118107EC"/>
    <w:rsid w:val="13D50BC4"/>
    <w:rsid w:val="16BB723D"/>
    <w:rsid w:val="1BE8440E"/>
    <w:rsid w:val="1D155CEE"/>
    <w:rsid w:val="22F22D21"/>
    <w:rsid w:val="233411CF"/>
    <w:rsid w:val="23860B96"/>
    <w:rsid w:val="238E65EE"/>
    <w:rsid w:val="240371BF"/>
    <w:rsid w:val="29FD04D3"/>
    <w:rsid w:val="2C8A61B5"/>
    <w:rsid w:val="2DF04E50"/>
    <w:rsid w:val="301A2564"/>
    <w:rsid w:val="3093114D"/>
    <w:rsid w:val="319F7F4E"/>
    <w:rsid w:val="35840533"/>
    <w:rsid w:val="359A0B6D"/>
    <w:rsid w:val="36AA5135"/>
    <w:rsid w:val="37E16F03"/>
    <w:rsid w:val="39C975F1"/>
    <w:rsid w:val="3D98207C"/>
    <w:rsid w:val="3F633128"/>
    <w:rsid w:val="42B8206A"/>
    <w:rsid w:val="448C3D12"/>
    <w:rsid w:val="44E268DA"/>
    <w:rsid w:val="4A627F82"/>
    <w:rsid w:val="4B4F25DA"/>
    <w:rsid w:val="4BE068DB"/>
    <w:rsid w:val="4D577224"/>
    <w:rsid w:val="4DC33493"/>
    <w:rsid w:val="4EAB630A"/>
    <w:rsid w:val="4ECE2238"/>
    <w:rsid w:val="59180BC0"/>
    <w:rsid w:val="5AF92295"/>
    <w:rsid w:val="5CD71FC4"/>
    <w:rsid w:val="5E8939B7"/>
    <w:rsid w:val="5EF66A2F"/>
    <w:rsid w:val="5F667A92"/>
    <w:rsid w:val="5FDB617F"/>
    <w:rsid w:val="63291CB2"/>
    <w:rsid w:val="64D42933"/>
    <w:rsid w:val="671D76EA"/>
    <w:rsid w:val="6C4A05C8"/>
    <w:rsid w:val="6E471CE5"/>
    <w:rsid w:val="6E7E3605"/>
    <w:rsid w:val="6FF5CC65"/>
    <w:rsid w:val="715C0E4B"/>
    <w:rsid w:val="71E216CF"/>
    <w:rsid w:val="72734D90"/>
    <w:rsid w:val="73AD73D5"/>
    <w:rsid w:val="73B6EB34"/>
    <w:rsid w:val="7836249F"/>
    <w:rsid w:val="79EE5BA4"/>
    <w:rsid w:val="7A894339"/>
    <w:rsid w:val="7E19418C"/>
    <w:rsid w:val="7EEF11D3"/>
    <w:rsid w:val="7FA30C79"/>
    <w:rsid w:val="7FC96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F31B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F31B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F31B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F31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1F31BD"/>
    <w:pPr>
      <w:spacing w:beforeLines="30"/>
    </w:pPr>
    <w:rPr>
      <w:rFonts w:ascii="仿宋_GB2312" w:eastAsia="仿宋_GB2312"/>
      <w:kern w:val="0"/>
      <w:sz w:val="30"/>
    </w:rPr>
  </w:style>
  <w:style w:type="paragraph" w:styleId="30">
    <w:name w:val="toc 3"/>
    <w:basedOn w:val="a"/>
    <w:next w:val="a"/>
    <w:uiPriority w:val="39"/>
    <w:unhideWhenUsed/>
    <w:qFormat/>
    <w:rsid w:val="001F31BD"/>
    <w:pPr>
      <w:tabs>
        <w:tab w:val="right" w:leader="dot" w:pos="8296"/>
      </w:tabs>
      <w:ind w:leftChars="400" w:left="840"/>
    </w:pPr>
  </w:style>
  <w:style w:type="paragraph" w:styleId="a4">
    <w:name w:val="Plain Text"/>
    <w:basedOn w:val="a"/>
    <w:unhideWhenUsed/>
    <w:qFormat/>
    <w:rsid w:val="001F31BD"/>
    <w:rPr>
      <w:rFonts w:ascii="宋体" w:hAnsi="Courier New" w:hint="eastAsia"/>
    </w:rPr>
  </w:style>
  <w:style w:type="paragraph" w:styleId="a5">
    <w:name w:val="Balloon Text"/>
    <w:basedOn w:val="a"/>
    <w:link w:val="Char0"/>
    <w:uiPriority w:val="99"/>
    <w:semiHidden/>
    <w:unhideWhenUsed/>
    <w:qFormat/>
    <w:rsid w:val="001F31BD"/>
    <w:rPr>
      <w:sz w:val="18"/>
      <w:szCs w:val="18"/>
    </w:rPr>
  </w:style>
  <w:style w:type="paragraph" w:styleId="a6">
    <w:name w:val="footer"/>
    <w:basedOn w:val="a"/>
    <w:link w:val="Char1"/>
    <w:uiPriority w:val="99"/>
    <w:qFormat/>
    <w:rsid w:val="001F31BD"/>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1F31B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1F31BD"/>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F31BD"/>
    <w:pPr>
      <w:tabs>
        <w:tab w:val="right" w:leader="dot" w:pos="8296"/>
      </w:tabs>
      <w:ind w:leftChars="200" w:left="420"/>
    </w:pPr>
  </w:style>
  <w:style w:type="character" w:styleId="a8">
    <w:name w:val="Strong"/>
    <w:basedOn w:val="a0"/>
    <w:uiPriority w:val="99"/>
    <w:qFormat/>
    <w:rsid w:val="001F31BD"/>
    <w:rPr>
      <w:b/>
    </w:rPr>
  </w:style>
  <w:style w:type="character" w:styleId="a9">
    <w:name w:val="Hyperlink"/>
    <w:basedOn w:val="a0"/>
    <w:uiPriority w:val="99"/>
    <w:unhideWhenUsed/>
    <w:qFormat/>
    <w:rsid w:val="001F31BD"/>
    <w:rPr>
      <w:color w:val="0000FF" w:themeColor="hyperlink"/>
      <w:u w:val="single"/>
    </w:rPr>
  </w:style>
  <w:style w:type="character" w:customStyle="1" w:styleId="HeaderChar">
    <w:name w:val="Header Char"/>
    <w:basedOn w:val="a0"/>
    <w:uiPriority w:val="99"/>
    <w:semiHidden/>
    <w:qFormat/>
    <w:rsid w:val="001F31BD"/>
    <w:rPr>
      <w:rFonts w:ascii="Times New Roman" w:hAnsi="Times New Roman"/>
      <w:sz w:val="18"/>
      <w:szCs w:val="18"/>
    </w:rPr>
  </w:style>
  <w:style w:type="character" w:customStyle="1" w:styleId="Char2">
    <w:name w:val="页眉 Char"/>
    <w:link w:val="a7"/>
    <w:uiPriority w:val="99"/>
    <w:semiHidden/>
    <w:qFormat/>
    <w:locked/>
    <w:rsid w:val="001F31BD"/>
    <w:rPr>
      <w:sz w:val="18"/>
    </w:rPr>
  </w:style>
  <w:style w:type="character" w:customStyle="1" w:styleId="FooterChar">
    <w:name w:val="Footer Char"/>
    <w:basedOn w:val="a0"/>
    <w:uiPriority w:val="99"/>
    <w:semiHidden/>
    <w:qFormat/>
    <w:rsid w:val="001F31BD"/>
    <w:rPr>
      <w:rFonts w:ascii="Times New Roman" w:hAnsi="Times New Roman"/>
      <w:sz w:val="18"/>
      <w:szCs w:val="18"/>
    </w:rPr>
  </w:style>
  <w:style w:type="character" w:customStyle="1" w:styleId="Char1">
    <w:name w:val="页脚 Char"/>
    <w:link w:val="a6"/>
    <w:uiPriority w:val="99"/>
    <w:qFormat/>
    <w:locked/>
    <w:rsid w:val="001F31BD"/>
    <w:rPr>
      <w:sz w:val="18"/>
    </w:rPr>
  </w:style>
  <w:style w:type="character" w:customStyle="1" w:styleId="BodyTextChar">
    <w:name w:val="Body Text Char"/>
    <w:basedOn w:val="a0"/>
    <w:uiPriority w:val="99"/>
    <w:semiHidden/>
    <w:qFormat/>
    <w:rsid w:val="001F31BD"/>
    <w:rPr>
      <w:rFonts w:ascii="Times New Roman" w:hAnsi="Times New Roman"/>
      <w:szCs w:val="24"/>
    </w:rPr>
  </w:style>
  <w:style w:type="character" w:customStyle="1" w:styleId="Char">
    <w:name w:val="正文文本 Char"/>
    <w:link w:val="a3"/>
    <w:uiPriority w:val="99"/>
    <w:qFormat/>
    <w:locked/>
    <w:rsid w:val="001F31BD"/>
    <w:rPr>
      <w:rFonts w:ascii="仿宋_GB2312" w:eastAsia="仿宋_GB2312" w:hAnsi="Times New Roman"/>
      <w:sz w:val="24"/>
    </w:rPr>
  </w:style>
  <w:style w:type="paragraph" w:customStyle="1" w:styleId="Default">
    <w:name w:val="Default"/>
    <w:uiPriority w:val="99"/>
    <w:qFormat/>
    <w:rsid w:val="001F31BD"/>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1F31BD"/>
    <w:pPr>
      <w:ind w:firstLineChars="200" w:firstLine="420"/>
    </w:pPr>
  </w:style>
  <w:style w:type="character" w:customStyle="1" w:styleId="1Char">
    <w:name w:val="标题 1 Char"/>
    <w:basedOn w:val="a0"/>
    <w:link w:val="1"/>
    <w:uiPriority w:val="9"/>
    <w:qFormat/>
    <w:rsid w:val="001F31BD"/>
    <w:rPr>
      <w:rFonts w:ascii="Times New Roman" w:hAnsi="Times New Roman"/>
      <w:b/>
      <w:bCs/>
      <w:kern w:val="44"/>
      <w:sz w:val="44"/>
      <w:szCs w:val="44"/>
    </w:rPr>
  </w:style>
  <w:style w:type="character" w:customStyle="1" w:styleId="2Char">
    <w:name w:val="标题 2 Char"/>
    <w:basedOn w:val="a0"/>
    <w:link w:val="2"/>
    <w:uiPriority w:val="9"/>
    <w:qFormat/>
    <w:rsid w:val="001F31BD"/>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1F31B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1F31BD"/>
    <w:rPr>
      <w:rFonts w:ascii="Times New Roman" w:hAnsi="Times New Roman"/>
      <w:kern w:val="2"/>
      <w:sz w:val="18"/>
      <w:szCs w:val="18"/>
    </w:rPr>
  </w:style>
  <w:style w:type="character" w:customStyle="1" w:styleId="3Char">
    <w:name w:val="标题 3 Char"/>
    <w:basedOn w:val="a0"/>
    <w:link w:val="3"/>
    <w:uiPriority w:val="9"/>
    <w:qFormat/>
    <w:rsid w:val="001F31BD"/>
    <w:rPr>
      <w:rFonts w:ascii="Times New Roman" w:hAnsi="Times New Roman"/>
      <w:b/>
      <w:bCs/>
      <w:kern w:val="2"/>
      <w:sz w:val="32"/>
      <w:szCs w:val="32"/>
    </w:rPr>
  </w:style>
  <w:style w:type="paragraph" w:customStyle="1" w:styleId="TOC2">
    <w:name w:val="TOC 标题2"/>
    <w:basedOn w:val="1"/>
    <w:next w:val="a"/>
    <w:uiPriority w:val="39"/>
    <w:unhideWhenUsed/>
    <w:qFormat/>
    <w:rsid w:val="001F31B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收、支决算总计变动图</a:t>
            </a:r>
          </a:p>
        </c:rich>
      </c:tx>
      <c:spPr>
        <a:noFill/>
        <a:ln>
          <a:noFill/>
        </a:ln>
        <a:effectLst/>
      </c:spPr>
    </c:title>
    <c:plotArea>
      <c:layout/>
      <c:barChart>
        <c:barDir val="col"/>
        <c:grouping val="clustered"/>
        <c:ser>
          <c:idx val="0"/>
          <c:order val="0"/>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[工作簿1]Sheet1!$A$1:$A$2</c:f>
              <c:strCache>
                <c:ptCount val="2"/>
                <c:pt idx="0">
                  <c:v>2020年</c:v>
                </c:pt>
                <c:pt idx="1">
                  <c:v>2021年</c:v>
                </c:pt>
              </c:strCache>
            </c:strRef>
          </c:cat>
          <c:val>
            <c:numRef>
              <c:f>[工作簿1]Sheet1!$B$1:$B$2</c:f>
              <c:numCache>
                <c:formatCode>General</c:formatCode>
                <c:ptCount val="2"/>
                <c:pt idx="0">
                  <c:v>1836.6699999999998</c:v>
                </c:pt>
                <c:pt idx="1">
                  <c:v>442.06</c:v>
                </c:pt>
              </c:numCache>
            </c:numRef>
          </c:val>
        </c:ser>
        <c:dLbls>
          <c:showVal val="1"/>
        </c:dLbls>
        <c:gapWidth val="75"/>
        <c:overlap val="40"/>
        <c:axId val="413470720"/>
        <c:axId val="413472256"/>
      </c:barChart>
      <c:catAx>
        <c:axId val="41347072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13472256"/>
        <c:crosses val="autoZero"/>
        <c:auto val="1"/>
        <c:lblAlgn val="ctr"/>
        <c:lblOffset val="100"/>
      </c:catAx>
      <c:valAx>
        <c:axId val="4134722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13470720"/>
        <c:crosses val="autoZero"/>
        <c:crossBetween val="between"/>
      </c:valAx>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uri="{0b15fc19-7d7d-44ad-8c2d-2c3a37ce22c3}">
        <chartProps xmlns="https://web.wps.cn/et/2018/main" chartId="{4cb01d36-8a53-44af-afd1-a9bee12b593e}"/>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收入结构图</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[工作簿1]Sheet1!$A$1:$A$4</c:f>
              <c:strCache>
                <c:ptCount val="4"/>
                <c:pt idx="0">
                  <c:v>一般公共预算财政收入</c:v>
                </c:pt>
                <c:pt idx="1">
                  <c:v>政府性基金预算财政拨款</c:v>
                </c:pt>
                <c:pt idx="2">
                  <c:v>其他收入</c:v>
                </c:pt>
                <c:pt idx="3">
                  <c:v>年初结转和结余</c:v>
                </c:pt>
              </c:strCache>
            </c:strRef>
          </c:cat>
          <c:val>
            <c:numRef>
              <c:f>[工作簿1]Sheet1!$B$1:$B$4</c:f>
              <c:numCache>
                <c:formatCode>General</c:formatCode>
                <c:ptCount val="4"/>
                <c:pt idx="0">
                  <c:v>308.87</c:v>
                </c:pt>
                <c:pt idx="1">
                  <c:v>7</c:v>
                </c:pt>
                <c:pt idx="2">
                  <c:v>2.0000000000000007E-2</c:v>
                </c:pt>
                <c:pt idx="3">
                  <c:v>126.16999999999999</c:v>
                </c:pt>
              </c:numCache>
            </c:numRef>
          </c:val>
        </c:ser>
        <c:dLbls>
          <c:showPercent val="1"/>
        </c:dLbls>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c:ext uri="{0b15fc19-7d7d-44ad-8c2d-2c3a37ce22c3}">
        <chartProps xmlns="https://web.wps.cn/et/2018/main" chartId="{e1ab9de3-fc1c-4cee-8096-8f28317838ad}"/>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支出结算结构图</a:t>
            </a: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t>单位：万元</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CatName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[工作簿1]Sheet1!$A$6:$A$7</c:f>
              <c:strCache>
                <c:ptCount val="2"/>
                <c:pt idx="0">
                  <c:v>基本支出</c:v>
                </c:pt>
                <c:pt idx="1">
                  <c:v>项目支出</c:v>
                </c:pt>
              </c:strCache>
            </c:strRef>
          </c:cat>
          <c:val>
            <c:numRef>
              <c:f>[工作簿1]Sheet1!$B$6:$B$7</c:f>
              <c:numCache>
                <c:formatCode>General</c:formatCode>
                <c:ptCount val="2"/>
                <c:pt idx="0">
                  <c:v>240.65</c:v>
                </c:pt>
                <c:pt idx="1">
                  <c:v>197.41</c:v>
                </c:pt>
              </c:numCache>
            </c:numRef>
          </c:val>
        </c:ser>
        <c:dLbls>
          <c:showCatName val="1"/>
          <c:showPercent val="1"/>
        </c:dLbls>
        <c:firstSliceAng val="0"/>
      </c:pieChart>
      <c:spPr>
        <a:noFill/>
        <a:ln>
          <a:noFill/>
        </a:ln>
        <a:effectLst/>
      </c:spPr>
    </c:plotArea>
    <c:plotVisOnly val="1"/>
    <c:dispBlanksAs val="zero"/>
    <c:extLst>
      <c:ext uri="{0b15fc19-7d7d-44ad-8c2d-2c3a37ce22c3}">
        <chartProps xmlns="https://web.wps.cn/et/2018/main" chartId="{fe75b0a9-4e2e-4104-a492-a2da03569793}"/>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a:t>
            </a: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t>单位：万元</a:t>
            </a:r>
          </a:p>
        </c:rich>
      </c:tx>
      <c:spPr>
        <a:noFill/>
        <a:ln>
          <a:noFill/>
        </a:ln>
        <a:effectLst/>
      </c:spPr>
    </c:title>
    <c:plotArea>
      <c:layout/>
      <c:barChart>
        <c:barDir val="col"/>
        <c:grouping val="clustered"/>
        <c:ser>
          <c:idx val="0"/>
          <c:order val="0"/>
          <c:spPr>
            <a:solidFill>
              <a:schemeClr val="accent1"/>
            </a:solidFill>
            <a:ln>
              <a:noFill/>
            </a:ln>
            <a:effectLst/>
          </c:spPr>
          <c:cat>
            <c:strRef>
              <c:f>[工作簿1]Sheet1!$A$10:$A$11</c:f>
              <c:strCache>
                <c:ptCount val="2"/>
                <c:pt idx="0">
                  <c:v>2020年财政拨款收、支总额</c:v>
                </c:pt>
                <c:pt idx="1">
                  <c:v>2021年财政拨款收、支总额</c:v>
                </c:pt>
              </c:strCache>
            </c:strRef>
          </c:cat>
          <c:val>
            <c:numRef>
              <c:f>[工作簿1]Sheet1!$B$10:$B$11</c:f>
              <c:numCache>
                <c:formatCode>General</c:formatCode>
                <c:ptCount val="2"/>
                <c:pt idx="0">
                  <c:v>1832.83</c:v>
                </c:pt>
                <c:pt idx="1">
                  <c:v>438.32</c:v>
                </c:pt>
              </c:numCache>
            </c:numRef>
          </c:val>
        </c:ser>
        <c:axId val="413545600"/>
        <c:axId val="413547136"/>
      </c:barChart>
      <c:catAx>
        <c:axId val="41354560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13547136"/>
        <c:crosses val="autoZero"/>
        <c:auto val="1"/>
        <c:lblAlgn val="ctr"/>
        <c:lblOffset val="100"/>
      </c:catAx>
      <c:valAx>
        <c:axId val="4135471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135456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extLst>
      <c:ext uri="{0b15fc19-7d7d-44ad-8c2d-2c3a37ce22c3}">
        <chartProps xmlns="https://web.wps.cn/et/2018/main" chartId="{6babd3b4-e617-4716-80fe-7227409b1bc2}"/>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一般公共预算财政拨款支出决算变动图</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spPr>
        <a:noFill/>
        <a:ln>
          <a:noFill/>
        </a:ln>
        <a:effectLst/>
      </c:spPr>
    </c:title>
    <c:plotArea>
      <c:layout/>
      <c:barChart>
        <c:barDir val="col"/>
        <c:grouping val="clustered"/>
        <c:ser>
          <c:idx val="0"/>
          <c:order val="0"/>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[工作簿1]Sheet1!$A$14:$A$15</c:f>
              <c:strCache>
                <c:ptCount val="2"/>
                <c:pt idx="0">
                  <c:v>2020年一般公共预算财政拨款支出</c:v>
                </c:pt>
                <c:pt idx="1">
                  <c:v>2021年一般公共预算财政拨款支出</c:v>
                </c:pt>
              </c:strCache>
            </c:strRef>
          </c:cat>
          <c:val>
            <c:numRef>
              <c:f>[工作簿1]Sheet1!$B$14:$B$15</c:f>
              <c:numCache>
                <c:formatCode>General</c:formatCode>
                <c:ptCount val="2"/>
                <c:pt idx="0">
                  <c:v>956.66</c:v>
                </c:pt>
                <c:pt idx="1">
                  <c:v>421.12</c:v>
                </c:pt>
              </c:numCache>
            </c:numRef>
          </c:val>
        </c:ser>
        <c:dLbls>
          <c:showVal val="1"/>
        </c:dLbls>
        <c:gapWidth val="75"/>
        <c:overlap val="40"/>
        <c:axId val="329515392"/>
        <c:axId val="329516928"/>
      </c:barChart>
      <c:catAx>
        <c:axId val="32951539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29516928"/>
        <c:crosses val="autoZero"/>
        <c:auto val="1"/>
        <c:lblAlgn val="ctr"/>
        <c:lblOffset val="100"/>
      </c:catAx>
      <c:valAx>
        <c:axId val="3295169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29515392"/>
        <c:crosses val="autoZero"/>
        <c:crossBetween val="between"/>
      </c:valAx>
      <c:spPr>
        <a:noFill/>
        <a:ln>
          <a:noFill/>
        </a:ln>
        <a:effectLst/>
      </c:spPr>
    </c:plotArea>
    <c:plotVisOnly val="1"/>
    <c:dispBlanksAs val="gap"/>
    <c:extLst>
      <c:ext uri="{0b15fc19-7d7d-44ad-8c2d-2c3a37ce22c3}">
        <chartProps xmlns="https://web.wps.cn/et/2018/main" chartId="{f813eaa3-799c-431a-b824-54733397f6ad}"/>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t>一般公共预算财政拨款支出决算结构图</a:t>
            </a:r>
          </a:p>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endParaRPr/>
          </a:p>
        </c:rich>
      </c:tx>
      <c:layout>
        <c:manualLayout>
          <c:xMode val="edge"/>
          <c:yMode val="edge"/>
          <c:x val="0.11146494868208903"/>
          <c:y val="3.7662634101803205E-2"/>
        </c:manualLayout>
      </c:layout>
      <c:spPr>
        <a:noFill/>
        <a:ln>
          <a:noFill/>
        </a:ln>
        <a:effectLst/>
      </c:spPr>
    </c:title>
    <c:plotArea>
      <c:layout/>
      <c:pieChart>
        <c:varyColors val="1"/>
        <c:ser>
          <c:idx val="0"/>
          <c:order val="0"/>
          <c:spPr>
            <a:ln w="19050">
              <a:noFill/>
            </a:ln>
            <a:effectLst>
              <a:outerShdw blurRad="50800" dist="38100" dir="2700000" algn="tl" rotWithShape="0">
                <a:prstClr val="black">
                  <a:alpha val="40000"/>
                </a:prstClr>
              </a:outerShdw>
            </a:effectLst>
          </c:spPr>
          <c:explosion val="4"/>
          <c:dPt>
            <c:idx val="0"/>
            <c:explosion val="0"/>
            <c:spPr>
              <a:solidFill>
                <a:srgbClr val="C7C114"/>
              </a:solidFill>
              <a:ln w="19050">
                <a:noFill/>
              </a:ln>
              <a:effectLst>
                <a:outerShdw blurRad="50800" dist="38100" dir="2700000" algn="tl" rotWithShape="0">
                  <a:prstClr val="black">
                    <a:alpha val="40000"/>
                  </a:prstClr>
                </a:outerShdw>
              </a:effectLst>
            </c:spPr>
          </c:dPt>
          <c:dPt>
            <c:idx val="1"/>
            <c:explosion val="0"/>
            <c:spPr>
              <a:solidFill>
                <a:srgbClr val="77B50D"/>
              </a:solidFill>
              <a:ln w="19050">
                <a:noFill/>
              </a:ln>
              <a:effectLst>
                <a:outerShdw blurRad="50800" dist="38100" dir="2700000" algn="tl" rotWithShape="0">
                  <a:prstClr val="black">
                    <a:alpha val="40000"/>
                  </a:prstClr>
                </a:outerShdw>
              </a:effectLst>
            </c:spPr>
          </c:dPt>
          <c:dPt>
            <c:idx val="2"/>
            <c:explosion val="0"/>
            <c:spPr>
              <a:solidFill>
                <a:srgbClr val="2CA308"/>
              </a:solidFill>
              <a:ln w="19050">
                <a:noFill/>
              </a:ln>
              <a:effectLst>
                <a:outerShdw blurRad="50800" dist="38100" dir="2700000" algn="tl" rotWithShape="0">
                  <a:prstClr val="black">
                    <a:alpha val="40000"/>
                  </a:prstClr>
                </a:outerShdw>
              </a:effectLst>
            </c:spPr>
          </c:dPt>
          <c:dPt>
            <c:idx val="3"/>
            <c:explosion val="0"/>
            <c:spPr>
              <a:solidFill>
                <a:srgbClr val="03911B"/>
              </a:solidFill>
              <a:ln w="19050">
                <a:no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charset="-122"/>
                    <a:ea typeface="微软雅黑" panose="020B0503020204020204" charset="-122"/>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[工作簿1]Sheet1!$A$96:$A$99</c:f>
              <c:strCache>
                <c:ptCount val="4"/>
                <c:pt idx="0">
                  <c:v>社会保障和就业支出</c:v>
                </c:pt>
                <c:pt idx="1">
                  <c:v>卫生健康支出</c:v>
                </c:pt>
                <c:pt idx="2">
                  <c:v>农林水支出</c:v>
                </c:pt>
                <c:pt idx="3">
                  <c:v>住房保障支出</c:v>
                </c:pt>
              </c:strCache>
            </c:strRef>
          </c:cat>
          <c:val>
            <c:numRef>
              <c:f>[工作簿1]Sheet1!$B$96:$B$99</c:f>
              <c:numCache>
                <c:formatCode>General</c:formatCode>
                <c:ptCount val="4"/>
                <c:pt idx="0">
                  <c:v>40.480000000000004</c:v>
                </c:pt>
                <c:pt idx="1">
                  <c:v>18.399999999999999</c:v>
                </c:pt>
                <c:pt idx="2">
                  <c:v>479.08</c:v>
                </c:pt>
                <c:pt idx="3">
                  <c:v>30.22</c:v>
                </c:pt>
              </c:numCache>
            </c:numRef>
          </c:val>
        </c:ser>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c:ext uri="{0b15fc19-7d7d-44ad-8c2d-2c3a37ce22c3}">
        <chartProps xmlns="https://web.wps.cn/et/2018/main" chartId="{e85b15ae-8ba8-45ba-9478-b9e0878687ba}"/>
      </c:ext>
    </c:extLst>
  </c:chart>
  <c:spPr>
    <a:gradFill flip="none" rotWithShape="1">
      <a:gsLst>
        <a:gs pos="0">
          <a:schemeClr val="bg1">
            <a:lumMod val="95000"/>
          </a:schemeClr>
        </a:gs>
        <a:gs pos="100000">
          <a:schemeClr val="bg1">
            <a:lumMod val="50000"/>
          </a:schemeClr>
        </a:gs>
      </a:gsLst>
      <a:path path="circle">
        <a:fillToRect l="50000" t="50000" r="50000" b="50000"/>
      </a:path>
      <a:tileRect/>
    </a:gra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Val val="1"/>
            <c:showCatName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[工作簿1]Sheet1!$A$18:$A$19</c:f>
              <c:strCache>
                <c:ptCount val="2"/>
                <c:pt idx="0">
                  <c:v>公务用车购置及运行费</c:v>
                </c:pt>
                <c:pt idx="1">
                  <c:v>公务接待费</c:v>
                </c:pt>
              </c:strCache>
            </c:strRef>
          </c:cat>
          <c:val>
            <c:numRef>
              <c:f>[工作簿1]Sheet1!$B$18:$B$19</c:f>
              <c:numCache>
                <c:formatCode>General</c:formatCode>
                <c:ptCount val="2"/>
                <c:pt idx="0" formatCode="#,##0.00_ ">
                  <c:v>5</c:v>
                </c:pt>
                <c:pt idx="1">
                  <c:v>0.32000000000000012</c:v>
                </c:pt>
              </c:numCache>
            </c:numRef>
          </c:val>
        </c:ser>
        <c:dLbls>
          <c:showVal val="1"/>
          <c:showCatName val="1"/>
        </c:dLbls>
        <c:firstSliceAng val="0"/>
      </c:pieChart>
      <c:spPr>
        <a:noFill/>
        <a:ln>
          <a:noFill/>
        </a:ln>
        <a:effectLst/>
      </c:spPr>
    </c:plotArea>
    <c:plotVisOnly val="1"/>
    <c:dispBlanksAs val="zero"/>
    <c:extLst>
      <c:ext uri="{0b15fc19-7d7d-44ad-8c2d-2c3a37ce22c3}">
        <chartProps xmlns="https://web.wps.cn/et/2018/main" chartId="{26464b37-35ee-40c9-9336-d029e2002cf1}"/>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59</Pages>
  <Words>3899</Words>
  <Characters>22230</Characters>
  <Application>Microsoft Office Word</Application>
  <DocSecurity>0</DocSecurity>
  <Lines>185</Lines>
  <Paragraphs>52</Paragraphs>
  <ScaleCrop>false</ScaleCrop>
  <Company>四川省财政厅</Company>
  <LinksUpToDate>false</LinksUpToDate>
  <CharactersWithSpaces>26077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张渝冰</cp:lastModifiedBy>
  <cp:revision>34</cp:revision>
  <cp:lastPrinted>2022-08-08T09:11:00Z</cp:lastPrinted>
  <dcterms:created xsi:type="dcterms:W3CDTF">2020-08-05T01:49:00Z</dcterms:created>
  <dcterms:modified xsi:type="dcterms:W3CDTF">2025-03-27T03:17:00Z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D9DB756A2AFE41FAB421CACE5690F340</vt:lpwstr>
  </property>
  <property fmtid="{D5CDD505-2E9C-101B-9397-08002B2CF9AE}" pid="4" name="KSOTemplateDocerSaveRecord">
    <vt:lpwstr>eyJoZGlkIjoiOTgxMDQ1ZDU5MjBkMzE3MWYyZjUwMTQwNWE4ZGQ5ZTkiLCJ1c2VySWQiOiIxNjM3NzE3NDE1In0=</vt:lpwstr>
  </property>
</Properties>
</file>