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5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宋体" w:eastAsia="方正小标宋简体"/>
          <w:sz w:val="44"/>
          <w:szCs w:val="44"/>
        </w:rPr>
        <w:t>动物防疫等补助经费</w:t>
      </w:r>
    </w:p>
    <w:p>
      <w:pPr>
        <w:pStyle w:val="5"/>
        <w:spacing w:line="560" w:lineRule="exact"/>
        <w:ind w:firstLine="1320" w:firstLineChars="300"/>
        <w:jc w:val="both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专项预算项目支出绩效自评报告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pStyle w:val="6"/>
        <w:shd w:val="clear" w:color="auto" w:fill="FFFFFF"/>
        <w:spacing w:before="0" w:beforeAutospacing="0" w:after="0" w:afterAutospacing="0" w:line="504" w:lineRule="atLeast"/>
        <w:ind w:firstLine="640" w:firstLineChars="200"/>
        <w:outlineLvl w:val="1"/>
        <w:rPr>
          <w:rFonts w:ascii="仿宋_GB2312" w:hAnsi="微软雅黑" w:eastAsia="仿宋_GB2312"/>
          <w:bCs/>
          <w:color w:val="333333"/>
          <w:kern w:val="36"/>
          <w:sz w:val="32"/>
          <w:szCs w:val="32"/>
        </w:rPr>
      </w:pPr>
      <w:r>
        <w:rPr>
          <w:rFonts w:hint="eastAsia" w:ascii="方正仿宋简体" w:hAnsi="微软雅黑" w:eastAsia="方正仿宋简体"/>
          <w:color w:val="343434"/>
          <w:sz w:val="32"/>
          <w:szCs w:val="32"/>
          <w:lang w:val="zh-CN"/>
        </w:rPr>
        <w:t>为有序开展</w:t>
      </w:r>
      <w:r>
        <w:rPr>
          <w:rFonts w:hint="eastAsia" w:ascii="方正仿宋简体" w:hAnsi="微软雅黑" w:eastAsia="方正仿宋简体"/>
          <w:color w:val="343434"/>
          <w:sz w:val="32"/>
          <w:szCs w:val="32"/>
        </w:rPr>
        <w:t>高致病性禽流感、非洲猪瘟等重大动物疫病防控工作，持续增强动物疫病防控能力，保障畜禽生产安全，稳定畜禽产品供给，根据《攀枝花市财政局关于下达202</w:t>
      </w:r>
      <w:r>
        <w:rPr>
          <w:rFonts w:hint="eastAsia" w:ascii="方正仿宋简体" w:hAnsi="微软雅黑" w:eastAsia="方正仿宋简体"/>
          <w:color w:val="343434"/>
          <w:sz w:val="32"/>
          <w:szCs w:val="32"/>
          <w:lang w:val="en-US" w:eastAsia="zh-CN"/>
        </w:rPr>
        <w:t>3</w:t>
      </w:r>
      <w:r>
        <w:rPr>
          <w:rFonts w:hint="eastAsia" w:ascii="方正仿宋简体" w:hAnsi="微软雅黑" w:eastAsia="方正仿宋简体"/>
          <w:color w:val="343434"/>
          <w:sz w:val="32"/>
          <w:szCs w:val="32"/>
        </w:rPr>
        <w:t>年中央财政动物防疫等补助经费的通知》（攀财资农〔202</w:t>
      </w:r>
      <w:r>
        <w:rPr>
          <w:rFonts w:hint="eastAsia" w:ascii="方正仿宋简体" w:hAnsi="微软雅黑" w:eastAsia="方正仿宋简体"/>
          <w:color w:val="343434"/>
          <w:sz w:val="32"/>
          <w:szCs w:val="32"/>
          <w:lang w:val="en-US" w:eastAsia="zh-CN"/>
        </w:rPr>
        <w:t>3</w:t>
      </w:r>
      <w:r>
        <w:rPr>
          <w:rFonts w:hint="eastAsia" w:ascii="方正仿宋简体" w:hAnsi="微软雅黑" w:eastAsia="方正仿宋简体"/>
          <w:color w:val="343434"/>
          <w:sz w:val="32"/>
          <w:szCs w:val="32"/>
        </w:rPr>
        <w:t>〕</w:t>
      </w:r>
      <w:r>
        <w:rPr>
          <w:rFonts w:hint="eastAsia" w:ascii="方正仿宋简体" w:hAnsi="微软雅黑" w:eastAsia="方正仿宋简体"/>
          <w:color w:val="343434"/>
          <w:sz w:val="32"/>
          <w:szCs w:val="32"/>
          <w:lang w:val="en-US" w:eastAsia="zh-CN"/>
        </w:rPr>
        <w:t>15</w:t>
      </w:r>
      <w:r>
        <w:rPr>
          <w:rFonts w:hint="eastAsia" w:ascii="方正仿宋简体" w:hAnsi="微软雅黑" w:eastAsia="方正仿宋简体"/>
          <w:color w:val="343434"/>
          <w:sz w:val="32"/>
          <w:szCs w:val="32"/>
        </w:rPr>
        <w:t>号）</w:t>
      </w:r>
      <w:r>
        <w:rPr>
          <w:rFonts w:hint="eastAsia" w:ascii="方正仿宋简体" w:hAnsi="微软雅黑" w:eastAsia="方正仿宋简体"/>
          <w:color w:val="343434"/>
          <w:sz w:val="32"/>
          <w:szCs w:val="32"/>
          <w:lang w:eastAsia="zh-CN"/>
        </w:rPr>
        <w:t>文件，</w:t>
      </w:r>
      <w:r>
        <w:rPr>
          <w:rFonts w:hint="eastAsia" w:ascii="方正仿宋简体" w:hAnsi="微软雅黑" w:eastAsia="方正仿宋简体"/>
          <w:color w:val="343434"/>
          <w:sz w:val="32"/>
          <w:szCs w:val="32"/>
        </w:rPr>
        <w:t>下达我区</w:t>
      </w:r>
      <w:r>
        <w:rPr>
          <w:rFonts w:hint="eastAsia" w:ascii="方正仿宋简体" w:hAnsi="微软雅黑" w:eastAsia="方正仿宋简体"/>
          <w:color w:val="343434"/>
          <w:sz w:val="32"/>
          <w:szCs w:val="32"/>
          <w:lang w:val="en-US" w:eastAsia="zh-CN"/>
        </w:rPr>
        <w:t>2023</w:t>
      </w:r>
      <w:r>
        <w:rPr>
          <w:rFonts w:hint="eastAsia" w:ascii="方正仿宋简体" w:hAnsi="微软雅黑" w:eastAsia="方正仿宋简体"/>
          <w:color w:val="343434"/>
          <w:sz w:val="32"/>
          <w:szCs w:val="32"/>
        </w:rPr>
        <w:t>动物防疫等补助经费</w:t>
      </w:r>
      <w:r>
        <w:rPr>
          <w:rFonts w:hint="eastAsia" w:ascii="方正仿宋简体" w:hAnsi="微软雅黑" w:eastAsia="方正仿宋简体"/>
          <w:color w:val="343434"/>
          <w:sz w:val="32"/>
          <w:szCs w:val="32"/>
          <w:lang w:eastAsia="zh-CN"/>
        </w:rPr>
        <w:t>。</w:t>
      </w:r>
      <w:r>
        <w:rPr>
          <w:rFonts w:hint="eastAsia" w:ascii="方正仿宋简体" w:hAnsi="微软雅黑" w:eastAsia="方正仿宋简体"/>
          <w:color w:val="343434"/>
          <w:sz w:val="32"/>
          <w:szCs w:val="32"/>
        </w:rPr>
        <w:t>现就</w:t>
      </w:r>
      <w:r>
        <w:rPr>
          <w:rFonts w:hint="eastAsia" w:ascii="方正仿宋简体" w:hAnsi="微软雅黑" w:eastAsia="方正仿宋简体"/>
          <w:color w:val="343434"/>
          <w:sz w:val="32"/>
          <w:szCs w:val="32"/>
          <w:lang w:val="en-US" w:eastAsia="zh-CN"/>
        </w:rPr>
        <w:t>2023</w:t>
      </w:r>
      <w:r>
        <w:rPr>
          <w:rFonts w:hint="eastAsia" w:ascii="方正仿宋简体" w:hAnsi="微软雅黑" w:eastAsia="方正仿宋简体"/>
          <w:color w:val="343434"/>
          <w:sz w:val="32"/>
          <w:szCs w:val="32"/>
        </w:rPr>
        <w:t>年动物防疫补助相关项目支出绩效自评工作的有关事项报告如下：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微软雅黑" w:cs="宋体"/>
          <w:bCs/>
          <w:color w:val="333333"/>
          <w:kern w:val="36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  <w:r>
        <w:rPr>
          <w:rFonts w:hint="eastAsia" w:ascii="仿宋_GB2312" w:hAnsi="微软雅黑" w:cs="宋体"/>
          <w:bCs/>
          <w:color w:val="333333"/>
          <w:kern w:val="36"/>
        </w:rPr>
        <w:t>该项目为</w:t>
      </w:r>
      <w:r>
        <w:rPr>
          <w:rFonts w:hint="eastAsia" w:ascii="方正仿宋简体" w:hAnsi="微软雅黑" w:eastAsia="方正仿宋简体"/>
          <w:color w:val="343434"/>
          <w:lang w:eastAsia="zh-CN"/>
        </w:rPr>
        <w:t>中央</w:t>
      </w:r>
      <w:r>
        <w:rPr>
          <w:rFonts w:hint="eastAsia" w:ascii="方正仿宋简体" w:hAnsi="微软雅黑" w:eastAsia="方正仿宋简体"/>
          <w:color w:val="343434"/>
        </w:rPr>
        <w:t>补助资金共</w:t>
      </w:r>
      <w:r>
        <w:rPr>
          <w:rFonts w:hint="eastAsia" w:ascii="方正仿宋简体" w:hAnsi="微软雅黑" w:eastAsia="方正仿宋简体"/>
          <w:color w:val="343434"/>
          <w:lang w:val="en-US" w:eastAsia="zh-CN"/>
        </w:rPr>
        <w:t>3</w:t>
      </w:r>
      <w:r>
        <w:rPr>
          <w:rFonts w:hint="eastAsia" w:ascii="方正仿宋简体" w:hAnsi="微软雅黑" w:eastAsia="方正仿宋简体"/>
          <w:color w:val="343434"/>
        </w:rPr>
        <w:t>万元</w:t>
      </w:r>
      <w:r>
        <w:rPr>
          <w:rFonts w:hint="eastAsia" w:ascii="仿宋_GB2312" w:hAnsi="微软雅黑" w:cs="宋体"/>
          <w:bCs/>
          <w:color w:val="333333"/>
          <w:kern w:val="36"/>
        </w:rPr>
        <w:t>，资金已全面下达。</w:t>
      </w:r>
    </w:p>
    <w:p>
      <w:pPr>
        <w:widowControl/>
        <w:shd w:val="clear" w:color="auto" w:fill="FFFFFF"/>
        <w:spacing w:line="504" w:lineRule="atLeast"/>
        <w:ind w:firstLine="643" w:firstLineChars="200"/>
        <w:jc w:val="left"/>
        <w:outlineLvl w:val="1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  <w:r>
        <w:rPr>
          <w:rFonts w:hint="eastAsia" w:ascii="sinsum" w:hAnsi="sinsum"/>
          <w:color w:val="333333"/>
          <w:shd w:val="clear" w:color="auto" w:fill="FFFFFF"/>
        </w:rPr>
        <w:t>完成全年免疫抗体检查采样、流调采样检查任务</w:t>
      </w:r>
      <w:r>
        <w:rPr>
          <w:rFonts w:hint="eastAsia" w:ascii="sinsum" w:hAnsi="sinsum"/>
          <w:color w:val="333333"/>
          <w:shd w:val="clear" w:color="auto" w:fill="FFFFFF"/>
          <w:lang w:eastAsia="zh-CN"/>
        </w:rPr>
        <w:t>，监测重大动物疫病，支付村级动物防疫员采样劳务补助</w:t>
      </w:r>
      <w:r>
        <w:rPr>
          <w:rFonts w:hint="eastAsia" w:ascii="sinsum" w:hAnsi="sinsum"/>
          <w:color w:val="333333"/>
          <w:shd w:val="clear" w:color="auto" w:fill="FFFFFF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方正仿宋简体" w:hAnsi="微软雅黑" w:eastAsia="方正仿宋简体"/>
          <w:color w:val="343434"/>
          <w:sz w:val="32"/>
          <w:szCs w:val="32"/>
        </w:rPr>
        <w:t>动物防疫等补助经费</w:t>
      </w:r>
      <w:r>
        <w:rPr>
          <w:rFonts w:hint="eastAsia" w:ascii="仿宋_GB2312" w:hAnsi="微软雅黑" w:cs="宋体"/>
          <w:bCs/>
          <w:color w:val="333333"/>
          <w:kern w:val="36"/>
        </w:rPr>
        <w:t>项目与具体实施内容相符、申报目标合理可行。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widowControl/>
        <w:shd w:val="clear" w:color="auto" w:fill="FFFFFF"/>
        <w:spacing w:line="504" w:lineRule="atLeast"/>
        <w:ind w:firstLine="640" w:firstLineChars="200"/>
        <w:jc w:val="left"/>
        <w:outlineLvl w:val="1"/>
        <w:rPr>
          <w:rFonts w:ascii="仿宋_GB2312" w:hAnsi="微软雅黑" w:cs="宋体"/>
          <w:bCs/>
          <w:color w:val="333333"/>
          <w:kern w:val="36"/>
        </w:rPr>
      </w:pPr>
      <w:r>
        <w:rPr>
          <w:rFonts w:hint="eastAsia" w:ascii="仿宋_GB2312" w:hAnsi="微软雅黑" w:cs="宋体"/>
          <w:bCs/>
          <w:color w:val="333333"/>
          <w:kern w:val="36"/>
        </w:rPr>
        <w:t>1.资金到位情况。该项目</w:t>
      </w:r>
      <w:r>
        <w:rPr>
          <w:rFonts w:hint="eastAsia" w:ascii="仿宋_GB2312" w:hAnsi="微软雅黑" w:cs="宋体"/>
          <w:bCs/>
          <w:color w:val="333333"/>
          <w:kern w:val="36"/>
          <w:lang w:val="en-US" w:eastAsia="zh-CN"/>
        </w:rPr>
        <w:t>上级补助</w:t>
      </w:r>
      <w:bookmarkStart w:id="0" w:name="_GoBack"/>
      <w:bookmarkEnd w:id="0"/>
      <w:r>
        <w:rPr>
          <w:rFonts w:hint="eastAsia" w:ascii="仿宋_GB2312" w:hAnsi="微软雅黑" w:cs="宋体"/>
          <w:bCs/>
          <w:color w:val="333333"/>
          <w:kern w:val="36"/>
        </w:rPr>
        <w:t>资金</w:t>
      </w:r>
      <w:r>
        <w:rPr>
          <w:rFonts w:hint="eastAsia" w:ascii="仿宋_GB2312" w:hAnsi="微软雅黑" w:cs="宋体"/>
          <w:bCs/>
          <w:color w:val="333333"/>
          <w:kern w:val="36"/>
          <w:lang w:val="en-US" w:eastAsia="zh-CN"/>
        </w:rPr>
        <w:t>18.2</w:t>
      </w:r>
      <w:r>
        <w:rPr>
          <w:rFonts w:hint="eastAsia" w:ascii="仿宋_GB2312" w:hAnsi="微软雅黑" w:cs="宋体"/>
          <w:bCs/>
          <w:color w:val="333333"/>
          <w:kern w:val="36"/>
        </w:rPr>
        <w:t>已全部到位。</w:t>
      </w:r>
    </w:p>
    <w:p>
      <w:pPr>
        <w:widowControl/>
        <w:shd w:val="clear" w:color="auto" w:fill="FFFFFF"/>
        <w:spacing w:line="504" w:lineRule="atLeast"/>
        <w:ind w:firstLine="640" w:firstLineChars="200"/>
        <w:jc w:val="left"/>
        <w:outlineLvl w:val="1"/>
        <w:rPr>
          <w:rFonts w:ascii="仿宋_GB2312" w:hAnsi="微软雅黑" w:cs="宋体"/>
          <w:bCs/>
          <w:color w:val="333333"/>
          <w:kern w:val="36"/>
        </w:rPr>
      </w:pPr>
      <w:r>
        <w:rPr>
          <w:rFonts w:hint="eastAsia" w:ascii="仿宋_GB2312" w:hAnsi="微软雅黑" w:cs="宋体"/>
          <w:bCs/>
          <w:color w:val="333333"/>
          <w:kern w:val="36"/>
        </w:rPr>
        <w:t>2.资金使用情况。项目支出共计</w:t>
      </w:r>
      <w:r>
        <w:rPr>
          <w:rFonts w:hint="eastAsia" w:ascii="仿宋_GB2312" w:hAnsi="微软雅黑" w:cs="宋体"/>
          <w:bCs/>
          <w:color w:val="333333"/>
          <w:kern w:val="36"/>
          <w:lang w:val="en-US" w:eastAsia="zh-CN"/>
        </w:rPr>
        <w:t>3</w:t>
      </w:r>
      <w:r>
        <w:rPr>
          <w:rFonts w:hint="eastAsia" w:ascii="仿宋_GB2312" w:hAnsi="微软雅黑" w:cs="宋体"/>
          <w:bCs/>
          <w:color w:val="333333"/>
          <w:kern w:val="36"/>
        </w:rPr>
        <w:t>万元，支付依据合规合法，资金支付与预算相符。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widowControl/>
        <w:shd w:val="clear" w:color="auto" w:fill="FFFFFF"/>
        <w:spacing w:line="504" w:lineRule="atLeast"/>
        <w:ind w:firstLine="800" w:firstLineChars="250"/>
        <w:jc w:val="left"/>
        <w:outlineLvl w:val="1"/>
        <w:rPr>
          <w:rFonts w:ascii="仿宋_GB2312" w:hAnsi="微软雅黑" w:cs="宋体"/>
          <w:bCs/>
          <w:color w:val="333333"/>
          <w:kern w:val="36"/>
        </w:rPr>
      </w:pPr>
      <w:r>
        <w:rPr>
          <w:rFonts w:hint="eastAsia" w:ascii="方正仿宋简体" w:hAnsi="微软雅黑" w:eastAsia="方正仿宋简体"/>
          <w:color w:val="343434"/>
          <w:sz w:val="32"/>
          <w:szCs w:val="32"/>
          <w:lang w:val="en-US" w:eastAsia="zh-CN"/>
        </w:rPr>
        <w:t>2023</w:t>
      </w:r>
      <w:r>
        <w:rPr>
          <w:rFonts w:hint="eastAsia" w:ascii="方正仿宋简体" w:hAnsi="微软雅黑" w:eastAsia="方正仿宋简体"/>
          <w:color w:val="343434"/>
          <w:sz w:val="32"/>
          <w:szCs w:val="32"/>
        </w:rPr>
        <w:t>动物防疫等补助经费</w:t>
      </w:r>
      <w:r>
        <w:rPr>
          <w:rFonts w:hint="eastAsia" w:ascii="仿宋_GB2312" w:hAnsi="微软雅黑" w:cs="宋体"/>
          <w:bCs/>
          <w:color w:val="333333"/>
          <w:kern w:val="36"/>
        </w:rPr>
        <w:t>项目采取授权支付形式，由区</w:t>
      </w:r>
      <w:r>
        <w:rPr>
          <w:rFonts w:hint="eastAsia" w:ascii="仿宋_GB2312" w:hAnsi="微软雅黑" w:cs="宋体"/>
          <w:bCs/>
          <w:color w:val="333333"/>
          <w:kern w:val="36"/>
          <w:lang w:eastAsia="zh-CN"/>
        </w:rPr>
        <w:t>动物疫病预防控制中心</w:t>
      </w:r>
      <w:r>
        <w:rPr>
          <w:rFonts w:hint="eastAsia" w:ascii="仿宋_GB2312" w:hAnsi="微软雅黑" w:cs="宋体"/>
          <w:bCs/>
          <w:color w:val="333333"/>
          <w:kern w:val="36"/>
        </w:rPr>
        <w:t>申请补助资金，区财政局严格按照项目资金管理办法，对项目资金进行划拨、监管使用，区农业农村和交通运输局及时对项目资金进行计划申请，规范的对收支进行账务处理和会计核算，严格加强项目资金管理。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sinsum" w:hAnsi="sinsum"/>
          <w:color w:val="333333"/>
          <w:shd w:val="clear" w:color="auto" w:fill="FFFFFF"/>
        </w:rPr>
      </w:pPr>
      <w:r>
        <w:rPr>
          <w:rFonts w:hint="eastAsia" w:ascii="sinsum" w:hAnsi="sinsum"/>
          <w:color w:val="333333"/>
          <w:shd w:val="clear" w:color="auto" w:fill="FFFFFF"/>
          <w:lang w:eastAsia="zh-CN"/>
        </w:rPr>
        <w:t>区动物疫病预防控制中心牵头</w:t>
      </w:r>
      <w:r>
        <w:rPr>
          <w:rFonts w:hint="eastAsia" w:ascii="sinsum" w:hAnsi="sinsum"/>
          <w:color w:val="333333"/>
          <w:shd w:val="clear" w:color="auto" w:fill="FFFFFF"/>
        </w:rPr>
        <w:t>全年免疫抗体检查采样、流调采样</w:t>
      </w:r>
      <w:r>
        <w:rPr>
          <w:rFonts w:hint="eastAsia" w:ascii="sinsum" w:hAnsi="sinsum"/>
          <w:color w:val="333333"/>
          <w:shd w:val="clear" w:color="auto" w:fill="FFFFFF"/>
          <w:lang w:eastAsia="zh-CN"/>
        </w:rPr>
        <w:t>，监测重大动物疫病，</w:t>
      </w:r>
      <w:r>
        <w:rPr>
          <w:rFonts w:hint="eastAsia" w:ascii="sinsum" w:hAnsi="sinsum"/>
          <w:color w:val="333333"/>
          <w:shd w:val="clear" w:color="auto" w:fill="FFFFFF"/>
        </w:rPr>
        <w:t>村级动物防疫员</w:t>
      </w:r>
      <w:r>
        <w:rPr>
          <w:rFonts w:hint="eastAsia" w:ascii="sinsum" w:hAnsi="sinsum"/>
          <w:color w:val="333333"/>
          <w:shd w:val="clear" w:color="auto" w:fill="FFFFFF"/>
          <w:lang w:eastAsia="zh-CN"/>
        </w:rPr>
        <w:t>参与采样和监测</w:t>
      </w:r>
      <w:r>
        <w:rPr>
          <w:rFonts w:hint="eastAsia" w:ascii="sinsum" w:hAnsi="sinsum"/>
          <w:color w:val="333333"/>
          <w:shd w:val="clear" w:color="auto" w:fill="FFFFFF"/>
        </w:rPr>
        <w:t>，</w:t>
      </w:r>
      <w:r>
        <w:rPr>
          <w:rFonts w:hint="eastAsia" w:ascii="sinsum" w:hAnsi="sinsum"/>
          <w:color w:val="333333"/>
          <w:shd w:val="clear" w:color="auto" w:fill="FFFFFF"/>
          <w:lang w:eastAsia="zh-CN"/>
        </w:rPr>
        <w:t>给予村级动物防疫员劳务补助，</w:t>
      </w:r>
      <w:r>
        <w:rPr>
          <w:rFonts w:hint="eastAsia" w:ascii="sinsum" w:hAnsi="sinsum"/>
          <w:color w:val="333333"/>
          <w:shd w:val="clear" w:color="auto" w:fill="FFFFFF"/>
        </w:rPr>
        <w:t>资金按要求兑现给了村级动物防疫员。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widowControl/>
        <w:shd w:val="clear" w:color="auto" w:fill="FFFFFF"/>
        <w:spacing w:line="504" w:lineRule="atLeast"/>
        <w:ind w:firstLine="803" w:firstLineChars="250"/>
        <w:jc w:val="left"/>
        <w:outlineLvl w:val="1"/>
        <w:rPr>
          <w:rFonts w:hint="eastAsia" w:ascii="sinsum" w:hAnsi="sinsum"/>
          <w:color w:val="333333"/>
          <w:shd w:val="clear" w:color="auto" w:fill="FFFFFF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  <w:r>
        <w:rPr>
          <w:rFonts w:hint="eastAsia" w:ascii="sinsum" w:hAnsi="sinsum"/>
          <w:color w:val="333333"/>
          <w:shd w:val="clear" w:color="auto" w:fill="FFFFFF"/>
          <w:lang w:val="zh-CN"/>
        </w:rPr>
        <w:t>完成全年重大动物疫病监测任务。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微软雅黑" w:cs="宋体"/>
          <w:bCs/>
          <w:color w:val="333333"/>
          <w:kern w:val="36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sinsum" w:hAnsi="sinsum"/>
          <w:color w:val="333333"/>
          <w:shd w:val="clear" w:color="auto" w:fill="FFFFFF"/>
        </w:rPr>
        <w:t>完成免疫质量检测，排查动物疫病隐患</w:t>
      </w:r>
      <w:r>
        <w:rPr>
          <w:rFonts w:hint="eastAsia" w:ascii="sinsum" w:hAnsi="sinsum"/>
          <w:color w:val="333333"/>
          <w:shd w:val="clear" w:color="auto" w:fill="FFFFFF"/>
          <w:lang w:eastAsia="zh-CN"/>
        </w:rPr>
        <w:t>，</w:t>
      </w:r>
      <w:r>
        <w:rPr>
          <w:rFonts w:hint="eastAsia" w:ascii="sinsum" w:hAnsi="sinsum"/>
          <w:color w:val="333333"/>
          <w:shd w:val="clear" w:color="auto" w:fill="FFFFFF"/>
        </w:rPr>
        <w:t>为动物疫病防控提供</w:t>
      </w:r>
      <w:r>
        <w:rPr>
          <w:rFonts w:hint="eastAsia" w:ascii="sinsum" w:hAnsi="sinsum"/>
          <w:color w:val="333333"/>
          <w:shd w:val="clear" w:color="auto" w:fill="FFFFFF"/>
          <w:lang w:eastAsia="zh-CN"/>
        </w:rPr>
        <w:t>技术</w:t>
      </w:r>
      <w:r>
        <w:rPr>
          <w:rFonts w:hint="eastAsia" w:ascii="sinsum" w:hAnsi="sinsum"/>
          <w:color w:val="333333"/>
          <w:shd w:val="clear" w:color="auto" w:fill="FFFFFF"/>
        </w:rPr>
        <w:t>支撑，减少防疫成本</w:t>
      </w:r>
      <w:r>
        <w:rPr>
          <w:rFonts w:ascii="sinsum" w:hAnsi="sinsum"/>
          <w:color w:val="333333"/>
          <w:shd w:val="clear" w:color="auto" w:fill="FFFFFF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  <w:r>
        <w:rPr>
          <w:rFonts w:hint="eastAsia" w:ascii="sinsum" w:hAnsi="sinsum"/>
          <w:color w:val="333333"/>
          <w:shd w:val="clear" w:color="auto" w:fill="FFFFFF"/>
          <w:lang w:val="zh-CN" w:eastAsia="zh-CN"/>
        </w:rPr>
        <w:t>无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  <w:r>
        <w:rPr>
          <w:rFonts w:hint="eastAsia" w:ascii="仿宋_GB2312" w:hAnsi="宋体"/>
          <w:lang w:val="zh-CN"/>
        </w:rPr>
        <w:t>无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</w:p>
    <w:p>
      <w:pPr>
        <w:adjustRightInd w:val="0"/>
        <w:snapToGrid w:val="0"/>
        <w:spacing w:line="560" w:lineRule="exact"/>
        <w:ind w:firstLine="3040" w:firstLineChars="950"/>
      </w:pPr>
      <w:r>
        <w:rPr>
          <w:rFonts w:hint="eastAsia"/>
        </w:rPr>
        <w:t>攀枝花市西区动物疫病预防控制中心</w:t>
      </w:r>
    </w:p>
    <w:p>
      <w:pPr>
        <w:adjustRightInd w:val="0"/>
        <w:snapToGrid w:val="0"/>
        <w:spacing w:line="560" w:lineRule="exact"/>
        <w:ind w:firstLine="4320" w:firstLineChars="135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年5月1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ns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291C455A"/>
    <w:rsid w:val="003414A3"/>
    <w:rsid w:val="00515A0C"/>
    <w:rsid w:val="00866E99"/>
    <w:rsid w:val="059757DE"/>
    <w:rsid w:val="0EDB478C"/>
    <w:rsid w:val="1FE67B91"/>
    <w:rsid w:val="274D3E1C"/>
    <w:rsid w:val="291C455A"/>
    <w:rsid w:val="31CB0BD6"/>
    <w:rsid w:val="32DD603C"/>
    <w:rsid w:val="34841945"/>
    <w:rsid w:val="36926D0C"/>
    <w:rsid w:val="3AA27206"/>
    <w:rsid w:val="3D36720A"/>
    <w:rsid w:val="3EBF0B83"/>
    <w:rsid w:val="410F730A"/>
    <w:rsid w:val="4A091ED0"/>
    <w:rsid w:val="4B795D97"/>
    <w:rsid w:val="4C263536"/>
    <w:rsid w:val="4DAF2BCF"/>
    <w:rsid w:val="4DD100CE"/>
    <w:rsid w:val="4DDB6F66"/>
    <w:rsid w:val="4EBD41B7"/>
    <w:rsid w:val="58F8593C"/>
    <w:rsid w:val="67F3434E"/>
    <w:rsid w:val="72E429FB"/>
    <w:rsid w:val="759E4985"/>
    <w:rsid w:val="761A35D5"/>
    <w:rsid w:val="792F2AEE"/>
    <w:rsid w:val="7E6C7615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5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paragraph" w:customStyle="1" w:styleId="6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6</TotalTime>
  <ScaleCrop>false</ScaleCrop>
  <LinksUpToDate>false</LinksUpToDate>
  <CharactersWithSpaces>894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lenovo</cp:lastModifiedBy>
  <dcterms:modified xsi:type="dcterms:W3CDTF">2024-05-30T10:00:15Z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273DD84B35294838AC6EAF02ADE47C3A</vt:lpwstr>
  </property>
</Properties>
</file>