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584" w:rsidRDefault="00F84284">
      <w:pPr>
        <w:spacing w:line="560" w:lineRule="exact"/>
        <w:rPr>
          <w:rFonts w:ascii="仿宋_GB2312" w:hAnsi="黑体"/>
        </w:rPr>
      </w:pPr>
      <w:r>
        <w:rPr>
          <w:rFonts w:ascii="仿宋_GB2312" w:hAnsi="黑体" w:hint="eastAsia"/>
        </w:rPr>
        <w:t>附件5</w:t>
      </w:r>
      <w:r w:rsidR="00310465">
        <w:rPr>
          <w:rFonts w:ascii="仿宋_GB2312" w:hAnsi="黑体" w:hint="eastAsia"/>
        </w:rPr>
        <w:t>-2</w:t>
      </w:r>
    </w:p>
    <w:p w:rsidR="00310465" w:rsidRDefault="00310465">
      <w:pPr>
        <w:pStyle w:val="a3"/>
        <w:spacing w:line="560" w:lineRule="exact"/>
        <w:jc w:val="center"/>
        <w:rPr>
          <w:rFonts w:ascii="方正小标宋简体" w:eastAsia="方正小标宋简体" w:hAnsi="宋体"/>
          <w:sz w:val="44"/>
          <w:szCs w:val="44"/>
          <w:lang w:val="en-US"/>
        </w:rPr>
      </w:pPr>
    </w:p>
    <w:p w:rsidR="002D2584" w:rsidRPr="005D3CE9" w:rsidRDefault="00F84284" w:rsidP="00D83B00">
      <w:pPr>
        <w:pStyle w:val="a3"/>
        <w:spacing w:line="300" w:lineRule="auto"/>
        <w:jc w:val="center"/>
        <w:rPr>
          <w:rFonts w:ascii="方正小标宋_GBK" w:eastAsia="方正小标宋_GBK" w:hAnsi="宋体"/>
          <w:sz w:val="44"/>
          <w:szCs w:val="44"/>
          <w:lang w:val="en-US"/>
        </w:rPr>
      </w:pPr>
      <w:r w:rsidRPr="005D3CE9">
        <w:rPr>
          <w:rFonts w:ascii="方正小标宋_GBK" w:eastAsia="方正小标宋_GBK" w:hAnsi="宋体" w:hint="eastAsia"/>
          <w:sz w:val="44"/>
          <w:szCs w:val="44"/>
          <w:lang w:val="en-US"/>
        </w:rPr>
        <w:t>攀枝花市第十八小学校</w:t>
      </w:r>
    </w:p>
    <w:p w:rsidR="002D2584" w:rsidRPr="005D3CE9" w:rsidRDefault="00F84284" w:rsidP="00D83B00">
      <w:pPr>
        <w:pStyle w:val="a3"/>
        <w:spacing w:line="300" w:lineRule="auto"/>
        <w:ind w:firstLineChars="200" w:firstLine="880"/>
        <w:rPr>
          <w:rFonts w:ascii="方正小标宋_GBK" w:eastAsia="方正小标宋_GBK" w:hAnsi="宋体"/>
          <w:sz w:val="44"/>
          <w:szCs w:val="44"/>
        </w:rPr>
      </w:pPr>
      <w:r w:rsidRPr="005D3CE9">
        <w:rPr>
          <w:rFonts w:ascii="方正小标宋_GBK" w:eastAsia="方正小标宋_GBK" w:hAnsi="宋体" w:hint="eastAsia"/>
          <w:sz w:val="44"/>
          <w:szCs w:val="44"/>
          <w:lang w:val="en-US"/>
        </w:rPr>
        <w:t>2023年</w:t>
      </w:r>
      <w:r w:rsidRPr="005D3CE9">
        <w:rPr>
          <w:rFonts w:ascii="方正小标宋_GBK" w:eastAsia="方正小标宋_GBK" w:hAnsi="宋体" w:hint="eastAsia"/>
          <w:sz w:val="44"/>
          <w:szCs w:val="44"/>
        </w:rPr>
        <w:t>城乡义务教育财政补助经费</w:t>
      </w:r>
    </w:p>
    <w:p w:rsidR="002D2584" w:rsidRPr="005D3CE9" w:rsidRDefault="00F84284" w:rsidP="00D83B00">
      <w:pPr>
        <w:pStyle w:val="a3"/>
        <w:spacing w:line="300" w:lineRule="auto"/>
        <w:ind w:firstLineChars="450" w:firstLine="1980"/>
        <w:rPr>
          <w:rFonts w:ascii="方正小标宋_GBK" w:eastAsia="方正小标宋_GBK" w:hAnsi="宋体"/>
          <w:color w:val="auto"/>
          <w:kern w:val="2"/>
          <w:sz w:val="32"/>
          <w:szCs w:val="32"/>
        </w:rPr>
      </w:pPr>
      <w:r w:rsidRPr="005D3CE9">
        <w:rPr>
          <w:rFonts w:ascii="方正小标宋_GBK" w:eastAsia="方正小标宋_GBK" w:hAnsi="宋体" w:hint="eastAsia"/>
          <w:sz w:val="44"/>
          <w:szCs w:val="44"/>
        </w:rPr>
        <w:t>支出绩效自评报告</w:t>
      </w:r>
    </w:p>
    <w:p w:rsidR="00310465" w:rsidRDefault="00310465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</w:rPr>
      </w:pPr>
    </w:p>
    <w:p w:rsidR="002D2584" w:rsidRDefault="00F84284" w:rsidP="00D83B00">
      <w:pPr>
        <w:adjustRightInd w:val="0"/>
        <w:snapToGrid w:val="0"/>
        <w:spacing w:line="353" w:lineRule="auto"/>
        <w:ind w:firstLineChars="200" w:firstLine="640"/>
        <w:rPr>
          <w:rFonts w:ascii="黑体" w:eastAsia="黑体" w:hAnsi="黑体"/>
          <w:lang w:val="zh-CN"/>
        </w:rPr>
      </w:pPr>
      <w:r>
        <w:rPr>
          <w:rFonts w:ascii="黑体" w:eastAsia="黑体" w:hAnsi="黑体" w:hint="eastAsia"/>
        </w:rPr>
        <w:t>一、</w:t>
      </w:r>
      <w:r>
        <w:rPr>
          <w:rFonts w:ascii="黑体" w:eastAsia="黑体" w:hAnsi="黑体" w:hint="eastAsia"/>
          <w:lang w:val="zh-CN"/>
        </w:rPr>
        <w:t>项目概况</w:t>
      </w:r>
    </w:p>
    <w:p w:rsidR="002D2584" w:rsidRPr="00E55101" w:rsidRDefault="00F84284" w:rsidP="00D83B00">
      <w:pPr>
        <w:adjustRightInd w:val="0"/>
        <w:snapToGrid w:val="0"/>
        <w:spacing w:line="353" w:lineRule="auto"/>
        <w:ind w:firstLineChars="150" w:firstLine="480"/>
        <w:rPr>
          <w:rFonts w:ascii="楷体_GB2312" w:eastAsia="楷体_GB2312" w:hAnsi="宋体"/>
          <w:lang w:val="zh-CN"/>
        </w:rPr>
      </w:pPr>
      <w:r w:rsidRPr="00E55101">
        <w:rPr>
          <w:rFonts w:ascii="楷体_GB2312" w:eastAsia="楷体_GB2312" w:hAnsi="宋体" w:hint="eastAsia"/>
          <w:lang w:val="zh-CN"/>
        </w:rPr>
        <w:t>（一）项目资金申报及批复情况。</w:t>
      </w:r>
    </w:p>
    <w:p w:rsidR="002D2584" w:rsidRDefault="00F30872" w:rsidP="00D83B00">
      <w:pPr>
        <w:adjustRightInd w:val="0"/>
        <w:snapToGrid w:val="0"/>
        <w:spacing w:line="353" w:lineRule="auto"/>
        <w:ind w:firstLineChars="200" w:firstLine="640"/>
        <w:rPr>
          <w:rFonts w:ascii="仿宋_GB2312" w:hAnsi="宋体"/>
          <w:lang w:val="zh-CN"/>
        </w:rPr>
      </w:pPr>
      <w:r>
        <w:rPr>
          <w:rFonts w:ascii="仿宋_GB2312" w:hAnsi="宋体" w:hint="eastAsia"/>
          <w:lang w:val="zh-CN"/>
        </w:rPr>
        <w:t>根据攀财资教</w:t>
      </w:r>
      <w:r w:rsidRPr="00F30872">
        <w:rPr>
          <w:rFonts w:ascii="仿宋_GB2312" w:hAnsi="宋体" w:hint="eastAsia"/>
          <w:lang w:val="zh-CN"/>
        </w:rPr>
        <w:t>〔2023〕</w:t>
      </w:r>
      <w:r w:rsidR="00F84284">
        <w:rPr>
          <w:rFonts w:ascii="仿宋_GB2312" w:hAnsi="宋体" w:hint="eastAsia"/>
          <w:lang w:val="zh-CN"/>
        </w:rPr>
        <w:t>11号、67号文，攀西财行</w:t>
      </w:r>
      <w:r w:rsidRPr="00F30872">
        <w:rPr>
          <w:rFonts w:ascii="仿宋_GB2312" w:hAnsi="宋体" w:hint="eastAsia"/>
          <w:lang w:val="zh-CN"/>
        </w:rPr>
        <w:t>〔2023〕</w:t>
      </w:r>
      <w:r w:rsidR="00F84284">
        <w:rPr>
          <w:rFonts w:ascii="仿宋_GB2312" w:hAnsi="宋体" w:hint="eastAsia"/>
          <w:lang w:val="zh-CN"/>
        </w:rPr>
        <w:t>243-7号、8号文下拨2023年城乡义务教育上级财政补助经费。该项目资金的申报、批复符合资金管理办法的相关规定。</w:t>
      </w:r>
    </w:p>
    <w:p w:rsidR="002D2584" w:rsidRPr="00E55101" w:rsidRDefault="00F84284" w:rsidP="00D83B00">
      <w:pPr>
        <w:adjustRightInd w:val="0"/>
        <w:snapToGrid w:val="0"/>
        <w:spacing w:line="353" w:lineRule="auto"/>
        <w:ind w:firstLineChars="150" w:firstLine="480"/>
        <w:rPr>
          <w:rFonts w:ascii="楷体_GB2312" w:eastAsia="楷体_GB2312" w:hAnsi="宋体"/>
          <w:lang w:val="zh-CN"/>
        </w:rPr>
      </w:pPr>
      <w:r w:rsidRPr="00E55101">
        <w:rPr>
          <w:rFonts w:ascii="楷体_GB2312" w:eastAsia="楷体_GB2312" w:hAnsi="宋体" w:hint="eastAsia"/>
          <w:lang w:val="zh-CN"/>
        </w:rPr>
        <w:t>（二）项目绩效目标。</w:t>
      </w:r>
    </w:p>
    <w:p w:rsidR="00E55101" w:rsidRDefault="00F84284" w:rsidP="00D83B00">
      <w:pPr>
        <w:adjustRightInd w:val="0"/>
        <w:snapToGrid w:val="0"/>
        <w:spacing w:line="353" w:lineRule="auto"/>
        <w:ind w:firstLineChars="200" w:firstLine="640"/>
        <w:rPr>
          <w:rFonts w:ascii="仿宋_GB2312" w:hAnsi="宋体"/>
          <w:lang w:val="zh-CN"/>
        </w:rPr>
      </w:pPr>
      <w:r>
        <w:rPr>
          <w:rFonts w:ascii="仿宋_GB2312" w:hAnsi="宋体" w:hint="eastAsia"/>
          <w:lang w:val="zh-CN"/>
        </w:rPr>
        <w:t>2023年城乡义务教育上级补助经费</w:t>
      </w:r>
      <w:r w:rsidR="00F05272">
        <w:rPr>
          <w:rFonts w:ascii="仿宋_GB2312" w:hAnsi="宋体" w:hint="eastAsia"/>
        </w:rPr>
        <w:t>76.28</w:t>
      </w:r>
      <w:r>
        <w:rPr>
          <w:rFonts w:ascii="仿宋_GB2312" w:hAnsi="宋体" w:hint="eastAsia"/>
        </w:rPr>
        <w:t>万</w:t>
      </w:r>
      <w:r>
        <w:rPr>
          <w:rFonts w:ascii="仿宋_GB2312" w:hAnsi="宋体" w:hint="eastAsia"/>
          <w:lang w:val="zh-CN"/>
        </w:rPr>
        <w:t>元，用于学校运转经费，确保学校教育教学活动的正常开展。主要用于学校的基本公用支出、教师培训等。该项目按计划、按进度实施完成。</w:t>
      </w:r>
    </w:p>
    <w:p w:rsidR="002D2584" w:rsidRPr="00E55101" w:rsidRDefault="00F84284" w:rsidP="00D83B00">
      <w:pPr>
        <w:adjustRightInd w:val="0"/>
        <w:snapToGrid w:val="0"/>
        <w:spacing w:line="353" w:lineRule="auto"/>
        <w:ind w:firstLineChars="150" w:firstLine="480"/>
        <w:rPr>
          <w:rFonts w:ascii="仿宋_GB2312" w:hAnsi="宋体"/>
          <w:lang w:val="zh-CN"/>
        </w:rPr>
      </w:pPr>
      <w:r>
        <w:rPr>
          <w:rFonts w:ascii="楷体_GB2312" w:eastAsia="楷体_GB2312" w:hAnsi="宋体" w:hint="eastAsia"/>
          <w:lang w:val="zh-CN"/>
        </w:rPr>
        <w:t>（三）项目资金申报相符性。</w:t>
      </w:r>
    </w:p>
    <w:p w:rsidR="002D2584" w:rsidRDefault="00F84284" w:rsidP="00D83B00">
      <w:pPr>
        <w:adjustRightInd w:val="0"/>
        <w:snapToGrid w:val="0"/>
        <w:spacing w:line="353" w:lineRule="auto"/>
        <w:ind w:firstLineChars="200" w:firstLine="640"/>
        <w:rPr>
          <w:rFonts w:ascii="仿宋_GB2312" w:hAnsi="宋体"/>
          <w:lang w:val="zh-CN"/>
        </w:rPr>
      </w:pPr>
      <w:r>
        <w:rPr>
          <w:rFonts w:ascii="仿宋_GB2312" w:hAnsi="宋体" w:hint="eastAsia"/>
          <w:lang w:val="zh-CN"/>
        </w:rPr>
        <w:t>2023年城乡义务教育上级财政补助经费申报内容与具体实施内容相符，申报目标合理可行。</w:t>
      </w:r>
    </w:p>
    <w:p w:rsidR="002D2584" w:rsidRPr="00E55101" w:rsidRDefault="00F84284" w:rsidP="00D83B00">
      <w:pPr>
        <w:adjustRightInd w:val="0"/>
        <w:snapToGrid w:val="0"/>
        <w:spacing w:line="353" w:lineRule="auto"/>
        <w:ind w:firstLineChars="250" w:firstLine="800"/>
        <w:rPr>
          <w:rFonts w:ascii="黑体" w:eastAsia="黑体" w:hAnsi="黑体"/>
        </w:rPr>
      </w:pPr>
      <w:r w:rsidRPr="00E55101">
        <w:rPr>
          <w:rFonts w:ascii="黑体" w:eastAsia="黑体" w:hAnsi="黑体" w:hint="eastAsia"/>
        </w:rPr>
        <w:t>二、项目实施及管理情况</w:t>
      </w:r>
    </w:p>
    <w:p w:rsidR="002D2584" w:rsidRDefault="00F84284" w:rsidP="00D83B00">
      <w:pPr>
        <w:adjustRightInd w:val="0"/>
        <w:snapToGrid w:val="0"/>
        <w:spacing w:line="353" w:lineRule="auto"/>
        <w:ind w:firstLineChars="50" w:firstLine="160"/>
        <w:rPr>
          <w:rFonts w:ascii="楷体_GB2312" w:eastAsia="楷体_GB2312" w:hAnsi="宋体"/>
        </w:rPr>
      </w:pPr>
      <w:r>
        <w:rPr>
          <w:rFonts w:ascii="仿宋_GB2312" w:hAnsi="宋体" w:hint="eastAsia"/>
          <w:lang w:val="zh-CN"/>
        </w:rPr>
        <w:tab/>
      </w:r>
      <w:r w:rsidR="00E55101">
        <w:rPr>
          <w:rFonts w:ascii="仿宋_GB2312" w:hAnsi="宋体" w:hint="eastAsia"/>
          <w:lang w:val="zh-CN"/>
        </w:rPr>
        <w:t xml:space="preserve"> </w:t>
      </w:r>
      <w:r>
        <w:rPr>
          <w:rFonts w:ascii="楷体_GB2312" w:eastAsia="楷体_GB2312" w:hAnsi="宋体" w:hint="eastAsia"/>
          <w:lang w:val="zh-CN"/>
        </w:rPr>
        <w:t>（一）资金计划、到位及使用情况。</w:t>
      </w:r>
    </w:p>
    <w:p w:rsidR="00961713" w:rsidRPr="00961713" w:rsidRDefault="00E55101" w:rsidP="00D83B00">
      <w:pPr>
        <w:adjustRightInd w:val="0"/>
        <w:snapToGrid w:val="0"/>
        <w:spacing w:line="353" w:lineRule="auto"/>
        <w:ind w:firstLineChars="200" w:firstLine="643"/>
        <w:rPr>
          <w:rFonts w:ascii="仿宋_GB2312" w:hAnsi="宋体"/>
          <w:b/>
          <w:lang w:val="zh-CN"/>
        </w:rPr>
      </w:pPr>
      <w:r w:rsidRPr="00961713">
        <w:rPr>
          <w:rFonts w:ascii="仿宋_GB2312" w:hAnsi="宋体" w:hint="eastAsia"/>
          <w:b/>
          <w:lang w:val="zh-CN"/>
        </w:rPr>
        <w:lastRenderedPageBreak/>
        <w:t>1.</w:t>
      </w:r>
      <w:r w:rsidR="00F84284" w:rsidRPr="00961713">
        <w:rPr>
          <w:rFonts w:ascii="仿宋_GB2312" w:hAnsi="宋体" w:hint="eastAsia"/>
          <w:b/>
          <w:lang w:val="zh-CN"/>
        </w:rPr>
        <w:t>资金计划及到位。</w:t>
      </w:r>
    </w:p>
    <w:p w:rsidR="002D2584" w:rsidRDefault="00F84284" w:rsidP="00D83B00">
      <w:pPr>
        <w:adjustRightInd w:val="0"/>
        <w:snapToGrid w:val="0"/>
        <w:spacing w:line="353" w:lineRule="auto"/>
        <w:ind w:firstLineChars="200" w:firstLine="640"/>
        <w:rPr>
          <w:rFonts w:ascii="仿宋_GB2312" w:hAnsi="宋体"/>
          <w:lang w:val="zh-CN"/>
        </w:rPr>
      </w:pPr>
      <w:r>
        <w:rPr>
          <w:rFonts w:ascii="仿宋_GB2312" w:hAnsi="宋体" w:hint="eastAsia"/>
          <w:lang w:val="zh-CN"/>
        </w:rPr>
        <w:t>2023年城乡义务教育上级财政补助经费年初下拨到位及时。</w:t>
      </w:r>
    </w:p>
    <w:p w:rsidR="00961713" w:rsidRPr="00961713" w:rsidRDefault="00E55101" w:rsidP="00D83B00">
      <w:pPr>
        <w:adjustRightInd w:val="0"/>
        <w:snapToGrid w:val="0"/>
        <w:spacing w:line="353" w:lineRule="auto"/>
        <w:ind w:firstLineChars="200" w:firstLine="643"/>
        <w:rPr>
          <w:rFonts w:ascii="仿宋_GB2312" w:hAnsi="宋体"/>
          <w:b/>
          <w:lang w:val="zh-CN"/>
        </w:rPr>
      </w:pPr>
      <w:r w:rsidRPr="00961713">
        <w:rPr>
          <w:rFonts w:ascii="仿宋_GB2312" w:hAnsi="宋体" w:hint="eastAsia"/>
          <w:b/>
          <w:lang w:val="zh-CN"/>
        </w:rPr>
        <w:t>2.</w:t>
      </w:r>
      <w:r w:rsidR="00F84284" w:rsidRPr="00961713">
        <w:rPr>
          <w:rFonts w:ascii="仿宋_GB2312" w:hAnsi="宋体" w:hint="eastAsia"/>
          <w:b/>
          <w:lang w:val="zh-CN"/>
        </w:rPr>
        <w:t>资金使用。</w:t>
      </w:r>
    </w:p>
    <w:p w:rsidR="002D2584" w:rsidRDefault="00F84284" w:rsidP="00D83B00">
      <w:pPr>
        <w:adjustRightInd w:val="0"/>
        <w:snapToGrid w:val="0"/>
        <w:spacing w:line="353" w:lineRule="auto"/>
        <w:ind w:firstLineChars="200" w:firstLine="640"/>
        <w:rPr>
          <w:rFonts w:ascii="仿宋_GB2312" w:hAnsi="宋体"/>
          <w:lang w:val="zh-CN"/>
        </w:rPr>
      </w:pPr>
      <w:r>
        <w:rPr>
          <w:rFonts w:ascii="仿宋_GB2312" w:hAnsi="宋体" w:hint="eastAsia"/>
          <w:lang w:val="zh-CN"/>
        </w:rPr>
        <w:t>2023年城乡义务教育上级补助经费支付范围、支付标准及支付进度、支付依据合规合法。</w:t>
      </w:r>
    </w:p>
    <w:p w:rsidR="002D2584" w:rsidRPr="00E55101" w:rsidRDefault="00F84284" w:rsidP="00D83B00">
      <w:pPr>
        <w:adjustRightInd w:val="0"/>
        <w:snapToGrid w:val="0"/>
        <w:spacing w:line="353" w:lineRule="auto"/>
        <w:ind w:firstLineChars="150" w:firstLine="480"/>
        <w:rPr>
          <w:rFonts w:ascii="楷体_GB2312" w:eastAsia="楷体_GB2312" w:hAnsi="宋体"/>
          <w:lang w:val="zh-CN"/>
        </w:rPr>
      </w:pPr>
      <w:r w:rsidRPr="00E55101">
        <w:rPr>
          <w:rFonts w:ascii="楷体_GB2312" w:eastAsia="楷体_GB2312" w:hAnsi="宋体" w:hint="eastAsia"/>
          <w:lang w:val="zh-CN"/>
        </w:rPr>
        <w:t>（二）项目财务管理情况。</w:t>
      </w:r>
    </w:p>
    <w:p w:rsidR="002D2584" w:rsidRDefault="00F84284" w:rsidP="00D83B00">
      <w:pPr>
        <w:adjustRightInd w:val="0"/>
        <w:snapToGrid w:val="0"/>
        <w:spacing w:line="353" w:lineRule="auto"/>
        <w:ind w:firstLine="720"/>
        <w:rPr>
          <w:rFonts w:ascii="仿宋_GB2312" w:hAnsi="宋体"/>
          <w:lang w:val="zh-CN"/>
        </w:rPr>
      </w:pPr>
      <w:r>
        <w:rPr>
          <w:rFonts w:ascii="仿宋_GB2312" w:hAnsi="宋体" w:hint="eastAsia"/>
          <w:lang w:val="zh-CN"/>
        </w:rPr>
        <w:t>严格按照财务管理制度使用项目资金。学校设置了财务管理小组和采购小组，会计核算及账务处理及时。按照项目资金管理办法，严格执行财务管理制度，财务处理及时、会计核算规范。</w:t>
      </w:r>
    </w:p>
    <w:p w:rsidR="002D2584" w:rsidRPr="00E55101" w:rsidRDefault="00F84284" w:rsidP="00D83B00">
      <w:pPr>
        <w:adjustRightInd w:val="0"/>
        <w:snapToGrid w:val="0"/>
        <w:spacing w:line="353" w:lineRule="auto"/>
        <w:ind w:firstLineChars="150" w:firstLine="480"/>
        <w:rPr>
          <w:rFonts w:ascii="楷体_GB2312" w:eastAsia="楷体_GB2312" w:hAnsi="宋体"/>
          <w:lang w:val="zh-CN"/>
        </w:rPr>
      </w:pPr>
      <w:r w:rsidRPr="00E55101">
        <w:rPr>
          <w:rFonts w:ascii="楷体_GB2312" w:eastAsia="楷体_GB2312" w:hAnsi="宋体" w:hint="eastAsia"/>
          <w:lang w:val="zh-CN"/>
        </w:rPr>
        <w:t>（三）项目组织实施情况。</w:t>
      </w:r>
    </w:p>
    <w:p w:rsidR="002D2584" w:rsidRDefault="00F84284" w:rsidP="00D83B00">
      <w:pPr>
        <w:adjustRightInd w:val="0"/>
        <w:snapToGrid w:val="0"/>
        <w:spacing w:line="353" w:lineRule="auto"/>
        <w:ind w:firstLine="720"/>
        <w:rPr>
          <w:rFonts w:ascii="仿宋_GB2312" w:hAnsi="宋体"/>
          <w:lang w:val="zh-CN"/>
        </w:rPr>
      </w:pPr>
      <w:r>
        <w:rPr>
          <w:rFonts w:ascii="仿宋_GB2312" w:hAnsi="宋体" w:hint="eastAsia"/>
          <w:lang w:val="zh-CN"/>
        </w:rPr>
        <w:t>严格按照用途合理使用项目资金，5000元以上的大额资金履行限额审批手续，2000-5000元以下由校委会和财务管理小组集体决策，2000元以下的由各部门提出申请，经财务负责人批准后实施支出。</w:t>
      </w:r>
    </w:p>
    <w:p w:rsidR="002D2584" w:rsidRDefault="00F84284" w:rsidP="00D83B00">
      <w:pPr>
        <w:adjustRightInd w:val="0"/>
        <w:snapToGrid w:val="0"/>
        <w:spacing w:line="353" w:lineRule="auto"/>
        <w:ind w:firstLine="720"/>
        <w:rPr>
          <w:rFonts w:ascii="黑体" w:eastAsia="黑体" w:hAnsi="黑体"/>
          <w:lang w:val="zh-CN"/>
        </w:rPr>
      </w:pPr>
      <w:r>
        <w:rPr>
          <w:rFonts w:ascii="黑体" w:eastAsia="黑体" w:hAnsi="黑体" w:hint="eastAsia"/>
        </w:rPr>
        <w:t>三、项目绩效情况</w:t>
      </w:r>
      <w:r>
        <w:rPr>
          <w:rFonts w:ascii="黑体" w:eastAsia="黑体" w:hAnsi="黑体" w:hint="eastAsia"/>
          <w:lang w:val="zh-CN"/>
        </w:rPr>
        <w:tab/>
      </w:r>
    </w:p>
    <w:p w:rsidR="002D2584" w:rsidRPr="00E55101" w:rsidRDefault="00F84284" w:rsidP="00D83B00">
      <w:pPr>
        <w:adjustRightInd w:val="0"/>
        <w:snapToGrid w:val="0"/>
        <w:spacing w:line="353" w:lineRule="auto"/>
        <w:ind w:firstLineChars="200" w:firstLine="640"/>
        <w:rPr>
          <w:rFonts w:ascii="楷体_GB2312" w:eastAsia="楷体_GB2312" w:hAnsi="宋体"/>
          <w:lang w:val="zh-CN"/>
        </w:rPr>
      </w:pPr>
      <w:r w:rsidRPr="00E55101">
        <w:rPr>
          <w:rFonts w:ascii="楷体_GB2312" w:eastAsia="楷体_GB2312" w:hAnsi="宋体" w:hint="eastAsia"/>
          <w:lang w:val="zh-CN"/>
        </w:rPr>
        <w:t>（一）项目完成情况。</w:t>
      </w:r>
    </w:p>
    <w:p w:rsidR="002D2584" w:rsidRDefault="00F84284" w:rsidP="00D83B00">
      <w:pPr>
        <w:adjustRightInd w:val="0"/>
        <w:snapToGrid w:val="0"/>
        <w:spacing w:line="353" w:lineRule="auto"/>
        <w:ind w:firstLine="720"/>
        <w:rPr>
          <w:rFonts w:ascii="仿宋_GB2312" w:hAnsi="宋体"/>
          <w:lang w:val="zh-CN"/>
        </w:rPr>
      </w:pPr>
      <w:r>
        <w:rPr>
          <w:rFonts w:ascii="仿宋_GB2312" w:hAnsi="宋体" w:hint="eastAsia"/>
          <w:szCs w:val="21"/>
        </w:rPr>
        <w:t>项目资金共使用</w:t>
      </w:r>
      <w:r w:rsidR="000240E8">
        <w:rPr>
          <w:rFonts w:ascii="仿宋_GB2312" w:hAnsi="宋体" w:hint="eastAsia"/>
          <w:szCs w:val="21"/>
        </w:rPr>
        <w:t>76.21</w:t>
      </w:r>
      <w:r>
        <w:rPr>
          <w:rFonts w:ascii="仿宋_GB2312" w:hAnsi="宋体" w:hint="eastAsia"/>
          <w:szCs w:val="21"/>
        </w:rPr>
        <w:t>万元，无违规记录</w:t>
      </w:r>
      <w:r>
        <w:rPr>
          <w:rFonts w:ascii="仿宋_GB2312" w:hAnsi="宋体" w:hint="eastAsia"/>
          <w:lang w:val="zh-CN"/>
        </w:rPr>
        <w:t>等情况，按照项目计划、进度计划、成本控制目标完成。</w:t>
      </w:r>
    </w:p>
    <w:p w:rsidR="00E55101" w:rsidRDefault="00F84284" w:rsidP="00D83B00">
      <w:pPr>
        <w:adjustRightInd w:val="0"/>
        <w:snapToGrid w:val="0"/>
        <w:spacing w:line="353" w:lineRule="auto"/>
        <w:ind w:firstLineChars="200" w:firstLine="640"/>
        <w:rPr>
          <w:rFonts w:ascii="仿宋_GB2312" w:hAnsi="宋体"/>
          <w:lang w:val="zh-CN"/>
        </w:rPr>
      </w:pPr>
      <w:r w:rsidRPr="00E55101">
        <w:rPr>
          <w:rFonts w:ascii="楷体_GB2312" w:eastAsia="楷体_GB2312" w:hAnsi="宋体" w:hint="eastAsia"/>
          <w:lang w:val="zh-CN"/>
        </w:rPr>
        <w:t>（二）项目效益情况。</w:t>
      </w:r>
    </w:p>
    <w:p w:rsidR="002D2584" w:rsidRDefault="00F84284" w:rsidP="00D83B00">
      <w:pPr>
        <w:adjustRightInd w:val="0"/>
        <w:snapToGrid w:val="0"/>
        <w:spacing w:line="353" w:lineRule="auto"/>
        <w:ind w:firstLine="720"/>
        <w:rPr>
          <w:rFonts w:ascii="仿宋_GB2312" w:hAnsi="宋体"/>
          <w:b/>
          <w:lang w:val="zh-CN"/>
        </w:rPr>
      </w:pPr>
      <w:r>
        <w:rPr>
          <w:rFonts w:ascii="仿宋_GB2312" w:hAnsi="宋体" w:hint="eastAsia"/>
          <w:lang w:val="zh-CN"/>
        </w:rPr>
        <w:t>2023年城乡义务教育上级补助经费为学生提供优质高效服务，确保学校正常开展教育教学活动。使教师满意、学</w:t>
      </w:r>
      <w:r>
        <w:rPr>
          <w:rFonts w:ascii="仿宋_GB2312" w:hAnsi="宋体" w:hint="eastAsia"/>
          <w:lang w:val="zh-CN"/>
        </w:rPr>
        <w:lastRenderedPageBreak/>
        <w:t>生满意、家长满意，为地方经济发展助力。</w:t>
      </w:r>
    </w:p>
    <w:p w:rsidR="002D2584" w:rsidRDefault="00F84284" w:rsidP="00D83B00">
      <w:pPr>
        <w:adjustRightInd w:val="0"/>
        <w:snapToGrid w:val="0"/>
        <w:spacing w:line="353" w:lineRule="auto"/>
        <w:ind w:firstLine="7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四、问题及建议</w:t>
      </w:r>
    </w:p>
    <w:p w:rsidR="002D2584" w:rsidRPr="00E55101" w:rsidRDefault="00F84284" w:rsidP="00D83B00">
      <w:pPr>
        <w:adjustRightInd w:val="0"/>
        <w:snapToGrid w:val="0"/>
        <w:spacing w:line="353" w:lineRule="auto"/>
        <w:ind w:firstLine="720"/>
        <w:rPr>
          <w:rFonts w:ascii="楷体_GB2312" w:eastAsia="楷体_GB2312" w:hAnsi="宋体"/>
          <w:lang w:val="zh-CN"/>
        </w:rPr>
      </w:pPr>
      <w:r w:rsidRPr="00E55101">
        <w:rPr>
          <w:rFonts w:ascii="楷体_GB2312" w:eastAsia="楷体_GB2312" w:hAnsi="宋体" w:hint="eastAsia"/>
          <w:lang w:val="zh-CN"/>
        </w:rPr>
        <w:t>（一）存在的问题。</w:t>
      </w:r>
    </w:p>
    <w:p w:rsidR="002D2584" w:rsidRDefault="00F84284" w:rsidP="00D83B00">
      <w:pPr>
        <w:adjustRightInd w:val="0"/>
        <w:snapToGrid w:val="0"/>
        <w:spacing w:line="353" w:lineRule="auto"/>
        <w:ind w:firstLineChars="300" w:firstLine="960"/>
        <w:rPr>
          <w:rFonts w:ascii="仿宋_GB2312" w:hAnsi="宋体"/>
        </w:rPr>
      </w:pPr>
      <w:r>
        <w:rPr>
          <w:rFonts w:ascii="仿宋_GB2312" w:hAnsi="宋体" w:hint="eastAsia"/>
        </w:rPr>
        <w:t>无。</w:t>
      </w:r>
    </w:p>
    <w:p w:rsidR="002D2584" w:rsidRPr="00E55101" w:rsidRDefault="00F84284" w:rsidP="00D83B00">
      <w:pPr>
        <w:adjustRightInd w:val="0"/>
        <w:snapToGrid w:val="0"/>
        <w:spacing w:line="353" w:lineRule="auto"/>
        <w:ind w:firstLine="720"/>
        <w:rPr>
          <w:rFonts w:ascii="楷体_GB2312" w:eastAsia="楷体_GB2312" w:hAnsi="宋体"/>
          <w:lang w:val="zh-CN"/>
        </w:rPr>
      </w:pPr>
      <w:r w:rsidRPr="00E55101">
        <w:rPr>
          <w:rFonts w:ascii="楷体_GB2312" w:eastAsia="楷体_GB2312" w:hAnsi="宋体" w:hint="eastAsia"/>
          <w:lang w:val="zh-CN"/>
        </w:rPr>
        <w:t>（二）相关建议。</w:t>
      </w:r>
    </w:p>
    <w:p w:rsidR="002D2584" w:rsidRDefault="00F84284" w:rsidP="00D83B00">
      <w:pPr>
        <w:adjustRightInd w:val="0"/>
        <w:snapToGrid w:val="0"/>
        <w:spacing w:line="353" w:lineRule="auto"/>
        <w:ind w:firstLineChars="300" w:firstLine="960"/>
        <w:rPr>
          <w:rFonts w:ascii="仿宋_GB2312" w:hAnsi="宋体"/>
          <w:bCs/>
        </w:rPr>
      </w:pPr>
      <w:r>
        <w:rPr>
          <w:rFonts w:ascii="仿宋_GB2312" w:hAnsi="宋体" w:hint="eastAsia"/>
          <w:bCs/>
        </w:rPr>
        <w:t>无。</w:t>
      </w:r>
    </w:p>
    <w:p w:rsidR="00526C22" w:rsidRDefault="00526C22" w:rsidP="00D83B00">
      <w:pPr>
        <w:adjustRightInd w:val="0"/>
        <w:snapToGrid w:val="0"/>
        <w:spacing w:line="353" w:lineRule="auto"/>
        <w:ind w:firstLineChars="1400" w:firstLine="4480"/>
        <w:rPr>
          <w:rFonts w:ascii="仿宋_GB2312" w:hAnsi="宋体"/>
          <w:lang w:val="zh-CN"/>
        </w:rPr>
      </w:pPr>
      <w:bookmarkStart w:id="0" w:name="_GoBack"/>
      <w:bookmarkEnd w:id="0"/>
    </w:p>
    <w:sectPr w:rsidR="00526C22" w:rsidSect="002D2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FiNWQ3NmIyNTk5Y2U4Y2Y1NzhlZjI5YjZjMjIzNzUifQ=="/>
  </w:docVars>
  <w:rsids>
    <w:rsidRoot w:val="291C455A"/>
    <w:rsid w:val="BFFE83F2"/>
    <w:rsid w:val="D7FDD76B"/>
    <w:rsid w:val="00003979"/>
    <w:rsid w:val="00006502"/>
    <w:rsid w:val="000240E8"/>
    <w:rsid w:val="000461EF"/>
    <w:rsid w:val="000C0B03"/>
    <w:rsid w:val="000C57EB"/>
    <w:rsid w:val="0010478F"/>
    <w:rsid w:val="0010691B"/>
    <w:rsid w:val="00120453"/>
    <w:rsid w:val="00135AA5"/>
    <w:rsid w:val="001366F6"/>
    <w:rsid w:val="00163401"/>
    <w:rsid w:val="00192A6F"/>
    <w:rsid w:val="0022229E"/>
    <w:rsid w:val="00286C01"/>
    <w:rsid w:val="002878C3"/>
    <w:rsid w:val="002C470D"/>
    <w:rsid w:val="002D2584"/>
    <w:rsid w:val="00310465"/>
    <w:rsid w:val="003414A3"/>
    <w:rsid w:val="003B1F94"/>
    <w:rsid w:val="003F46C4"/>
    <w:rsid w:val="00450811"/>
    <w:rsid w:val="00455311"/>
    <w:rsid w:val="004567A2"/>
    <w:rsid w:val="00467CB3"/>
    <w:rsid w:val="004F0381"/>
    <w:rsid w:val="00515A0C"/>
    <w:rsid w:val="00526C22"/>
    <w:rsid w:val="00593243"/>
    <w:rsid w:val="005D3CE9"/>
    <w:rsid w:val="005E3D82"/>
    <w:rsid w:val="005E4EED"/>
    <w:rsid w:val="005F3FC9"/>
    <w:rsid w:val="006400B1"/>
    <w:rsid w:val="006772E4"/>
    <w:rsid w:val="006D27B0"/>
    <w:rsid w:val="00720773"/>
    <w:rsid w:val="00731AD5"/>
    <w:rsid w:val="00752A6E"/>
    <w:rsid w:val="0078526E"/>
    <w:rsid w:val="007A28D8"/>
    <w:rsid w:val="007C0B2B"/>
    <w:rsid w:val="007C14CF"/>
    <w:rsid w:val="007C2D72"/>
    <w:rsid w:val="00866E99"/>
    <w:rsid w:val="00880375"/>
    <w:rsid w:val="0088673C"/>
    <w:rsid w:val="008E736E"/>
    <w:rsid w:val="00907FFD"/>
    <w:rsid w:val="009326EF"/>
    <w:rsid w:val="00951C30"/>
    <w:rsid w:val="00961713"/>
    <w:rsid w:val="009A0615"/>
    <w:rsid w:val="009B4595"/>
    <w:rsid w:val="009C3331"/>
    <w:rsid w:val="009C4C37"/>
    <w:rsid w:val="009C5539"/>
    <w:rsid w:val="009F4294"/>
    <w:rsid w:val="00A11417"/>
    <w:rsid w:val="00A16D7B"/>
    <w:rsid w:val="00A17896"/>
    <w:rsid w:val="00A301F6"/>
    <w:rsid w:val="00A623E6"/>
    <w:rsid w:val="00AA3ABA"/>
    <w:rsid w:val="00AD5EDE"/>
    <w:rsid w:val="00B94380"/>
    <w:rsid w:val="00BA2775"/>
    <w:rsid w:val="00BB2F94"/>
    <w:rsid w:val="00C42019"/>
    <w:rsid w:val="00D16E64"/>
    <w:rsid w:val="00D23A52"/>
    <w:rsid w:val="00D353E7"/>
    <w:rsid w:val="00D619E6"/>
    <w:rsid w:val="00D6333F"/>
    <w:rsid w:val="00D7402D"/>
    <w:rsid w:val="00D76E93"/>
    <w:rsid w:val="00D76EEB"/>
    <w:rsid w:val="00D83B00"/>
    <w:rsid w:val="00D85266"/>
    <w:rsid w:val="00DA5453"/>
    <w:rsid w:val="00DD1AE9"/>
    <w:rsid w:val="00DF6195"/>
    <w:rsid w:val="00E22F3E"/>
    <w:rsid w:val="00E37EE3"/>
    <w:rsid w:val="00E55101"/>
    <w:rsid w:val="00E84431"/>
    <w:rsid w:val="00EA56F3"/>
    <w:rsid w:val="00EB39DD"/>
    <w:rsid w:val="00ED159A"/>
    <w:rsid w:val="00EE18D8"/>
    <w:rsid w:val="00F05272"/>
    <w:rsid w:val="00F30872"/>
    <w:rsid w:val="00F84284"/>
    <w:rsid w:val="055C0046"/>
    <w:rsid w:val="0EDB478C"/>
    <w:rsid w:val="291C455A"/>
    <w:rsid w:val="35D111B6"/>
    <w:rsid w:val="36926D0C"/>
    <w:rsid w:val="4A091ED0"/>
    <w:rsid w:val="4AFE2517"/>
    <w:rsid w:val="4DAF2BCF"/>
    <w:rsid w:val="4DDB6F66"/>
    <w:rsid w:val="792F2AEE"/>
    <w:rsid w:val="7FFB4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2584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四号正文"/>
    <w:basedOn w:val="a"/>
    <w:qFormat/>
    <w:rsid w:val="002D2584"/>
    <w:pPr>
      <w:spacing w:line="360" w:lineRule="auto"/>
    </w:pPr>
    <w:rPr>
      <w:rFonts w:ascii="??" w:eastAsia="宋体" w:hAnsi="??"/>
      <w:color w:val="000000"/>
      <w:kern w:val="0"/>
      <w:sz w:val="28"/>
      <w:szCs w:val="21"/>
      <w:lang w:val="zh-CN"/>
    </w:rPr>
  </w:style>
  <w:style w:type="paragraph" w:styleId="a4">
    <w:name w:val="List Paragraph"/>
    <w:basedOn w:val="a"/>
    <w:uiPriority w:val="99"/>
    <w:qFormat/>
    <w:rsid w:val="002D258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122</Words>
  <Characters>699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82</cp:revision>
  <cp:lastPrinted>2024-06-04T07:04:00Z</cp:lastPrinted>
  <dcterms:created xsi:type="dcterms:W3CDTF">2020-07-01T00:19:00Z</dcterms:created>
  <dcterms:modified xsi:type="dcterms:W3CDTF">2024-06-05T09:22:00Z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D8AB6F43671F40E48D7BCFEA33446F5C_13</vt:lpwstr>
  </property>
</Properties>
</file>