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附件</w:t>
      </w:r>
      <w:r>
        <w:rPr>
          <w:rFonts w:hint="default" w:ascii="Times New Roman" w:hAnsi="Times New Roman" w:eastAsia="黑体" w:cs="Times New Roman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攀枝花市西区第一幼儿园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幼儿保教费项目支出绩效自评报告</w:t>
      </w:r>
    </w:p>
    <w:p>
      <w:pPr>
        <w:pStyle w:val="6"/>
        <w:spacing w:line="560" w:lineRule="exact"/>
        <w:ind w:firstLine="640"/>
        <w:jc w:val="center"/>
        <w:rPr>
          <w:rFonts w:hint="default" w:ascii="Times New Roman" w:hAnsi="Times New Roman" w:cs="Times New Roman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lang w:val="zh-CN"/>
        </w:rPr>
      </w:pPr>
      <w:r>
        <w:rPr>
          <w:rFonts w:hint="default" w:ascii="Times New Roman" w:hAnsi="Times New Roman" w:eastAsia="黑体" w:cs="Times New Roman"/>
        </w:rPr>
        <w:t>一、</w:t>
      </w:r>
      <w:r>
        <w:rPr>
          <w:rFonts w:hint="default" w:ascii="Times New Roman" w:hAnsi="Times New Roman" w:eastAsia="黑体" w:cs="Times New Roman"/>
          <w:lang w:val="zh-CN"/>
        </w:rPr>
        <w:t>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  <w:highlight w:val="none"/>
          <w:lang w:val="zh-CN"/>
        </w:rPr>
      </w:pPr>
      <w:r>
        <w:rPr>
          <w:rFonts w:hint="default" w:ascii="Times New Roman" w:hAnsi="Times New Roman" w:cs="Times New Roman"/>
          <w:lang w:val="zh-CN"/>
        </w:rPr>
        <w:t>幼儿园是对</w:t>
      </w:r>
      <w:r>
        <w:rPr>
          <w:rFonts w:hint="default" w:ascii="Times New Roman" w:hAnsi="Times New Roman" w:cs="Times New Roman"/>
          <w:lang w:val="en-US" w:eastAsia="zh-CN"/>
        </w:rPr>
        <w:t>3-6岁</w:t>
      </w:r>
      <w:r>
        <w:rPr>
          <w:rFonts w:hint="default" w:ascii="Times New Roman" w:hAnsi="Times New Roman" w:cs="Times New Roman"/>
          <w:lang w:val="zh-CN"/>
        </w:rPr>
        <w:t>学龄前</w:t>
      </w:r>
      <w:r>
        <w:rPr>
          <w:rFonts w:hint="default" w:ascii="Times New Roman" w:hAnsi="Times New Roman" w:cs="Times New Roman"/>
          <w:lang w:val="en-US" w:eastAsia="zh-CN"/>
        </w:rPr>
        <w:t>儿童</w:t>
      </w:r>
      <w:r>
        <w:rPr>
          <w:rFonts w:hint="default" w:ascii="Times New Roman" w:hAnsi="Times New Roman" w:cs="Times New Roman"/>
          <w:lang w:val="zh-CN"/>
        </w:rPr>
        <w:t>实施保育和教育的机构，是根据一定的培养目标和幼儿的身心特点，对入小学前的幼儿所进行的有计划的教育，是基础教育的有机组成部分，是学校教育制度的基础阶段。学前教育是国民教育体系的重要组成部分，是基础教育的基础，对巩固义务教育的成果，提高义务教育的质量和提高国民素质具有重要意义。</w:t>
      </w:r>
      <w:r>
        <w:rPr>
          <w:rFonts w:hint="default" w:ascii="Times New Roman" w:hAnsi="Times New Roman" w:cs="Times New Roman"/>
          <w:lang w:val="en-US" w:eastAsia="zh-CN"/>
        </w:rPr>
        <w:t>2023年区财政局下拨</w:t>
      </w:r>
      <w:r>
        <w:rPr>
          <w:rFonts w:hint="default" w:ascii="Times New Roman" w:hAnsi="Times New Roman" w:cs="Times New Roman"/>
          <w:lang w:val="zh-CN"/>
        </w:rPr>
        <w:t>幼儿保教费</w:t>
      </w:r>
      <w:r>
        <w:rPr>
          <w:rFonts w:hint="default" w:ascii="Times New Roman" w:hAnsi="Times New Roman" w:cs="Times New Roman"/>
          <w:lang w:val="en-US" w:eastAsia="zh-CN"/>
        </w:rPr>
        <w:t>，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用于幼儿园运转经费，确保幼儿园正常开展教研、教学活动</w:t>
      </w:r>
      <w:r>
        <w:rPr>
          <w:rFonts w:hint="default" w:ascii="Times New Roman" w:hAnsi="Times New Roman" w:cs="Times New Roman"/>
          <w:highlight w:val="none"/>
          <w:lang w:val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（一）项目资金申报及批复情况。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</w:rPr>
        <w:t>根据相关资金文件要求执行</w:t>
      </w:r>
      <w:r>
        <w:rPr>
          <w:rFonts w:hint="default" w:ascii="Times New Roman" w:hAnsi="Times New Roman" w:cs="Times New Roman"/>
          <w:lang w:val="zh-CN"/>
        </w:rPr>
        <w:t>，</w:t>
      </w:r>
      <w:r>
        <w:rPr>
          <w:rFonts w:hint="default" w:ascii="Times New Roman" w:hAnsi="Times New Roman" w:cs="Times New Roman"/>
        </w:rPr>
        <w:t>主要用于</w:t>
      </w:r>
      <w:r>
        <w:rPr>
          <w:rFonts w:hint="default" w:ascii="Times New Roman" w:hAnsi="Times New Roman" w:cs="Times New Roman"/>
          <w:lang w:val="en-US" w:eastAsia="zh-CN"/>
        </w:rPr>
        <w:t>幼儿园</w:t>
      </w:r>
      <w:r>
        <w:rPr>
          <w:rFonts w:hint="default" w:ascii="Times New Roman" w:hAnsi="Times New Roman" w:cs="Times New Roman"/>
        </w:rPr>
        <w:t>教学业务管理、教师培训、人员工资、文体活动、水电、交通差旅、邮电、仪器设备维修维护等，维护</w:t>
      </w:r>
      <w:r>
        <w:rPr>
          <w:rFonts w:hint="default" w:ascii="Times New Roman" w:hAnsi="Times New Roman" w:cs="Times New Roman"/>
          <w:lang w:val="en-US" w:eastAsia="zh-CN"/>
        </w:rPr>
        <w:t>幼儿园</w:t>
      </w:r>
      <w:r>
        <w:rPr>
          <w:rFonts w:hint="default" w:ascii="Times New Roman" w:hAnsi="Times New Roman" w:cs="Times New Roman"/>
        </w:rPr>
        <w:t>正常运转，进一步改善</w:t>
      </w:r>
      <w:r>
        <w:rPr>
          <w:rFonts w:hint="default" w:ascii="Times New Roman" w:hAnsi="Times New Roman" w:cs="Times New Roman"/>
          <w:lang w:val="en-US" w:eastAsia="zh-CN"/>
        </w:rPr>
        <w:t>园所</w:t>
      </w:r>
      <w:r>
        <w:rPr>
          <w:rFonts w:hint="default" w:ascii="Times New Roman" w:hAnsi="Times New Roman" w:cs="Times New Roman"/>
        </w:rPr>
        <w:t>办学条件，</w:t>
      </w:r>
      <w:r>
        <w:rPr>
          <w:rFonts w:hint="default" w:ascii="Times New Roman" w:hAnsi="Times New Roman" w:cs="Times New Roman"/>
          <w:lang w:val="en-US" w:eastAsia="zh-CN"/>
        </w:rPr>
        <w:t>使教师和孩子能</w:t>
      </w:r>
      <w:r>
        <w:rPr>
          <w:rFonts w:hint="default" w:ascii="Times New Roman" w:hAnsi="Times New Roman" w:cs="Times New Roman"/>
        </w:rPr>
        <w:t>更加安心工作、学习、生活。本年度下达项目资金</w:t>
      </w:r>
      <w:r>
        <w:rPr>
          <w:rFonts w:hint="default" w:ascii="Times New Roman" w:hAnsi="Times New Roman" w:cs="Times New Roman"/>
          <w:lang w:val="en-US" w:eastAsia="zh-CN"/>
        </w:rPr>
        <w:t>90.16</w:t>
      </w:r>
      <w:r>
        <w:rPr>
          <w:rFonts w:hint="default" w:ascii="Times New Roman" w:hAnsi="Times New Roman" w:cs="Times New Roman"/>
        </w:rPr>
        <w:t>万元</w:t>
      </w:r>
      <w:r>
        <w:rPr>
          <w:rFonts w:hint="default" w:ascii="Times New Roman" w:hAnsi="Times New Roman" w:cs="Times New Roman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（二）项目绩效目标。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eastAsia="zh-CN"/>
        </w:rPr>
        <w:t>幼儿保教费</w:t>
      </w:r>
      <w:r>
        <w:rPr>
          <w:rFonts w:hint="default" w:ascii="Times New Roman" w:hAnsi="Times New Roman" w:cs="Times New Roman"/>
        </w:rPr>
        <w:t>项目</w:t>
      </w:r>
      <w:r>
        <w:rPr>
          <w:rFonts w:hint="eastAsia" w:cs="Times New Roman"/>
          <w:lang w:eastAsia="zh-CN"/>
        </w:rPr>
        <w:t>主要</w:t>
      </w:r>
      <w:r>
        <w:rPr>
          <w:rFonts w:hint="default" w:ascii="Times New Roman" w:hAnsi="Times New Roman" w:cs="Times New Roman"/>
        </w:rPr>
        <w:t>用于</w:t>
      </w:r>
      <w:r>
        <w:rPr>
          <w:rFonts w:hint="default" w:ascii="Times New Roman" w:hAnsi="Times New Roman" w:cs="Times New Roman"/>
          <w:lang w:val="en-US" w:eastAsia="zh-CN"/>
        </w:rPr>
        <w:t>幼儿园</w:t>
      </w:r>
      <w:r>
        <w:rPr>
          <w:rFonts w:hint="default" w:ascii="Times New Roman" w:hAnsi="Times New Roman" w:cs="Times New Roman"/>
        </w:rPr>
        <w:t>教学业务管理、教师培训、人员工资、文体活动、水电、交通差旅、邮电、仪器设备维修维护等，维护</w:t>
      </w:r>
      <w:r>
        <w:rPr>
          <w:rFonts w:hint="default" w:ascii="Times New Roman" w:hAnsi="Times New Roman" w:cs="Times New Roman"/>
          <w:lang w:val="en-US" w:eastAsia="zh-CN"/>
        </w:rPr>
        <w:t>幼儿园</w:t>
      </w:r>
      <w:r>
        <w:rPr>
          <w:rFonts w:hint="default" w:ascii="Times New Roman" w:hAnsi="Times New Roman" w:cs="Times New Roman"/>
        </w:rPr>
        <w:t>正常运转，进一步改善</w:t>
      </w:r>
      <w:r>
        <w:rPr>
          <w:rFonts w:hint="default" w:ascii="Times New Roman" w:hAnsi="Times New Roman" w:cs="Times New Roman"/>
          <w:lang w:val="en-US" w:eastAsia="zh-CN"/>
        </w:rPr>
        <w:t>园所</w:t>
      </w:r>
      <w:r>
        <w:rPr>
          <w:rFonts w:hint="default" w:ascii="Times New Roman" w:hAnsi="Times New Roman" w:cs="Times New Roman"/>
        </w:rPr>
        <w:t>办学条件，使</w:t>
      </w:r>
      <w:r>
        <w:rPr>
          <w:rFonts w:hint="default" w:ascii="Times New Roman" w:hAnsi="Times New Roman" w:cs="Times New Roman"/>
          <w:lang w:val="en-US" w:eastAsia="zh-CN"/>
        </w:rPr>
        <w:t>教师和孩子能</w:t>
      </w:r>
      <w:r>
        <w:rPr>
          <w:rFonts w:hint="default" w:ascii="Times New Roman" w:hAnsi="Times New Roman" w:cs="Times New Roman"/>
        </w:rPr>
        <w:t>更加安心工作、学习、生活</w:t>
      </w:r>
      <w:r>
        <w:rPr>
          <w:rFonts w:hint="default" w:ascii="Times New Roman" w:hAnsi="Times New Roman" w:cs="Times New Roman"/>
          <w:lang w:val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（三）项目资金申报相符性。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202</w:t>
      </w: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lang w:val="zh-CN"/>
        </w:rPr>
        <w:t>年学前保教费</w:t>
      </w:r>
      <w:r>
        <w:rPr>
          <w:rFonts w:hint="eastAsia" w:cs="Times New Roman"/>
          <w:lang w:val="zh-CN"/>
        </w:rPr>
        <w:t>经费</w:t>
      </w:r>
      <w:r>
        <w:rPr>
          <w:rFonts w:hint="default" w:ascii="Times New Roman" w:hAnsi="Times New Roman" w:cs="Times New Roman"/>
          <w:lang w:val="zh-CN"/>
        </w:rPr>
        <w:t>申报及使用范围和上级划拨资金及使用范围是一致的。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二、项目实施及管理情况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cs="Times New Roman"/>
          <w:lang w:val="zh-CN"/>
        </w:rPr>
        <w:tab/>
      </w:r>
      <w:r>
        <w:rPr>
          <w:rFonts w:hint="default" w:ascii="Times New Roman" w:hAnsi="Times New Roman" w:eastAsia="楷体_GB2312" w:cs="Times New Roman"/>
          <w:b/>
          <w:lang w:val="zh-CN"/>
        </w:rPr>
        <w:t>（一）资金计划、到位及使用情况。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lang w:val="zh-CN"/>
        </w:rPr>
      </w:pPr>
      <w:r>
        <w:rPr>
          <w:rFonts w:hint="default" w:ascii="Times New Roman" w:hAnsi="Times New Roman" w:eastAsia="楷体_GB2312" w:cs="Times New Roman"/>
          <w:b/>
          <w:bCs/>
          <w:lang w:val="en-US" w:eastAsia="zh-CN"/>
        </w:rPr>
        <w:t>1.</w:t>
      </w:r>
      <w:r>
        <w:rPr>
          <w:rFonts w:hint="default" w:ascii="Times New Roman" w:hAnsi="Times New Roman" w:eastAsia="楷体_GB2312" w:cs="Times New Roman"/>
          <w:b/>
          <w:bCs/>
          <w:lang w:val="zh-CN"/>
        </w:rPr>
        <w:t>资金计划及到位。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202</w:t>
      </w: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lang w:val="zh-CN"/>
        </w:rPr>
        <w:t>年学前保教费经费申报是根据上级文件要求进行申报，202</w:t>
      </w: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lang w:val="zh-CN"/>
        </w:rPr>
        <w:t>年资金到位数</w:t>
      </w:r>
      <w:r>
        <w:rPr>
          <w:rFonts w:hint="eastAsia" w:cs="Times New Roman"/>
          <w:lang w:val="zh-CN"/>
        </w:rPr>
        <w:t>：</w:t>
      </w:r>
      <w:r>
        <w:rPr>
          <w:rFonts w:hint="default" w:ascii="Times New Roman" w:hAnsi="Times New Roman" w:cs="Times New Roman"/>
          <w:lang w:val="en-US" w:eastAsia="zh-CN"/>
        </w:rPr>
        <w:t>90.16</w:t>
      </w:r>
      <w:r>
        <w:rPr>
          <w:rFonts w:hint="default" w:ascii="Times New Roman" w:hAnsi="Times New Roman" w:cs="Times New Roman"/>
          <w:lang w:val="zh-CN"/>
        </w:rPr>
        <w:t>万元，区财政将202</w:t>
      </w: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lang w:val="zh-CN"/>
        </w:rPr>
        <w:t>年学前保教费资金及时足额划拨。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lang w:val="zh-CN"/>
        </w:rPr>
      </w:pPr>
      <w:r>
        <w:rPr>
          <w:rFonts w:hint="default" w:ascii="Times New Roman" w:hAnsi="Times New Roman" w:eastAsia="楷体_GB2312" w:cs="Times New Roman"/>
          <w:b/>
          <w:bCs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b/>
          <w:bCs/>
          <w:lang w:val="zh-CN"/>
        </w:rPr>
        <w:t>资金使用。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en-US" w:eastAsia="zh-CN"/>
        </w:rPr>
        <w:t>2023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lang w:eastAsia="zh-CN"/>
        </w:rPr>
        <w:t>幼儿保教费</w:t>
      </w:r>
      <w:r>
        <w:rPr>
          <w:rFonts w:hint="default" w:ascii="Times New Roman" w:hAnsi="Times New Roman" w:cs="Times New Roman"/>
        </w:rPr>
        <w:t>项目资金共支出</w:t>
      </w:r>
      <w:r>
        <w:rPr>
          <w:rFonts w:hint="default" w:ascii="Times New Roman" w:hAnsi="Times New Roman" w:cs="Times New Roman"/>
          <w:lang w:val="en-US" w:eastAsia="zh-CN"/>
        </w:rPr>
        <w:t>90.16</w:t>
      </w:r>
      <w:r>
        <w:rPr>
          <w:rFonts w:hint="default" w:ascii="Times New Roman" w:hAnsi="Times New Roman" w:cs="Times New Roman"/>
        </w:rPr>
        <w:t>万元，学前教育保教费减免补助项目的实施</w:t>
      </w:r>
      <w:r>
        <w:rPr>
          <w:rFonts w:hint="eastAsia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减轻了农民的负担</w:t>
      </w:r>
      <w:r>
        <w:rPr>
          <w:rFonts w:hint="eastAsia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使学前教育适龄在园幼儿能及时入学</w:t>
      </w:r>
      <w:r>
        <w:rPr>
          <w:rFonts w:hint="eastAsia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得到家长、社会的一致好评。资金开支范围、标准及支付进度等符合规定，按实际发生额进行支付，并严格按照财务管理制度审核支付，支付依据合规合法</w:t>
      </w:r>
      <w:r>
        <w:rPr>
          <w:rFonts w:hint="default" w:ascii="Times New Roman" w:hAnsi="Times New Roman" w:cs="Times New Roman"/>
          <w:highlight w:val="none"/>
          <w:lang w:val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（二）项目财务管理情况。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我园依据国家</w:t>
      </w:r>
      <w:r>
        <w:rPr>
          <w:rFonts w:hint="default" w:ascii="Times New Roman" w:hAnsi="Times New Roman" w:cs="Times New Roman"/>
          <w:lang w:val="en-US" w:eastAsia="zh-CN"/>
        </w:rPr>
        <w:t>法律</w:t>
      </w:r>
      <w:r>
        <w:rPr>
          <w:rFonts w:hint="default" w:ascii="Times New Roman" w:hAnsi="Times New Roman" w:cs="Times New Roman"/>
          <w:lang w:val="zh-CN"/>
        </w:rPr>
        <w:t>法规进行管理，项目按程序和要求进行。经教体局计财</w:t>
      </w:r>
      <w:r>
        <w:rPr>
          <w:rFonts w:hint="default" w:ascii="Times New Roman" w:hAnsi="Times New Roman" w:cs="Times New Roman"/>
          <w:lang w:val="en-US" w:eastAsia="zh-CN"/>
        </w:rPr>
        <w:t>股</w:t>
      </w:r>
      <w:r>
        <w:rPr>
          <w:rFonts w:hint="default" w:ascii="Times New Roman" w:hAnsi="Times New Roman" w:cs="Times New Roman"/>
          <w:lang w:val="zh-CN"/>
        </w:rPr>
        <w:t>审核，分管副局长和局长签字后拨付款项。专项资金采取国库集中支付管理，建立财务会审制度，严格按支出标准和范围执行，确保专款专用。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（三）项目组织实施情况。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eastAsia" w:cs="Times New Roman"/>
          <w:lang w:val="zh-CN"/>
        </w:rPr>
        <w:t>制定</w:t>
      </w:r>
      <w:r>
        <w:rPr>
          <w:rFonts w:hint="default" w:ascii="Times New Roman" w:hAnsi="Times New Roman" w:cs="Times New Roman"/>
          <w:lang w:val="zh-CN"/>
        </w:rPr>
        <w:t>相关资金管理办法，做到学前保教</w:t>
      </w:r>
      <w:r>
        <w:rPr>
          <w:rFonts w:hint="eastAsia" w:cs="Times New Roman"/>
          <w:lang w:val="zh-CN"/>
        </w:rPr>
        <w:t>经费</w:t>
      </w:r>
      <w:r>
        <w:rPr>
          <w:rFonts w:hint="default" w:ascii="Times New Roman" w:hAnsi="Times New Roman" w:cs="Times New Roman"/>
          <w:lang w:val="zh-CN"/>
        </w:rPr>
        <w:t>使用“专人、</w:t>
      </w:r>
      <w:r>
        <w:rPr>
          <w:rFonts w:hint="eastAsia" w:cs="Times New Roman"/>
          <w:lang w:val="zh-CN"/>
        </w:rPr>
        <w:t>专账</w:t>
      </w:r>
      <w:r>
        <w:rPr>
          <w:rFonts w:hint="default" w:ascii="Times New Roman" w:hAnsi="Times New Roman" w:cs="Times New Roman"/>
          <w:lang w:val="zh-CN"/>
        </w:rPr>
        <w:t>、专户、专款专用”的原则。严格按照财务管理制度进行管理、使用学前保教经费。与此同时，</w:t>
      </w:r>
      <w:r>
        <w:rPr>
          <w:rFonts w:hint="default" w:ascii="Times New Roman" w:hAnsi="Times New Roman" w:cs="Times New Roman"/>
          <w:lang w:val="en-US" w:eastAsia="zh-CN"/>
        </w:rPr>
        <w:t>幼儿</w:t>
      </w:r>
      <w:r>
        <w:rPr>
          <w:rFonts w:hint="default" w:ascii="Times New Roman" w:hAnsi="Times New Roman" w:cs="Times New Roman"/>
          <w:lang w:val="zh-CN"/>
        </w:rPr>
        <w:t>园按照相关文件要求，实行拟定学前保教</w:t>
      </w:r>
      <w:r>
        <w:rPr>
          <w:rFonts w:hint="eastAsia" w:cs="Times New Roman"/>
          <w:lang w:val="zh-CN"/>
        </w:rPr>
        <w:t>经费</w:t>
      </w:r>
      <w:r>
        <w:rPr>
          <w:rFonts w:hint="default" w:ascii="Times New Roman" w:hAnsi="Times New Roman" w:cs="Times New Roman"/>
          <w:lang w:val="zh-CN"/>
        </w:rPr>
        <w:t>使用计划专人负责，分管领导签字等制度。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eastAsia="黑体" w:cs="Times New Roman"/>
        </w:rPr>
        <w:t>三、项目绩效情况</w:t>
      </w:r>
      <w:r>
        <w:rPr>
          <w:rFonts w:hint="default" w:ascii="Times New Roman" w:hAnsi="Times New Roman" w:cs="Times New Roman"/>
          <w:lang w:val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（一）项目完成情况。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eastAsia="楷体_GB2312" w:cs="Times New Roman"/>
          <w:b/>
          <w:color w:val="auto"/>
          <w:lang w:val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加强园本教研和课题研讨，把教学实践中发现的问题、困惑拿出来实实在在</w:t>
      </w:r>
      <w:r>
        <w:rPr>
          <w:rFonts w:hint="eastAsia" w:cs="Times New Roman"/>
          <w:color w:val="auto"/>
          <w:lang w:val="en-US" w:eastAsia="zh-CN"/>
        </w:rPr>
        <w:t>地</w:t>
      </w:r>
      <w:r>
        <w:rPr>
          <w:rFonts w:hint="default" w:ascii="Times New Roman" w:hAnsi="Times New Roman" w:cs="Times New Roman"/>
          <w:color w:val="auto"/>
          <w:lang w:val="en-US" w:eastAsia="zh-CN"/>
        </w:rPr>
        <w:t>研讨，切实提高活动的实效性，达到研究的最优化。树立幼儿一日生活即课程的观念，寓教育于各项活动之中，遵循幼儿身心特点，对幼儿进行教育，将品德教育渗透在幼儿一日活动中，促进了幼儿礼貌行为习惯的养成。重视幼儿的创新精神和实践潜力的培养，努力创设与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lang w:val="en-US" w:eastAsia="zh-CN"/>
        </w:rPr>
        <w:t>幼儿教育相适应的良好环境，整合一日活动，引导幼儿努力到达年龄段发展目标，让幼儿在快乐中生活，学习中获得发展。严格执行一日活动作息制度，开展丰富多彩、形式多样的户外活动，促进幼儿体能发展，激发幼儿对体育活动的兴趣，提高幼儿的身体素质。重视幼儿心理的教育，为幼儿创设良好的生活环境，增强幼儿的自信心，营造宽松的教育环境，促进班级幼儿健康和谐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（二）项目效益情况。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cs="Times New Roman"/>
          <w:lang w:val="en-US" w:eastAsia="zh-CN"/>
        </w:rPr>
        <w:t>通过幼儿保教项目经费，增加学前教育资源总量，提升幼儿园的办园水平，努力实现群众对就近入园、方便入园、入优质园的需求，社会对学前教育的满意度明显提高。使孩子能够在玩中学，学中玩，增强幼儿的身体及思维发展，全面提升幼儿各项素质</w:t>
      </w:r>
      <w:r>
        <w:rPr>
          <w:rFonts w:hint="default" w:ascii="Times New Roman" w:hAnsi="Times New Roman" w:cs="Times New Roman"/>
          <w:lang w:val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四、问题及建议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（一）存在的问题。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lang w:val="zh-CN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通过这次绩效自评工作的开展发现如下问题：资金的使用效益上还有待进一步提高，资金执行速度较慢，计划安排还需调整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（二）相关建议。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无</w:t>
      </w:r>
      <w:r>
        <w:rPr>
          <w:rFonts w:hint="default" w:ascii="Times New Roman" w:hAnsi="Times New Roman" w:cs="Times New Roman"/>
          <w:lang w:val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  <w:lang w:val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contextualSpacing/>
        <w:jc w:val="right"/>
        <w:textAlignment w:val="auto"/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</w:rPr>
        <w:t>攀枝花市西区第一幼儿园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contextualSpacing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  <w:t xml:space="preserve">                         2024年5月17日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ZWRkY2VhODdjMmQyYjlhYjY4ZmRjYmI2NTIwZjgifQ=="/>
  </w:docVars>
  <w:rsids>
    <w:rsidRoot w:val="291C455A"/>
    <w:rsid w:val="003414A3"/>
    <w:rsid w:val="00515A0C"/>
    <w:rsid w:val="00866E99"/>
    <w:rsid w:val="020F3B82"/>
    <w:rsid w:val="040908A6"/>
    <w:rsid w:val="0D456EB8"/>
    <w:rsid w:val="0EDB478C"/>
    <w:rsid w:val="13FD03DE"/>
    <w:rsid w:val="1AE37DAC"/>
    <w:rsid w:val="1B412C98"/>
    <w:rsid w:val="24787974"/>
    <w:rsid w:val="274D3E1C"/>
    <w:rsid w:val="291C455A"/>
    <w:rsid w:val="29601D01"/>
    <w:rsid w:val="30B6065B"/>
    <w:rsid w:val="36926D0C"/>
    <w:rsid w:val="38126E77"/>
    <w:rsid w:val="4A091ED0"/>
    <w:rsid w:val="4DAF2BCF"/>
    <w:rsid w:val="4DDB6F66"/>
    <w:rsid w:val="54B65262"/>
    <w:rsid w:val="628717D0"/>
    <w:rsid w:val="67CC082E"/>
    <w:rsid w:val="7927066B"/>
    <w:rsid w:val="792F2AEE"/>
    <w:rsid w:val="7B5F00EB"/>
    <w:rsid w:val="7FFD41F7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1542</Words>
  <Characters>1581</Characters>
  <Lines>6</Lines>
  <Paragraphs>1</Paragraphs>
  <TotalTime>7</TotalTime>
  <ScaleCrop>false</ScaleCrop>
  <LinksUpToDate>false</LinksUpToDate>
  <CharactersWithSpaces>1608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玙沵珙橆</cp:lastModifiedBy>
  <dcterms:modified xsi:type="dcterms:W3CDTF">2024-06-04T10:20:27Z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74E06E1B75C24E0786936E8FD64B90F7_13</vt:lpwstr>
  </property>
</Properties>
</file>