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color w:val="auto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年陶家渡街道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重大传染病防控（中央资金）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预算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5900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元，按年度进行申报。资金及时批复到位，符合资金管理办法等相关规定。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根据《攀枝花市西区卫生健康局关于印发西区2023重大传染病防控中央补助资金（第二批）实施方案的通知》开展重大传染病防控相关工作。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outlineLvl w:val="9"/>
        <w:rPr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落实各项艾滋病、心理疾病预防控制措施，提高发现率，扩大治疗覆盖面，提升治疗成功率，降低死亡率，降低新发感染，提高患者生活质量。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该项目资金使用与实际相符，合理可行。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cs="Times New Roman"/>
          <w:lang w:val="zh-CN"/>
        </w:rPr>
        <w:t>截止202</w:t>
      </w:r>
      <w:r>
        <w:rPr>
          <w:rFonts w:hint="eastAsia" w:ascii="仿宋_GB2312" w:hAnsi="宋体" w:cs="Times New Roman"/>
          <w:lang w:val="en-US" w:eastAsia="zh-CN"/>
        </w:rPr>
        <w:t>3</w:t>
      </w:r>
      <w:r>
        <w:rPr>
          <w:rFonts w:hint="eastAsia" w:ascii="仿宋_GB2312" w:hAnsi="宋体" w:cs="Times New Roman"/>
          <w:lang w:val="zh-CN"/>
        </w:rPr>
        <w:t>年12月底，所有计划资金全部到位，共计</w:t>
      </w:r>
      <w:r>
        <w:rPr>
          <w:rFonts w:hint="eastAsia" w:ascii="仿宋_GB2312" w:hAnsi="宋体" w:cs="Times New Roman"/>
          <w:lang w:val="en-US" w:eastAsia="zh-CN"/>
        </w:rPr>
        <w:t>5900</w:t>
      </w:r>
      <w:r>
        <w:rPr>
          <w:rFonts w:hint="eastAsia" w:ascii="仿宋_GB2312" w:hAnsi="宋体" w:cs="Times New Roman"/>
          <w:lang w:val="zh-CN"/>
        </w:rPr>
        <w:t>元，</w:t>
      </w:r>
      <w:r>
        <w:rPr>
          <w:rFonts w:hint="eastAsia" w:ascii="仿宋_GB2312" w:hAnsi="宋体" w:cs="Times New Roman"/>
          <w:lang w:val="en-US" w:eastAsia="zh-CN"/>
        </w:rPr>
        <w:t>资金到位率100%，到位及时</w:t>
      </w:r>
      <w:r>
        <w:rPr>
          <w:rFonts w:hint="eastAsia" w:ascii="仿宋_GB2312" w:hAnsi="宋体" w:cs="Times New Roman"/>
          <w:lang w:val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5900元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使用率100%，资金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重大传染病防控相关宣传工作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 w:cs="Times New Roman"/>
          <w:lang w:val="zh-CN"/>
        </w:rPr>
        <w:t>陶家渡街道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重大传染病防控（中央资金）经费</w:t>
      </w:r>
      <w:r>
        <w:rPr>
          <w:rFonts w:hint="eastAsia" w:ascii="仿宋_GB2312" w:hAnsi="宋体" w:cs="Times New Roman"/>
          <w:lang w:val="zh-CN"/>
        </w:rPr>
        <w:t>采取授权支付形式，有财政所年初拟定用款计划，分期严格按照项目资金管理办法对资金进行计划申请、划拨、使用，及时、规范对收支进行财务处理和会计核算。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53" w:lineRule="auto"/>
        <w:ind w:firstLine="640" w:firstLineChars="200"/>
        <w:jc w:val="left"/>
        <w:rPr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项目由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社会管理办公室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具体实施，街道专项资金项目组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跟进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项目进展，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项目质量进行监管。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落实各项艾滋病、心理疾病预防控制措施，提高发现率，扩大治疗覆盖面，提升治疗成功率，降低死亡率，降低新发感染，提高患者生活质量。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通过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重大传染病预防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筛查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初步摸清辖区患病病人情况，最大限度发现存量病人，为后续的随访治疗管理工作提供数据支持，为精准制定我市重大传染病防控策略提供科学依据，从而有效降低传染病的新发感染，进一步控制重大传染病的传播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eastAsia="方正仿宋_GBK"/>
          <w:sz w:val="33"/>
          <w:szCs w:val="33"/>
          <w:lang w:eastAsia="zh-CN"/>
        </w:rPr>
        <w:t>建设健康生活氛围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，促进经济社会可持续发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 w:cs="Times New Roman"/>
          <w:lang w:val="en-US" w:eastAsia="zh-CN"/>
        </w:rPr>
      </w:pPr>
      <w:r>
        <w:rPr>
          <w:rFonts w:hint="eastAsia" w:ascii="仿宋_GB2312" w:hAnsi="宋体" w:cs="Times New Roman"/>
          <w:lang w:val="en-US" w:eastAsia="zh-CN"/>
        </w:rPr>
        <w:t>无。</w:t>
      </w:r>
    </w:p>
    <w:p>
      <w:pPr>
        <w:numPr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</w:t>
      </w:r>
      <w:bookmarkStart w:id="0" w:name="_GoBack"/>
      <w:bookmarkEnd w:id="0"/>
      <w:r>
        <w:rPr>
          <w:rFonts w:hint="eastAsia" w:ascii="楷体_GB2312" w:hAnsi="宋体" w:eastAsia="楷体_GB2312"/>
          <w:b/>
          <w:lang w:val="zh-CN"/>
        </w:rPr>
        <w:t>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</w:pPr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0B815"/>
    <w:multiLevelType w:val="singleLevel"/>
    <w:tmpl w:val="9B60B8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8909114"/>
    <w:multiLevelType w:val="singleLevel"/>
    <w:tmpl w:val="08909114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5947130C"/>
    <w:multiLevelType w:val="singleLevel"/>
    <w:tmpl w:val="594713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28A171E"/>
    <w:rsid w:val="0EDB478C"/>
    <w:rsid w:val="151C6495"/>
    <w:rsid w:val="168B05D6"/>
    <w:rsid w:val="1AA264FC"/>
    <w:rsid w:val="1D9A0018"/>
    <w:rsid w:val="1DA35E8D"/>
    <w:rsid w:val="274D3E1C"/>
    <w:rsid w:val="291C455A"/>
    <w:rsid w:val="35EF6FCF"/>
    <w:rsid w:val="36926D0C"/>
    <w:rsid w:val="38FE2ABF"/>
    <w:rsid w:val="4A091ED0"/>
    <w:rsid w:val="4DAF2BCF"/>
    <w:rsid w:val="4DDB6F66"/>
    <w:rsid w:val="52E246FA"/>
    <w:rsid w:val="68002C12"/>
    <w:rsid w:val="69D6001A"/>
    <w:rsid w:val="74C2240E"/>
    <w:rsid w:val="75D8126B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à.ā" w:hAnsi="Times New Roman" w:eastAsia="楷体à.ā" w:cs="楷体à.ā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795</Words>
  <Characters>820</Characters>
  <Lines>6</Lines>
  <Paragraphs>1</Paragraphs>
  <TotalTime>2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2024-06-03T13:19:45Z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