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tabs>
          <w:tab w:val="left" w:pos="1440"/>
        </w:tabs>
        <w:spacing w:line="560" w:lineRule="exact"/>
        <w:jc w:val="center"/>
        <w:rPr>
          <w:rFonts w:hint="eastAsia" w:ascii="方正小标宋_GBK" w:hAnsi="方正小标宋_GBK" w:eastAsia="方正小标宋_GBK" w:cs="方正小标宋_GBK"/>
          <w:color w:val="000000"/>
          <w:kern w:val="0"/>
          <w:sz w:val="44"/>
          <w:szCs w:val="44"/>
          <w:highlight w:val="none"/>
          <w:lang w:val="en-US" w:eastAsia="zh-CN" w:bidi="ar-SA"/>
        </w:rPr>
      </w:pPr>
      <w:r>
        <w:rPr>
          <w:rFonts w:hint="eastAsia" w:ascii="方正小标宋_GBK" w:hAnsi="方正小标宋_GBK" w:eastAsia="方正小标宋_GBK" w:cs="方正小标宋_GBK"/>
          <w:color w:val="000000"/>
          <w:kern w:val="0"/>
          <w:sz w:val="44"/>
          <w:szCs w:val="44"/>
          <w:highlight w:val="none"/>
          <w:lang w:val="en-US" w:eastAsia="zh-CN" w:bidi="ar-SA"/>
        </w:rPr>
        <w:t>攀枝花市西区教育和体育局</w:t>
      </w:r>
    </w:p>
    <w:p>
      <w:pPr>
        <w:pStyle w:val="6"/>
        <w:spacing w:line="560" w:lineRule="exact"/>
        <w:jc w:val="center"/>
        <w:rPr>
          <w:rFonts w:hint="eastAsia" w:ascii="方正小标宋_GBK" w:hAnsi="方正小标宋_GBK" w:eastAsia="方正小标宋_GBK" w:cs="方正小标宋_GBK"/>
          <w:color w:val="000000"/>
          <w:kern w:val="0"/>
          <w:sz w:val="44"/>
          <w:szCs w:val="44"/>
          <w:highlight w:val="none"/>
          <w:lang w:val="en-US" w:eastAsia="zh-CN" w:bidi="ar-SA"/>
        </w:rPr>
      </w:pPr>
      <w:r>
        <w:rPr>
          <w:rFonts w:hint="eastAsia" w:ascii="方正小标宋_GBK" w:hAnsi="方正小标宋_GBK" w:eastAsia="方正小标宋_GBK" w:cs="方正小标宋_GBK"/>
          <w:color w:val="000000"/>
          <w:kern w:val="0"/>
          <w:sz w:val="44"/>
          <w:szCs w:val="44"/>
          <w:highlight w:val="none"/>
          <w:lang w:val="en-US" w:eastAsia="zh-CN" w:bidi="ar-SA"/>
        </w:rPr>
        <w:t>2023年骨干教师津贴、优秀教育工作者激励经费项目支出绩效自评报告</w:t>
      </w:r>
    </w:p>
    <w:p>
      <w:pPr>
        <w:pStyle w:val="6"/>
        <w:spacing w:line="560" w:lineRule="exact"/>
        <w:jc w:val="both"/>
        <w:rPr>
          <w:rFonts w:ascii="宋体" w:hAnsi="宋体"/>
          <w:color w:val="auto"/>
          <w:kern w:val="2"/>
          <w:sz w:val="32"/>
          <w:szCs w:val="32"/>
        </w:rPr>
      </w:pPr>
    </w:p>
    <w:p>
      <w:pPr>
        <w:numPr>
          <w:ilvl w:val="0"/>
          <w:numId w:val="0"/>
        </w:numPr>
        <w:adjustRightInd w:val="0"/>
        <w:snapToGrid w:val="0"/>
        <w:spacing w:line="560" w:lineRule="exact"/>
        <w:ind w:firstLine="640" w:firstLineChars="200"/>
        <w:jc w:val="both"/>
        <w:rPr>
          <w:rFonts w:hint="eastAsia" w:ascii="黑体" w:hAnsi="宋体" w:eastAsia="黑体"/>
          <w:lang w:val="zh-CN"/>
        </w:rPr>
      </w:pPr>
      <w:r>
        <w:rPr>
          <w:rFonts w:hint="eastAsia" w:ascii="黑体" w:hAnsi="宋体" w:eastAsia="黑体"/>
          <w:lang w:val="en-US" w:eastAsia="zh-CN"/>
        </w:rPr>
        <w:t>一、</w:t>
      </w:r>
      <w:r>
        <w:rPr>
          <w:rFonts w:hint="eastAsia" w:ascii="黑体" w:hAnsi="宋体" w:eastAsia="黑体"/>
          <w:lang w:val="zh-CN"/>
        </w:rPr>
        <w:t>项目概况</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（一）项目资金申报及批复情况。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资金项目申报依据。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cs="Times New Roman"/>
          <w:sz w:val="32"/>
          <w:szCs w:val="32"/>
          <w:lang w:eastAsia="zh-CN"/>
        </w:rPr>
      </w:pPr>
      <w:r>
        <w:rPr>
          <w:rFonts w:hint="eastAsia" w:ascii="仿宋_GB2312" w:hAnsi="仿宋_GB2312" w:eastAsia="仿宋_GB2312" w:cs="仿宋_GB2312"/>
          <w:sz w:val="32"/>
          <w:szCs w:val="32"/>
          <w:lang w:eastAsia="zh-CN"/>
        </w:rPr>
        <w:t>骨干教师津贴：《攀枝花市教育体育局关于印发〈攀枝花市中小学骨干教师选拔和管理办法〉的通知》（攀教体发〔2016〕6号）、《中共攀枝花市西区区委 攀枝花市西区人民政府关于进一步加强中小学教师队伍建设的实施意见》（攀西委〔2008〕11号）和《攀枝花市西区关于加强教育人才队伍建设的十条措施（试行）》（攀西委办〔</w:t>
      </w:r>
      <w:r>
        <w:rPr>
          <w:rFonts w:hint="eastAsia" w:cs="Times New Roman"/>
          <w:sz w:val="32"/>
          <w:szCs w:val="32"/>
          <w:lang w:eastAsia="zh-CN"/>
        </w:rPr>
        <w:t>2018〕76号）文件规定，年度考核合格的各级各类骨干教师，享受骨干教师津贴，县（区）骨干教师津贴由县（区）财政自行承担。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cs="Times New Roman"/>
          <w:sz w:val="32"/>
          <w:szCs w:val="32"/>
          <w:lang w:eastAsia="zh-CN"/>
        </w:rPr>
      </w:pPr>
      <w:r>
        <w:rPr>
          <w:rFonts w:hint="eastAsia" w:cs="Times New Roman"/>
          <w:sz w:val="32"/>
          <w:szCs w:val="32"/>
          <w:lang w:eastAsia="zh-CN"/>
        </w:rPr>
        <w:t>优秀教育工作者激励经费：《攀枝花市西区关于加强教育人才队伍建设的十条措施》（攀西委办〔2018〕76号）文件规定，每年由区财政安排20万专项资金用于表扬突出贡献校长、突出贡献教师、师德标兵、优秀班主任、优秀教师和优秀教育管理干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2.申报情况。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cs="Times New Roman"/>
          <w:sz w:val="32"/>
          <w:szCs w:val="32"/>
          <w:lang w:val="en-US" w:eastAsia="zh-CN"/>
        </w:rPr>
      </w:pPr>
      <w:r>
        <w:rPr>
          <w:rFonts w:hint="eastAsia" w:cs="Times New Roman"/>
          <w:sz w:val="32"/>
          <w:szCs w:val="32"/>
          <w:lang w:val="en-US" w:eastAsia="zh-CN"/>
        </w:rPr>
        <w:t>2023年年初申报骨干教师津贴90万元，优秀教育工作者激励经费20万元，合计110万元。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3.批复情况。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cs="Times New Roman"/>
          <w:sz w:val="32"/>
          <w:szCs w:val="32"/>
          <w:lang w:val="zh-CN" w:eastAsia="zh-CN"/>
        </w:rPr>
      </w:pPr>
      <w:r>
        <w:rPr>
          <w:rFonts w:hint="eastAsia" w:cs="Times New Roman"/>
          <w:sz w:val="32"/>
          <w:szCs w:val="32"/>
          <w:lang w:val="en-US" w:eastAsia="zh-CN"/>
        </w:rPr>
        <w:t>2023年年初预算批复资金110万元。</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（二）项目绩效目标。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cs="Times New Roman"/>
          <w:sz w:val="32"/>
          <w:szCs w:val="32"/>
          <w:lang w:val="zh-CN"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zh-CN" w:eastAsia="zh-CN"/>
        </w:rPr>
        <w:t>骨干教师津贴项目</w:t>
      </w:r>
      <w:r>
        <w:rPr>
          <w:rFonts w:hint="eastAsia" w:cs="Times New Roman"/>
          <w:sz w:val="32"/>
          <w:szCs w:val="32"/>
          <w:lang w:val="zh-CN" w:eastAsia="zh-CN"/>
        </w:rPr>
        <w:t>：为考核结果为称职及以上的骨干教师发放骨干教师津贴。</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cs="Times New Roman"/>
          <w:sz w:val="32"/>
          <w:szCs w:val="32"/>
          <w:lang w:eastAsia="zh-CN"/>
        </w:rPr>
      </w:pPr>
      <w:r>
        <w:rPr>
          <w:rFonts w:hint="eastAsia" w:ascii="仿宋_GB2312" w:hAnsi="仿宋_GB2312" w:eastAsia="仿宋_GB2312" w:cs="仿宋_GB2312"/>
          <w:b/>
          <w:bCs/>
          <w:sz w:val="32"/>
          <w:szCs w:val="32"/>
          <w:lang w:val="en-US" w:eastAsia="zh-CN"/>
        </w:rPr>
        <w:t>2.优秀教育工作者激励经费项目</w:t>
      </w:r>
      <w:r>
        <w:rPr>
          <w:rFonts w:hint="eastAsia" w:cs="Times New Roman"/>
          <w:sz w:val="32"/>
          <w:szCs w:val="32"/>
          <w:lang w:val="en-US" w:eastAsia="zh-CN"/>
        </w:rPr>
        <w:t>：</w:t>
      </w:r>
      <w:r>
        <w:rPr>
          <w:rFonts w:hint="eastAsia" w:cs="Times New Roman"/>
          <w:sz w:val="32"/>
          <w:szCs w:val="32"/>
          <w:lang w:eastAsia="zh-CN"/>
        </w:rPr>
        <w:t>每年区教育和体育局按照</w:t>
      </w:r>
      <w:r>
        <w:rPr>
          <w:rFonts w:hint="eastAsia" w:cs="Times New Roman"/>
          <w:sz w:val="32"/>
          <w:szCs w:val="32"/>
          <w:lang w:val="en-US" w:eastAsia="zh-CN"/>
        </w:rPr>
        <w:t>《攀枝花市西区有突出贡献校长、有突出贡献教师、优秀教师、优秀班主任、优秀教育管理干部评选表扬办法》组织开展评选工作，确定表扬人选，发放专项资金。建立突出贡献和优秀教育人才表扬制度，全面提升教师社会地位，在全社会范围内营造尊师重教的良好氛围</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cs="Times New Roman"/>
          <w:sz w:val="32"/>
          <w:szCs w:val="32"/>
          <w:lang w:val="en-US" w:eastAsia="zh-CN"/>
        </w:rPr>
      </w:pPr>
      <w:r>
        <w:rPr>
          <w:rFonts w:hint="eastAsia" w:cs="Times New Roman"/>
          <w:sz w:val="32"/>
          <w:szCs w:val="32"/>
          <w:lang w:val="en-US" w:eastAsia="zh-CN"/>
        </w:rPr>
        <w:t>这两个项目有利于在社会上营造尊师重教的良好氛围，提升了教师的社会地位，增强了教师的职业吸引力，吸引更多优秀人才加入教师队伍。</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_GB2312" w:hAnsi="宋体"/>
          <w:lang w:val="en-US"/>
        </w:rPr>
      </w:pPr>
      <w:r>
        <w:rPr>
          <w:rFonts w:hint="eastAsia" w:ascii="仿宋_GB2312" w:hAnsi="仿宋_GB2312" w:eastAsia="仿宋_GB2312" w:cs="仿宋_GB2312"/>
          <w:b/>
          <w:bCs/>
          <w:sz w:val="32"/>
          <w:szCs w:val="32"/>
          <w:lang w:val="en-US" w:eastAsia="zh-CN"/>
        </w:rPr>
        <w:t>3.项目实施进度和计划</w:t>
      </w:r>
      <w:r>
        <w:rPr>
          <w:rFonts w:hint="eastAsia" w:cs="Times New Roman"/>
          <w:sz w:val="32"/>
          <w:szCs w:val="32"/>
          <w:lang w:val="en-US" w:eastAsia="zh-CN"/>
        </w:rPr>
        <w:t>：2023年9月确定表扬名单，经区委教育工委会通过后，9月发放优秀教育工作者激励经费，骨干教师津贴经费纳入人员经费管理，与绩效一并发放。</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（三）项目资金申报相符性。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cs="Times New Roman"/>
          <w:sz w:val="32"/>
          <w:szCs w:val="32"/>
          <w:lang w:val="zh-CN" w:eastAsia="zh-CN"/>
        </w:rPr>
      </w:pPr>
      <w:r>
        <w:rPr>
          <w:rFonts w:hint="eastAsia" w:cs="Times New Roman"/>
          <w:sz w:val="32"/>
          <w:szCs w:val="32"/>
          <w:lang w:val="zh-CN" w:eastAsia="zh-CN"/>
        </w:rPr>
        <w:t>项目申报内容与具体实施内容相符、申报目标合理可行，</w:t>
      </w:r>
      <w:r>
        <w:rPr>
          <w:rFonts w:hint="eastAsia" w:cs="Times New Roman"/>
          <w:sz w:val="32"/>
          <w:szCs w:val="32"/>
          <w:lang w:eastAsia="zh-CN"/>
        </w:rPr>
        <w:t>绩效目标和绩效指标可量化可考核，相匹配、全面完整、契合政策和项目实质，与部门的长期规划目标、年度工作目标相一致，产出和效果相关联，教师满意度达到</w:t>
      </w:r>
      <w:r>
        <w:rPr>
          <w:rFonts w:hint="eastAsia" w:cs="Times New Roman"/>
          <w:sz w:val="32"/>
          <w:szCs w:val="32"/>
          <w:lang w:val="en-US" w:eastAsia="zh-CN"/>
        </w:rPr>
        <w:t>100%。</w:t>
      </w:r>
    </w:p>
    <w:p>
      <w:pPr>
        <w:adjustRightInd w:val="0"/>
        <w:snapToGrid w:val="0"/>
        <w:spacing w:line="560" w:lineRule="exact"/>
        <w:ind w:firstLine="720"/>
        <w:jc w:val="both"/>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jc w:val="both"/>
        <w:rPr>
          <w:rFonts w:ascii="楷体_GB2312" w:hAnsi="宋体" w:eastAsia="楷体_GB2312"/>
          <w:b/>
          <w:lang w:val="zh-CN"/>
        </w:rPr>
      </w:pPr>
      <w:r>
        <w:rPr>
          <w:rFonts w:hint="eastAsia" w:ascii="楷体_GB2312" w:hAnsi="宋体" w:eastAsia="楷体_GB2312"/>
          <w:b w:val="0"/>
          <w:bCs/>
          <w:lang w:val="zh-CN"/>
        </w:rPr>
        <w:t>（一）资金计划、到位及使用情况。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1.资金计划到位情况。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val="en-US" w:eastAsia="zh-CN"/>
        </w:rPr>
      </w:pPr>
      <w:r>
        <w:rPr>
          <w:rFonts w:hint="eastAsia" w:cs="Times New Roman"/>
          <w:sz w:val="32"/>
          <w:szCs w:val="32"/>
          <w:lang w:val="en-US" w:eastAsia="zh-CN"/>
        </w:rPr>
        <w:t>项目资金来源为本级安排，优秀教育工作者激励经费于2023年9月到位。骨干教师津贴经费纳入人员经费管理，与绩效一并发放。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2.资金使用</w:t>
      </w:r>
      <w:r>
        <w:rPr>
          <w:rFonts w:hint="eastAsia" w:ascii="仿宋_GB2312" w:hAnsi="仿宋_GB2312" w:eastAsia="仿宋_GB2312" w:cs="仿宋_GB2312"/>
          <w:b/>
          <w:bCs/>
          <w:sz w:val="32"/>
          <w:szCs w:val="32"/>
          <w:lang w:val="en-US" w:eastAsia="zh-CN"/>
        </w:rPr>
        <w:t>情况</w:t>
      </w:r>
      <w:r>
        <w:rPr>
          <w:rFonts w:hint="eastAsia" w:ascii="仿宋_GB2312" w:hAnsi="仿宋_GB2312" w:eastAsia="仿宋_GB2312" w:cs="仿宋_GB2312"/>
          <w:b/>
          <w:bCs/>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cs="Times New Roman"/>
          <w:sz w:val="32"/>
          <w:szCs w:val="32"/>
          <w:lang w:eastAsia="zh-CN"/>
        </w:rPr>
      </w:pPr>
      <w:r>
        <w:rPr>
          <w:rFonts w:hint="eastAsia" w:cs="Times New Roman"/>
          <w:sz w:val="32"/>
          <w:szCs w:val="32"/>
          <w:lang w:eastAsia="zh-CN"/>
        </w:rPr>
        <w:t>由区级财政拨款，优秀教育工作者激励经费</w:t>
      </w:r>
      <w:r>
        <w:rPr>
          <w:rFonts w:hint="eastAsia" w:cs="Times New Roman"/>
          <w:sz w:val="32"/>
          <w:szCs w:val="32"/>
          <w:lang w:val="en-US" w:eastAsia="zh-CN"/>
        </w:rPr>
        <w:t>项目资金已</w:t>
      </w:r>
      <w:r>
        <w:rPr>
          <w:rFonts w:hint="eastAsia" w:cs="Times New Roman"/>
          <w:sz w:val="32"/>
          <w:szCs w:val="32"/>
          <w:lang w:eastAsia="zh-CN"/>
        </w:rPr>
        <w:t>于</w:t>
      </w:r>
      <w:r>
        <w:rPr>
          <w:rFonts w:hint="eastAsia" w:cs="Times New Roman"/>
          <w:sz w:val="32"/>
          <w:szCs w:val="32"/>
          <w:lang w:val="en-US" w:eastAsia="zh-CN"/>
        </w:rPr>
        <w:t>2023年9月完成发放。</w:t>
      </w:r>
      <w:r>
        <w:rPr>
          <w:rFonts w:hint="eastAsia" w:cs="Times New Roman"/>
          <w:sz w:val="32"/>
          <w:szCs w:val="32"/>
          <w:lang w:eastAsia="zh-CN"/>
        </w:rPr>
        <w:t>截止评价时点</w:t>
      </w:r>
      <w:r>
        <w:rPr>
          <w:rFonts w:hint="eastAsia" w:cs="Times New Roman"/>
          <w:sz w:val="32"/>
          <w:szCs w:val="32"/>
          <w:lang w:val="en-US" w:eastAsia="zh-CN"/>
        </w:rPr>
        <w:t>资金支出规范、合理。资金使用安全、规范、支付进度较快、</w:t>
      </w:r>
      <w:r>
        <w:rPr>
          <w:rFonts w:hint="eastAsia" w:cs="Times New Roman"/>
          <w:sz w:val="32"/>
          <w:szCs w:val="32"/>
          <w:lang w:eastAsia="zh-CN"/>
        </w:rPr>
        <w:t>支付依据等合规合法。</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（二）项目财务管理情况。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cs="Times New Roman"/>
          <w:sz w:val="32"/>
          <w:szCs w:val="32"/>
          <w:lang w:val="zh-CN" w:eastAsia="zh-CN"/>
        </w:rPr>
      </w:pPr>
      <w:r>
        <w:rPr>
          <w:rFonts w:hint="eastAsia" w:cs="Times New Roman"/>
          <w:sz w:val="32"/>
          <w:szCs w:val="32"/>
          <w:lang w:val="zh-CN" w:eastAsia="zh-CN"/>
        </w:rPr>
        <w:t>说明项目财务管理制度建设、机构设置、会计核算及账务处理等相关情况。对照项目资金管理办法，评价项目严格执行财务管理制度、财务处理及时、会计核算规范等。</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（三）项目组织实施情况。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cs="Times New Roman"/>
          <w:sz w:val="32"/>
          <w:szCs w:val="32"/>
          <w:lang w:eastAsia="zh-CN"/>
        </w:rPr>
      </w:pPr>
      <w:r>
        <w:rPr>
          <w:rFonts w:hint="eastAsia" w:cs="Times New Roman"/>
          <w:sz w:val="32"/>
          <w:szCs w:val="32"/>
          <w:lang w:eastAsia="zh-CN"/>
        </w:rPr>
        <w:t>这两个项目实施单位均为攀枝花市西区教育和体育局，财务管理制度健全，</w:t>
      </w:r>
      <w:r>
        <w:rPr>
          <w:rFonts w:hint="eastAsia" w:cs="Times New Roman"/>
          <w:sz w:val="32"/>
          <w:szCs w:val="32"/>
          <w:lang w:val="zh-CN" w:eastAsia="zh-CN"/>
        </w:rPr>
        <w:t>符合项目资金管理办法的有关规定，</w:t>
      </w:r>
      <w:r>
        <w:rPr>
          <w:rFonts w:hint="eastAsia" w:cs="Times New Roman"/>
          <w:sz w:val="32"/>
          <w:szCs w:val="32"/>
          <w:lang w:eastAsia="zh-CN"/>
        </w:rPr>
        <w:t>严格执行财务管理制度，账务处理及时，会计核算规范。</w:t>
      </w:r>
    </w:p>
    <w:p>
      <w:pPr>
        <w:adjustRightInd w:val="0"/>
        <w:snapToGrid w:val="0"/>
        <w:spacing w:line="560" w:lineRule="exact"/>
        <w:ind w:firstLine="720"/>
        <w:jc w:val="both"/>
        <w:rPr>
          <w:rFonts w:ascii="仿宋_GB2312" w:hAnsi="宋体"/>
          <w:lang w:val="zh-CN"/>
        </w:rPr>
      </w:pPr>
      <w:r>
        <w:rPr>
          <w:rFonts w:hint="eastAsia" w:ascii="黑体" w:hAnsi="宋体" w:eastAsia="黑体"/>
        </w:rPr>
        <w:t>三、项目绩效情况</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（一）项目完成情况。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cs="Times New Roman"/>
          <w:sz w:val="32"/>
          <w:szCs w:val="32"/>
          <w:lang w:val="zh-CN" w:eastAsia="zh-CN"/>
        </w:rPr>
      </w:pPr>
      <w:r>
        <w:rPr>
          <w:rFonts w:hint="eastAsia" w:cs="Times New Roman"/>
          <w:sz w:val="32"/>
          <w:szCs w:val="32"/>
          <w:lang w:val="zh-CN" w:eastAsia="zh-CN"/>
        </w:rPr>
        <w:t>优秀教育工作者激励经费项目资金于</w:t>
      </w:r>
      <w:r>
        <w:rPr>
          <w:rFonts w:hint="eastAsia" w:cs="Times New Roman"/>
          <w:sz w:val="32"/>
          <w:szCs w:val="32"/>
          <w:lang w:val="en-US" w:eastAsia="zh-CN"/>
        </w:rPr>
        <w:t>2023年9月已经发放完成，发放69人，无</w:t>
      </w:r>
      <w:r>
        <w:rPr>
          <w:rFonts w:hint="eastAsia" w:cs="Times New Roman"/>
          <w:sz w:val="32"/>
          <w:szCs w:val="32"/>
          <w:lang w:eastAsia="zh-CN"/>
        </w:rPr>
        <w:t>违规</w:t>
      </w:r>
      <w:r>
        <w:rPr>
          <w:rFonts w:hint="eastAsia" w:cs="Times New Roman"/>
          <w:sz w:val="32"/>
          <w:szCs w:val="32"/>
          <w:lang w:val="zh-CN" w:eastAsia="zh-CN"/>
        </w:rPr>
        <w:t>情况。</w:t>
      </w:r>
      <w:r>
        <w:rPr>
          <w:rFonts w:hint="eastAsia" w:cs="Times New Roman"/>
          <w:sz w:val="32"/>
          <w:szCs w:val="32"/>
          <w:lang w:val="en-US" w:eastAsia="zh-CN"/>
        </w:rPr>
        <w:t>项目决策方面，项目设立有文件规定和领导批示；相关政策文件均按照规定的执行时限执行；项目适应当前经济社会实际需求。设立时经过事前评估或可行性论证，专项资金管理办法健全完善。项目管理方面，按规定时间及时拨付，现场查账没有截留、挤占、挪用专项资金。并且提供合法票据和文件，无虚列项目成本等问题。资金开支按规定标准执行。现场查阅项目点的制度文件齐全，申报款项依据完备。项目绩效方面，项目管理合规，服务对象或项目受益人对相关产出及其影响的认可程度较高，对社会发展带来的影响和效果较好。</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w:t>
      </w:r>
      <w:r>
        <w:rPr>
          <w:rFonts w:hint="eastAsia" w:ascii="楷体_GB2312" w:hAnsi="宋体" w:eastAsia="楷体_GB2312"/>
          <w:b w:val="0"/>
          <w:bCs/>
          <w:lang w:val="en-US" w:eastAsia="zh-CN"/>
        </w:rPr>
        <w:t>二）</w:t>
      </w:r>
      <w:r>
        <w:rPr>
          <w:rFonts w:hint="eastAsia" w:ascii="楷体_GB2312" w:hAnsi="宋体" w:eastAsia="楷体_GB2312"/>
          <w:b w:val="0"/>
          <w:bCs/>
          <w:lang w:val="zh-CN"/>
        </w:rPr>
        <w:t>项目效益情况。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cs="Times New Roman"/>
          <w:sz w:val="32"/>
          <w:szCs w:val="32"/>
          <w:lang w:val="en-US" w:eastAsia="zh-CN"/>
        </w:rPr>
      </w:pPr>
      <w:r>
        <w:rPr>
          <w:rFonts w:hint="eastAsia" w:cs="Times New Roman"/>
          <w:sz w:val="32"/>
          <w:szCs w:val="32"/>
          <w:lang w:val="en-US" w:eastAsia="zh-CN"/>
        </w:rPr>
        <w:t>通过做好骨干教师的管理与考核和优秀教育工作者的表彰，取得良好的社会效益，在社会上营造了尊师重教的良好氛围，提升了教师的社会地位，吸引更多优秀人才加入教师队伍。为我区打造一支师德高尚、业务精湛、结构合理、充满活力的专业化教师队伍。本次的服务对象为获得表扬的教师，他们对本次服务十分满意，取得了一致好评。</w:t>
      </w:r>
    </w:p>
    <w:p>
      <w:pPr>
        <w:adjustRightInd w:val="0"/>
        <w:snapToGrid w:val="0"/>
        <w:spacing w:line="560" w:lineRule="exact"/>
        <w:ind w:firstLine="720"/>
        <w:jc w:val="both"/>
        <w:rPr>
          <w:rFonts w:ascii="黑体" w:hAnsi="宋体" w:eastAsia="黑体"/>
        </w:rPr>
      </w:pPr>
      <w:r>
        <w:rPr>
          <w:rFonts w:hint="eastAsia" w:ascii="黑体" w:hAnsi="宋体" w:eastAsia="黑体"/>
        </w:rPr>
        <w:t>四、问题及建议</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（一）存在的问题。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cs="Times New Roman"/>
          <w:sz w:val="32"/>
          <w:szCs w:val="32"/>
          <w:lang w:val="zh-CN" w:eastAsia="zh-CN"/>
        </w:rPr>
      </w:pPr>
      <w:r>
        <w:rPr>
          <w:rFonts w:hint="eastAsia" w:cs="Times New Roman"/>
          <w:sz w:val="32"/>
          <w:szCs w:val="32"/>
          <w:lang w:val="zh-CN" w:eastAsia="zh-CN"/>
        </w:rPr>
        <w:t>无。</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w:t>
      </w:r>
      <w:r>
        <w:rPr>
          <w:rFonts w:hint="eastAsia" w:ascii="楷体_GB2312" w:hAnsi="宋体" w:eastAsia="楷体_GB2312"/>
          <w:b w:val="0"/>
          <w:bCs/>
          <w:lang w:val="en-US" w:eastAsia="zh-CN"/>
        </w:rPr>
        <w:t>二）</w:t>
      </w:r>
      <w:r>
        <w:rPr>
          <w:rFonts w:hint="eastAsia" w:ascii="楷体_GB2312" w:hAnsi="宋体" w:eastAsia="楷体_GB2312"/>
          <w:b w:val="0"/>
          <w:bCs/>
          <w:lang w:val="zh-CN"/>
        </w:rPr>
        <w:t>相关建议。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cs="Times New Roman"/>
          <w:sz w:val="32"/>
          <w:szCs w:val="32"/>
          <w:lang w:val="zh-CN" w:eastAsia="zh-CN"/>
        </w:rPr>
      </w:pPr>
      <w:r>
        <w:rPr>
          <w:rFonts w:hint="eastAsia" w:cs="Times New Roman"/>
          <w:sz w:val="32"/>
          <w:szCs w:val="32"/>
          <w:lang w:val="zh-CN" w:eastAsia="zh-CN"/>
        </w:rPr>
        <w:t>无。</w:t>
      </w:r>
    </w:p>
    <w:p>
      <w:pPr>
        <w:keepNext w:val="0"/>
        <w:keepLines w:val="0"/>
        <w:pageBreakBefore w:val="0"/>
        <w:widowControl w:val="0"/>
        <w:kinsoku/>
        <w:wordWrap/>
        <w:overflowPunct/>
        <w:topLinePunct w:val="0"/>
        <w:autoSpaceDE/>
        <w:autoSpaceDN/>
        <w:bidi w:val="0"/>
        <w:spacing w:line="6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攀枝花市西区教育和体育局</w:t>
      </w:r>
    </w:p>
    <w:p>
      <w:pPr>
        <w:pStyle w:val="6"/>
        <w:keepNext w:val="0"/>
        <w:keepLines w:val="0"/>
        <w:pageBreakBefore w:val="0"/>
        <w:widowControl w:val="0"/>
        <w:kinsoku/>
        <w:wordWrap/>
        <w:overflowPunct/>
        <w:topLinePunct w:val="0"/>
        <w:autoSpaceDE/>
        <w:autoSpaceDN/>
        <w:bidi w:val="0"/>
        <w:spacing w:line="640"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2023年度学生资助项目支出绩效自评报告</w:t>
      </w:r>
    </w:p>
    <w:p>
      <w:pPr>
        <w:pStyle w:val="6"/>
        <w:keepNext w:val="0"/>
        <w:keepLines w:val="0"/>
        <w:pageBreakBefore w:val="0"/>
        <w:widowControl w:val="0"/>
        <w:kinsoku/>
        <w:wordWrap/>
        <w:overflowPunct/>
        <w:topLinePunct w:val="0"/>
        <w:autoSpaceDE/>
        <w:autoSpaceDN/>
        <w:bidi w:val="0"/>
        <w:spacing w:line="640" w:lineRule="exact"/>
        <w:jc w:val="center"/>
        <w:textAlignment w:val="auto"/>
        <w:rPr>
          <w:rFonts w:hint="default" w:ascii="Times New Roman" w:hAnsi="Times New Roman" w:cs="Times New Roman"/>
          <w:color w:val="auto"/>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firstLine="720"/>
        <w:jc w:val="both"/>
        <w:textAlignment w:val="auto"/>
        <w:rPr>
          <w:rFonts w:hint="default" w:ascii="Times New Roman" w:hAnsi="Times New Roman" w:eastAsia="黑体" w:cs="Times New Roman"/>
          <w:lang w:val="zh-CN"/>
        </w:rPr>
      </w:pPr>
      <w:r>
        <w:rPr>
          <w:rFonts w:hint="default" w:ascii="Times New Roman" w:hAnsi="Times New Roman" w:eastAsia="黑体" w:cs="Times New Roman"/>
        </w:rPr>
        <w:t>一、</w:t>
      </w:r>
      <w:r>
        <w:rPr>
          <w:rFonts w:hint="default" w:ascii="Times New Roman" w:hAnsi="Times New Roman" w:eastAsia="黑体" w:cs="Times New Roman"/>
          <w:lang w:val="zh-CN"/>
        </w:rPr>
        <w:t>项目概况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val="zh-CN" w:eastAsia="zh-CN"/>
        </w:rPr>
      </w:pPr>
      <w:r>
        <w:rPr>
          <w:rFonts w:hint="default" w:cs="Times New Roman"/>
          <w:sz w:val="32"/>
          <w:szCs w:val="32"/>
          <w:lang w:eastAsia="zh-CN"/>
        </w:rPr>
        <w:t>攀枝花市西区教育和体育局计财股（学生资助中心）职能。贯彻执行上级部门关于学生资助的方针、政策。根据上级相关文件，制定和完善西区家庭经济困难学生资助工作的相关管理办法和实施细则。认真做好各项资助政策宣传，加强学生诚信教育。做好各项资助信息报送工作。</w:t>
      </w:r>
      <w:r>
        <w:rPr>
          <w:rFonts w:hint="default" w:cs="Times New Roman"/>
          <w:sz w:val="32"/>
          <w:szCs w:val="32"/>
          <w:lang w:val="zh-CN" w:eastAsia="zh-CN"/>
        </w:rPr>
        <w:t>重点</w:t>
      </w:r>
      <w:r>
        <w:rPr>
          <w:rFonts w:hint="default" w:cs="Times New Roman"/>
          <w:sz w:val="32"/>
          <w:szCs w:val="32"/>
          <w:lang w:val="en-US" w:eastAsia="zh-CN"/>
        </w:rPr>
        <w:t>如下。</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rPr>
          <w:rFonts w:hint="default" w:ascii="Times New Roman" w:hAnsi="Times New Roman" w:cs="Times New Roman"/>
        </w:rPr>
      </w:pPr>
      <w:r>
        <w:rPr>
          <w:rFonts w:hint="default" w:ascii="楷体_GB2312" w:hAnsi="宋体" w:eastAsia="楷体_GB2312"/>
          <w:b w:val="0"/>
          <w:bCs/>
          <w:lang w:val="zh-CN"/>
        </w:rPr>
        <w:t>（一）项目资金申报及批复情况。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val="en-US" w:eastAsia="zh-CN"/>
        </w:rPr>
      </w:pPr>
      <w:r>
        <w:rPr>
          <w:rFonts w:hint="default" w:cs="Times New Roman"/>
          <w:sz w:val="32"/>
          <w:szCs w:val="32"/>
          <w:lang w:val="en-US" w:eastAsia="zh-CN"/>
        </w:rPr>
        <w:t>资金申报：</w:t>
      </w:r>
      <w:r>
        <w:rPr>
          <w:rFonts w:hint="default" w:cs="Times New Roman"/>
          <w:sz w:val="32"/>
          <w:szCs w:val="32"/>
          <w:lang w:eastAsia="zh-CN"/>
        </w:rPr>
        <w:t>加强学生资助工作是促进教育公平、提升人民群众教育获得感的政治责任，西区教育和体育局按照</w:t>
      </w:r>
      <w:r>
        <w:rPr>
          <w:rFonts w:hint="default" w:cs="Times New Roman"/>
          <w:sz w:val="32"/>
          <w:szCs w:val="32"/>
          <w:lang w:val="en-US" w:eastAsia="zh-CN"/>
        </w:rPr>
        <w:t>学生资助工作要求</w:t>
      </w:r>
      <w:r>
        <w:rPr>
          <w:rFonts w:hint="eastAsia" w:cs="Times New Roman"/>
          <w:sz w:val="32"/>
          <w:szCs w:val="32"/>
          <w:lang w:val="en-US" w:eastAsia="zh-CN"/>
        </w:rPr>
        <w:t>需在年度内</w:t>
      </w:r>
      <w:r>
        <w:rPr>
          <w:rFonts w:hint="default" w:cs="Times New Roman"/>
          <w:sz w:val="32"/>
          <w:szCs w:val="32"/>
          <w:lang w:eastAsia="zh-CN"/>
        </w:rPr>
        <w:t>完成学生资助项目包括学前“三儿”资助、学前建档立卡资助、义教家庭经济困难寄宿和非寄宿生生活补助、义务教育免作业本费、高中助学金、高中免学费。</w:t>
      </w:r>
      <w:r>
        <w:rPr>
          <w:rFonts w:hint="default" w:cs="Times New Roman"/>
          <w:sz w:val="32"/>
          <w:szCs w:val="32"/>
          <w:lang w:val="en-US" w:eastAsia="zh-CN"/>
        </w:rPr>
        <w:t>根据实际，申报预算资金需求200.68万元，其中本级资金需</w:t>
      </w:r>
      <w:r>
        <w:rPr>
          <w:rFonts w:hint="eastAsia" w:cs="Times New Roman"/>
          <w:sz w:val="32"/>
          <w:szCs w:val="32"/>
          <w:lang w:val="en-US" w:eastAsia="zh-CN"/>
        </w:rPr>
        <w:t>求</w:t>
      </w:r>
      <w:r>
        <w:rPr>
          <w:rFonts w:hint="default" w:cs="Times New Roman"/>
          <w:sz w:val="32"/>
          <w:szCs w:val="32"/>
          <w:lang w:val="en-US" w:eastAsia="zh-CN"/>
        </w:rPr>
        <w:t>68万元</w:t>
      </w:r>
      <w:r>
        <w:rPr>
          <w:rFonts w:hint="eastAsia"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val="en-US" w:eastAsia="zh-CN"/>
        </w:rPr>
      </w:pPr>
      <w:r>
        <w:rPr>
          <w:rFonts w:hint="default" w:cs="Times New Roman"/>
          <w:sz w:val="32"/>
          <w:szCs w:val="32"/>
          <w:lang w:val="en-US" w:eastAsia="zh-CN"/>
        </w:rPr>
        <w:t>资金批复：年初</w:t>
      </w:r>
      <w:r>
        <w:rPr>
          <w:rFonts w:hint="eastAsia" w:cs="Times New Roman"/>
          <w:sz w:val="32"/>
          <w:szCs w:val="32"/>
          <w:lang w:val="en-US" w:eastAsia="zh-CN"/>
        </w:rPr>
        <w:t>批复</w:t>
      </w:r>
      <w:r>
        <w:rPr>
          <w:rFonts w:hint="default" w:cs="Times New Roman"/>
          <w:sz w:val="32"/>
          <w:szCs w:val="32"/>
          <w:lang w:val="en-US" w:eastAsia="zh-CN"/>
        </w:rPr>
        <w:t>区级预算资金68万元。</w:t>
      </w:r>
    </w:p>
    <w:p>
      <w:pPr>
        <w:numPr>
          <w:ilvl w:val="0"/>
          <w:numId w:val="0"/>
        </w:numPr>
        <w:adjustRightInd w:val="0"/>
        <w:snapToGrid w:val="0"/>
        <w:spacing w:line="560" w:lineRule="exact"/>
        <w:ind w:firstLine="640" w:firstLineChars="200"/>
        <w:jc w:val="both"/>
        <w:rPr>
          <w:rFonts w:hint="default" w:ascii="楷体_GB2312" w:hAnsi="宋体" w:eastAsia="楷体_GB2312"/>
          <w:b w:val="0"/>
          <w:bCs/>
          <w:lang w:val="zh-CN"/>
        </w:rPr>
      </w:pPr>
      <w:r>
        <w:rPr>
          <w:rFonts w:hint="eastAsia" w:ascii="楷体_GB2312" w:hAnsi="宋体" w:eastAsia="楷体_GB2312"/>
          <w:b w:val="0"/>
          <w:bCs/>
          <w:lang w:val="zh-CN"/>
        </w:rPr>
        <w:t>（</w:t>
      </w:r>
      <w:r>
        <w:rPr>
          <w:rFonts w:hint="eastAsia" w:ascii="楷体_GB2312" w:hAnsi="宋体" w:eastAsia="楷体_GB2312"/>
          <w:b w:val="0"/>
          <w:bCs/>
          <w:lang w:val="en-US" w:eastAsia="zh-CN"/>
        </w:rPr>
        <w:t>二）</w:t>
      </w:r>
      <w:r>
        <w:rPr>
          <w:rFonts w:hint="default" w:ascii="楷体_GB2312" w:hAnsi="宋体" w:eastAsia="楷体_GB2312"/>
          <w:b w:val="0"/>
          <w:bCs/>
          <w:lang w:val="zh-CN"/>
        </w:rPr>
        <w:t>项目绩效目标。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eastAsia="zh-CN"/>
        </w:rPr>
      </w:pPr>
      <w:r>
        <w:rPr>
          <w:rFonts w:hint="default" w:cs="Times New Roman"/>
          <w:sz w:val="32"/>
          <w:szCs w:val="32"/>
          <w:lang w:eastAsia="zh-CN"/>
        </w:rPr>
        <w:t>202</w:t>
      </w:r>
      <w:r>
        <w:rPr>
          <w:rFonts w:hint="default" w:cs="Times New Roman"/>
          <w:sz w:val="32"/>
          <w:szCs w:val="32"/>
          <w:lang w:val="en-US" w:eastAsia="zh-CN"/>
        </w:rPr>
        <w:t>3</w:t>
      </w:r>
      <w:r>
        <w:rPr>
          <w:rFonts w:hint="default" w:cs="Times New Roman"/>
          <w:sz w:val="32"/>
          <w:szCs w:val="32"/>
          <w:lang w:eastAsia="zh-CN"/>
        </w:rPr>
        <w:t>年学生资助共需要资助</w:t>
      </w:r>
      <w:r>
        <w:rPr>
          <w:rFonts w:hint="default" w:cs="Times New Roman"/>
          <w:sz w:val="32"/>
          <w:szCs w:val="32"/>
          <w:lang w:val="en-US" w:eastAsia="zh-CN"/>
        </w:rPr>
        <w:t>200.68</w:t>
      </w:r>
      <w:r>
        <w:rPr>
          <w:rFonts w:hint="default" w:cs="Times New Roman"/>
          <w:sz w:val="32"/>
          <w:szCs w:val="32"/>
          <w:lang w:eastAsia="zh-CN"/>
        </w:rPr>
        <w:t>万元</w:t>
      </w:r>
      <w:r>
        <w:rPr>
          <w:rFonts w:hint="eastAsia" w:cs="Times New Roman"/>
          <w:sz w:val="32"/>
          <w:szCs w:val="32"/>
          <w:lang w:eastAsia="zh-CN"/>
        </w:rPr>
        <w:t>（包括部分上级资金）</w:t>
      </w:r>
      <w:r>
        <w:rPr>
          <w:rFonts w:hint="default"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val="en-US" w:eastAsia="zh-CN"/>
        </w:rPr>
      </w:pPr>
      <w:r>
        <w:rPr>
          <w:rFonts w:hint="eastAsia" w:cs="Times New Roman"/>
          <w:sz w:val="32"/>
          <w:szCs w:val="32"/>
          <w:lang w:val="en-US" w:eastAsia="zh-CN"/>
        </w:rPr>
        <w:t>1.</w:t>
      </w:r>
      <w:r>
        <w:rPr>
          <w:rFonts w:hint="default" w:cs="Times New Roman"/>
          <w:sz w:val="32"/>
          <w:szCs w:val="32"/>
          <w:lang w:val="en-US" w:eastAsia="zh-CN"/>
        </w:rPr>
        <w:t>学前“三儿”资助260人，1000元/生·年，26万元；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val="en-US" w:eastAsia="zh-CN"/>
        </w:rPr>
      </w:pPr>
      <w:r>
        <w:rPr>
          <w:rFonts w:hint="eastAsia" w:cs="Times New Roman"/>
          <w:sz w:val="32"/>
          <w:szCs w:val="32"/>
          <w:lang w:val="en-US" w:eastAsia="zh-CN"/>
        </w:rPr>
        <w:t>2.</w:t>
      </w:r>
      <w:r>
        <w:rPr>
          <w:rFonts w:hint="default" w:cs="Times New Roman"/>
          <w:sz w:val="32"/>
          <w:szCs w:val="32"/>
          <w:lang w:val="en-US" w:eastAsia="zh-CN"/>
        </w:rPr>
        <w:t>学前建立卡资助12人，1350元/生·期，1.62万元；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val="en-US" w:eastAsia="zh-CN"/>
        </w:rPr>
      </w:pPr>
      <w:r>
        <w:rPr>
          <w:rFonts w:hint="eastAsia" w:cs="Times New Roman"/>
          <w:sz w:val="32"/>
          <w:szCs w:val="32"/>
          <w:lang w:val="en-US" w:eastAsia="zh-CN"/>
        </w:rPr>
        <w:t>3.</w:t>
      </w:r>
      <w:r>
        <w:rPr>
          <w:rFonts w:hint="default" w:cs="Times New Roman"/>
          <w:sz w:val="32"/>
          <w:szCs w:val="32"/>
          <w:lang w:val="en-US" w:eastAsia="zh-CN"/>
        </w:rPr>
        <w:t>义教非寄宿生生活补助小学309人，500元/生·年；初中106人，625元/生·年；特教学生39人，625元/生·年。4.义教寄宿生生活补助小学38人，1000元/生·年；初中451人，1250元/生·年，共84.6875万元；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val="en-US" w:eastAsia="zh-CN"/>
        </w:rPr>
      </w:pPr>
      <w:r>
        <w:rPr>
          <w:rFonts w:hint="eastAsia" w:cs="Times New Roman"/>
          <w:sz w:val="32"/>
          <w:szCs w:val="32"/>
          <w:lang w:val="en-US" w:eastAsia="zh-CN"/>
        </w:rPr>
        <w:t>4.</w:t>
      </w:r>
      <w:r>
        <w:rPr>
          <w:rFonts w:hint="default" w:cs="Times New Roman"/>
          <w:sz w:val="32"/>
          <w:szCs w:val="32"/>
          <w:lang w:val="en-US" w:eastAsia="zh-CN"/>
        </w:rPr>
        <w:t>义教免作业本费小学5464人，30元/生·年，初中3397人，40元/生·年，共计29.98万元；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val="en-US" w:eastAsia="zh-CN"/>
        </w:rPr>
      </w:pPr>
      <w:r>
        <w:rPr>
          <w:rFonts w:hint="eastAsia" w:cs="Times New Roman"/>
          <w:sz w:val="32"/>
          <w:szCs w:val="32"/>
          <w:lang w:val="en-US" w:eastAsia="zh-CN"/>
        </w:rPr>
        <w:t>5.</w:t>
      </w:r>
      <w:r>
        <w:rPr>
          <w:rFonts w:hint="default" w:cs="Times New Roman"/>
          <w:sz w:val="32"/>
          <w:szCs w:val="32"/>
          <w:lang w:val="en-US" w:eastAsia="zh-CN"/>
        </w:rPr>
        <w:t>高中助学金200人，2000元/生·年，40万元；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val="en-US" w:eastAsia="zh-CN"/>
        </w:rPr>
      </w:pPr>
      <w:r>
        <w:rPr>
          <w:rFonts w:hint="eastAsia" w:cs="Times New Roman"/>
          <w:sz w:val="32"/>
          <w:szCs w:val="32"/>
          <w:lang w:val="en-US" w:eastAsia="zh-CN"/>
        </w:rPr>
        <w:t>6.</w:t>
      </w:r>
      <w:r>
        <w:rPr>
          <w:rFonts w:hint="default" w:cs="Times New Roman"/>
          <w:sz w:val="32"/>
          <w:szCs w:val="32"/>
          <w:lang w:val="en-US" w:eastAsia="zh-CN"/>
        </w:rPr>
        <w:t>高中免学费200人，920元/生·年，18.4万元。</w:t>
      </w:r>
    </w:p>
    <w:p>
      <w:pPr>
        <w:numPr>
          <w:ilvl w:val="0"/>
          <w:numId w:val="0"/>
        </w:numPr>
        <w:adjustRightInd w:val="0"/>
        <w:snapToGrid w:val="0"/>
        <w:spacing w:line="560" w:lineRule="exact"/>
        <w:ind w:firstLine="640" w:firstLineChars="200"/>
        <w:jc w:val="both"/>
        <w:rPr>
          <w:rFonts w:hint="default" w:ascii="楷体_GB2312" w:hAnsi="宋体" w:eastAsia="楷体_GB2312"/>
          <w:b w:val="0"/>
          <w:bCs/>
          <w:lang w:val="zh-CN"/>
        </w:rPr>
      </w:pPr>
      <w:r>
        <w:rPr>
          <w:rFonts w:hint="default" w:ascii="楷体_GB2312" w:hAnsi="宋体" w:eastAsia="楷体_GB2312"/>
          <w:b w:val="0"/>
          <w:bCs/>
          <w:lang w:val="zh-CN"/>
        </w:rPr>
        <w:t>（三）项目资金申报相符性。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val="zh-CN" w:eastAsia="zh-CN"/>
        </w:rPr>
      </w:pPr>
      <w:r>
        <w:rPr>
          <w:rFonts w:hint="default" w:cs="Times New Roman"/>
          <w:sz w:val="32"/>
          <w:szCs w:val="32"/>
          <w:lang w:val="en-US" w:eastAsia="zh-CN"/>
        </w:rPr>
        <w:t>学生资助</w:t>
      </w:r>
      <w:r>
        <w:rPr>
          <w:rFonts w:hint="default" w:cs="Times New Roman"/>
          <w:sz w:val="32"/>
          <w:szCs w:val="32"/>
          <w:lang w:val="zh-CN" w:eastAsia="zh-CN"/>
        </w:rPr>
        <w:t>项目</w:t>
      </w:r>
      <w:r>
        <w:rPr>
          <w:rFonts w:hint="eastAsia" w:cs="Times New Roman"/>
          <w:sz w:val="32"/>
          <w:szCs w:val="32"/>
          <w:lang w:val="en-US" w:eastAsia="zh-CN"/>
        </w:rPr>
        <w:t>根据资助政策、2022年事业报表在校生人数及2022年学生资助执行人数情况相结合进行</w:t>
      </w:r>
      <w:r>
        <w:rPr>
          <w:rFonts w:hint="default" w:cs="Times New Roman"/>
          <w:sz w:val="32"/>
          <w:szCs w:val="32"/>
          <w:lang w:val="zh-CN" w:eastAsia="zh-CN"/>
        </w:rPr>
        <w:t>申报</w:t>
      </w:r>
      <w:r>
        <w:rPr>
          <w:rFonts w:hint="eastAsia" w:cs="Times New Roman"/>
          <w:sz w:val="32"/>
          <w:szCs w:val="32"/>
          <w:lang w:val="zh-CN" w:eastAsia="zh-CN"/>
        </w:rPr>
        <w:t>，</w:t>
      </w:r>
      <w:r>
        <w:rPr>
          <w:rFonts w:hint="eastAsia" w:cs="Times New Roman"/>
          <w:sz w:val="32"/>
          <w:szCs w:val="32"/>
          <w:lang w:val="en-US" w:eastAsia="zh-CN"/>
        </w:rPr>
        <w:t>与</w:t>
      </w:r>
      <w:r>
        <w:rPr>
          <w:rFonts w:hint="default" w:cs="Times New Roman"/>
          <w:sz w:val="32"/>
          <w:szCs w:val="32"/>
          <w:lang w:val="zh-CN" w:eastAsia="zh-CN"/>
        </w:rPr>
        <w:t>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640" w:lineRule="exact"/>
        <w:ind w:firstLine="720"/>
        <w:jc w:val="both"/>
        <w:textAlignment w:val="auto"/>
        <w:rPr>
          <w:rFonts w:hint="default" w:ascii="Times New Roman" w:hAnsi="Times New Roman" w:eastAsia="黑体" w:cs="Times New Roman"/>
        </w:rPr>
      </w:pPr>
      <w:r>
        <w:rPr>
          <w:rFonts w:hint="default" w:ascii="Times New Roman" w:hAnsi="Times New Roman" w:eastAsia="黑体" w:cs="Times New Roman"/>
        </w:rPr>
        <w:t>二、项目实施及管理情况</w:t>
      </w:r>
    </w:p>
    <w:p>
      <w:pPr>
        <w:numPr>
          <w:ilvl w:val="0"/>
          <w:numId w:val="0"/>
        </w:numPr>
        <w:adjustRightInd w:val="0"/>
        <w:snapToGrid w:val="0"/>
        <w:spacing w:line="560" w:lineRule="exact"/>
        <w:ind w:firstLine="640" w:firstLineChars="200"/>
        <w:jc w:val="both"/>
        <w:rPr>
          <w:rFonts w:hint="default" w:ascii="楷体_GB2312" w:hAnsi="宋体" w:eastAsia="楷体_GB2312"/>
          <w:b w:val="0"/>
          <w:bCs/>
          <w:lang w:val="zh-CN"/>
        </w:rPr>
      </w:pPr>
      <w:r>
        <w:rPr>
          <w:rFonts w:hint="default" w:ascii="楷体_GB2312" w:hAnsi="宋体" w:eastAsia="楷体_GB2312"/>
          <w:b w:val="0"/>
          <w:bCs/>
          <w:lang w:val="zh-CN"/>
        </w:rPr>
        <w:t>（一）资金计划、到位及使用情况。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cs="Times New Roman"/>
          <w:sz w:val="32"/>
          <w:szCs w:val="32"/>
          <w:lang w:val="zh-CN" w:eastAsia="zh-CN"/>
        </w:rPr>
      </w:pPr>
      <w:r>
        <w:rPr>
          <w:rFonts w:hint="default" w:ascii="仿宋_GB2312" w:hAnsi="仿宋_GB2312" w:eastAsia="仿宋_GB2312" w:cs="仿宋_GB2312"/>
          <w:b/>
          <w:bCs/>
          <w:sz w:val="32"/>
          <w:szCs w:val="32"/>
          <w:lang w:val="zh-CN" w:eastAsia="zh-CN"/>
        </w:rPr>
        <w:t>1</w:t>
      </w:r>
      <w:r>
        <w:rPr>
          <w:rFonts w:hint="eastAsia" w:ascii="仿宋_GB2312" w:hAnsi="仿宋_GB2312" w:eastAsia="仿宋_GB2312" w:cs="仿宋_GB2312"/>
          <w:b/>
          <w:bCs/>
          <w:sz w:val="32"/>
          <w:szCs w:val="32"/>
          <w:lang w:val="zh-CN" w:eastAsia="zh-CN"/>
        </w:rPr>
        <w:t>.</w:t>
      </w:r>
      <w:r>
        <w:rPr>
          <w:rFonts w:hint="default" w:ascii="仿宋_GB2312" w:hAnsi="仿宋_GB2312" w:eastAsia="仿宋_GB2312" w:cs="仿宋_GB2312"/>
          <w:b/>
          <w:bCs/>
          <w:sz w:val="32"/>
          <w:szCs w:val="32"/>
          <w:lang w:val="zh-CN" w:eastAsia="zh-CN"/>
        </w:rPr>
        <w:t>资金计划及到位。</w:t>
      </w:r>
      <w:r>
        <w:rPr>
          <w:rFonts w:hint="default" w:cs="Times New Roman"/>
          <w:sz w:val="32"/>
          <w:szCs w:val="32"/>
          <w:lang w:val="en-US" w:eastAsia="zh-CN"/>
        </w:rPr>
        <w:t>年初</w:t>
      </w:r>
      <w:r>
        <w:rPr>
          <w:rFonts w:hint="eastAsia" w:cs="Times New Roman"/>
          <w:sz w:val="32"/>
          <w:szCs w:val="32"/>
          <w:lang w:val="en-US" w:eastAsia="zh-CN"/>
        </w:rPr>
        <w:t>下达</w:t>
      </w:r>
      <w:r>
        <w:rPr>
          <w:rFonts w:hint="default" w:cs="Times New Roman"/>
          <w:sz w:val="32"/>
          <w:szCs w:val="32"/>
          <w:lang w:val="en-US" w:eastAsia="zh-CN"/>
        </w:rPr>
        <w:t>区级预算资金68万元。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cs="Times New Roman"/>
          <w:sz w:val="32"/>
          <w:szCs w:val="32"/>
          <w:lang w:val="en-US" w:eastAsia="zh-CN"/>
        </w:rPr>
      </w:pPr>
      <w:r>
        <w:rPr>
          <w:rFonts w:hint="default" w:ascii="仿宋_GB2312" w:hAnsi="仿宋_GB2312" w:eastAsia="仿宋_GB2312" w:cs="仿宋_GB2312"/>
          <w:b/>
          <w:bCs/>
          <w:sz w:val="32"/>
          <w:szCs w:val="32"/>
          <w:lang w:val="zh-CN" w:eastAsia="zh-CN"/>
        </w:rPr>
        <w:t>2</w:t>
      </w:r>
      <w:r>
        <w:rPr>
          <w:rFonts w:hint="eastAsia" w:ascii="仿宋_GB2312" w:hAnsi="仿宋_GB2312" w:eastAsia="仿宋_GB2312" w:cs="仿宋_GB2312"/>
          <w:b/>
          <w:bCs/>
          <w:sz w:val="32"/>
          <w:szCs w:val="32"/>
          <w:lang w:val="zh-CN" w:eastAsia="zh-CN"/>
        </w:rPr>
        <w:t>.</w:t>
      </w:r>
      <w:r>
        <w:rPr>
          <w:rFonts w:hint="default" w:ascii="仿宋_GB2312" w:hAnsi="仿宋_GB2312" w:eastAsia="仿宋_GB2312" w:cs="仿宋_GB2312"/>
          <w:b/>
          <w:bCs/>
          <w:sz w:val="32"/>
          <w:szCs w:val="32"/>
          <w:lang w:val="zh-CN" w:eastAsia="zh-CN"/>
        </w:rPr>
        <w:t>资金使用。</w:t>
      </w:r>
      <w:r>
        <w:rPr>
          <w:rFonts w:hint="eastAsia" w:cs="Times New Roman"/>
          <w:sz w:val="32"/>
          <w:szCs w:val="32"/>
          <w:lang w:val="en-US" w:eastAsia="zh-CN"/>
        </w:rPr>
        <w:t>使用区级财政预算资金55.94万元。</w:t>
      </w:r>
    </w:p>
    <w:p>
      <w:pPr>
        <w:numPr>
          <w:ilvl w:val="0"/>
          <w:numId w:val="0"/>
        </w:numPr>
        <w:adjustRightInd w:val="0"/>
        <w:snapToGrid w:val="0"/>
        <w:spacing w:line="560" w:lineRule="exact"/>
        <w:ind w:firstLine="640" w:firstLineChars="200"/>
        <w:jc w:val="both"/>
        <w:rPr>
          <w:rFonts w:hint="default" w:ascii="楷体_GB2312" w:hAnsi="宋体" w:eastAsia="楷体_GB2312"/>
          <w:b w:val="0"/>
          <w:bCs/>
          <w:lang w:val="zh-CN"/>
        </w:rPr>
      </w:pPr>
      <w:r>
        <w:rPr>
          <w:rFonts w:hint="default" w:ascii="楷体_GB2312" w:hAnsi="宋体" w:eastAsia="楷体_GB2312"/>
          <w:b w:val="0"/>
          <w:bCs/>
          <w:lang w:val="zh-CN"/>
        </w:rPr>
        <w:t>（二）项目财务管理情况。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cs="Times New Roman"/>
          <w:sz w:val="32"/>
          <w:szCs w:val="32"/>
          <w:lang w:eastAsia="zh-CN"/>
        </w:rPr>
      </w:pPr>
      <w:r>
        <w:rPr>
          <w:rFonts w:hint="default" w:cs="Times New Roman"/>
          <w:sz w:val="32"/>
          <w:szCs w:val="32"/>
          <w:lang w:eastAsia="zh-CN"/>
        </w:rPr>
        <w:t>1</w:t>
      </w:r>
      <w:r>
        <w:rPr>
          <w:rFonts w:hint="eastAsia" w:cs="Times New Roman"/>
          <w:sz w:val="32"/>
          <w:szCs w:val="32"/>
          <w:lang w:eastAsia="zh-CN"/>
        </w:rPr>
        <w:t>.</w:t>
      </w:r>
      <w:r>
        <w:rPr>
          <w:rFonts w:hint="default" w:cs="Times New Roman"/>
          <w:sz w:val="32"/>
          <w:szCs w:val="32"/>
          <w:lang w:eastAsia="zh-CN"/>
        </w:rPr>
        <w:t>及时</w:t>
      </w:r>
      <w:r>
        <w:rPr>
          <w:rFonts w:hint="eastAsia" w:cs="Times New Roman"/>
          <w:sz w:val="32"/>
          <w:szCs w:val="32"/>
          <w:lang w:val="en-US" w:eastAsia="zh-CN"/>
        </w:rPr>
        <w:t>召开</w:t>
      </w:r>
      <w:r>
        <w:rPr>
          <w:rFonts w:hint="default" w:cs="Times New Roman"/>
          <w:sz w:val="32"/>
          <w:szCs w:val="32"/>
          <w:lang w:eastAsia="zh-CN"/>
        </w:rPr>
        <w:t>2023年春季学期</w:t>
      </w:r>
      <w:r>
        <w:rPr>
          <w:rFonts w:hint="eastAsia" w:cs="Times New Roman"/>
          <w:sz w:val="32"/>
          <w:szCs w:val="32"/>
          <w:lang w:val="en-US" w:eastAsia="zh-CN"/>
        </w:rPr>
        <w:t>学生</w:t>
      </w:r>
      <w:r>
        <w:rPr>
          <w:rFonts w:hint="default" w:cs="Times New Roman"/>
          <w:sz w:val="32"/>
          <w:szCs w:val="32"/>
          <w:lang w:eastAsia="zh-CN"/>
        </w:rPr>
        <w:t>资助工作培训会</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cs="Times New Roman"/>
          <w:sz w:val="32"/>
          <w:szCs w:val="32"/>
          <w:lang w:eastAsia="zh-CN"/>
        </w:rPr>
      </w:pPr>
      <w:r>
        <w:rPr>
          <w:rFonts w:hint="eastAsia" w:cs="Times New Roman"/>
          <w:sz w:val="32"/>
          <w:szCs w:val="32"/>
          <w:lang w:val="en-US" w:eastAsia="zh-CN"/>
        </w:rPr>
        <w:t>2.开展2023年学生资助交叉检查工作</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cs="Times New Roman"/>
          <w:sz w:val="32"/>
          <w:szCs w:val="32"/>
          <w:lang w:eastAsia="zh-CN"/>
        </w:rPr>
      </w:pPr>
      <w:r>
        <w:rPr>
          <w:rFonts w:hint="eastAsia" w:cs="Times New Roman"/>
          <w:sz w:val="32"/>
          <w:szCs w:val="32"/>
          <w:lang w:val="en-US" w:eastAsia="zh-CN"/>
        </w:rPr>
        <w:t>3</w:t>
      </w:r>
      <w:r>
        <w:rPr>
          <w:rFonts w:hint="default" w:cs="Times New Roman"/>
          <w:sz w:val="32"/>
          <w:szCs w:val="32"/>
          <w:lang w:eastAsia="zh-CN"/>
        </w:rPr>
        <w:t>.</w:t>
      </w:r>
      <w:r>
        <w:rPr>
          <w:rFonts w:hint="eastAsia" w:cs="Times New Roman"/>
          <w:sz w:val="32"/>
          <w:szCs w:val="32"/>
          <w:lang w:eastAsia="zh-CN"/>
        </w:rPr>
        <w:t>印</w:t>
      </w:r>
      <w:r>
        <w:rPr>
          <w:rFonts w:hint="eastAsia" w:cs="Times New Roman"/>
          <w:sz w:val="32"/>
          <w:szCs w:val="32"/>
          <w:lang w:val="en-US" w:eastAsia="zh-CN"/>
        </w:rPr>
        <w:t>发《关于开展2023年春/秋季学期学生资助工作的通知》，要求</w:t>
      </w:r>
      <w:r>
        <w:rPr>
          <w:rFonts w:hint="default" w:cs="Times New Roman"/>
          <w:sz w:val="32"/>
          <w:szCs w:val="32"/>
          <w:lang w:eastAsia="zh-CN"/>
        </w:rPr>
        <w:t>各中小学校、幼儿园</w:t>
      </w:r>
      <w:r>
        <w:rPr>
          <w:rFonts w:hint="eastAsia" w:cs="Times New Roman"/>
          <w:sz w:val="32"/>
          <w:szCs w:val="32"/>
          <w:lang w:val="en-US" w:eastAsia="zh-CN"/>
        </w:rPr>
        <w:t>按照时间节点、步骤要求开展资助工作</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val="zh-CN" w:eastAsia="zh-CN"/>
        </w:rPr>
      </w:pPr>
      <w:r>
        <w:rPr>
          <w:rFonts w:hint="eastAsia" w:cs="Times New Roman"/>
          <w:sz w:val="32"/>
          <w:szCs w:val="32"/>
          <w:lang w:val="en-US" w:eastAsia="zh-CN"/>
        </w:rPr>
        <w:t>4</w:t>
      </w:r>
      <w:r>
        <w:rPr>
          <w:rFonts w:hint="default" w:cs="Times New Roman"/>
          <w:sz w:val="32"/>
          <w:szCs w:val="32"/>
          <w:lang w:eastAsia="zh-CN"/>
        </w:rPr>
        <w:t>.严把资金管理关，学生资助资金原则上均通过惠民惠农财政补贴资金社会保障卡“一卡通”发放监管系统统一发放至学生本人四川省社会保障卡。</w:t>
      </w:r>
    </w:p>
    <w:p>
      <w:pPr>
        <w:keepNext w:val="0"/>
        <w:keepLines w:val="0"/>
        <w:pageBreakBefore w:val="0"/>
        <w:widowControl w:val="0"/>
        <w:kinsoku/>
        <w:wordWrap/>
        <w:overflowPunct/>
        <w:topLinePunct w:val="0"/>
        <w:autoSpaceDE/>
        <w:autoSpaceDN/>
        <w:bidi w:val="0"/>
        <w:adjustRightInd w:val="0"/>
        <w:snapToGrid w:val="0"/>
        <w:spacing w:line="640" w:lineRule="exact"/>
        <w:ind w:firstLine="720"/>
        <w:jc w:val="both"/>
        <w:textAlignment w:val="auto"/>
        <w:rPr>
          <w:rFonts w:hint="default" w:ascii="Times New Roman" w:hAnsi="Times New Roman" w:cs="Times New Roman"/>
          <w:lang w:val="zh-CN"/>
        </w:rPr>
      </w:pPr>
      <w:r>
        <w:rPr>
          <w:rFonts w:hint="default" w:ascii="Times New Roman" w:hAnsi="Times New Roman" w:eastAsia="黑体" w:cs="Times New Roman"/>
        </w:rPr>
        <w:t>三、项目绩效情况</w:t>
      </w:r>
      <w:r>
        <w:rPr>
          <w:rFonts w:hint="default" w:ascii="Times New Roman" w:hAnsi="Times New Roman" w:cs="Times New Roman"/>
          <w:lang w:val="zh-CN"/>
        </w:rPr>
        <w:tab/>
      </w:r>
    </w:p>
    <w:p>
      <w:pPr>
        <w:numPr>
          <w:ilvl w:val="0"/>
          <w:numId w:val="0"/>
        </w:numPr>
        <w:adjustRightInd w:val="0"/>
        <w:snapToGrid w:val="0"/>
        <w:spacing w:line="560" w:lineRule="exact"/>
        <w:ind w:firstLine="640" w:firstLineChars="200"/>
        <w:jc w:val="both"/>
        <w:rPr>
          <w:rFonts w:hint="default" w:ascii="楷体_GB2312" w:hAnsi="宋体" w:eastAsia="楷体_GB2312"/>
          <w:b w:val="0"/>
          <w:bCs/>
          <w:lang w:val="zh-CN"/>
        </w:rPr>
      </w:pPr>
      <w:r>
        <w:rPr>
          <w:rFonts w:hint="default" w:ascii="楷体_GB2312" w:hAnsi="宋体" w:eastAsia="楷体_GB2312"/>
          <w:b w:val="0"/>
          <w:bCs/>
          <w:lang w:val="zh-CN"/>
        </w:rPr>
        <w:t>（一）项目完成情况。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eastAsia="zh-CN"/>
        </w:rPr>
      </w:pPr>
      <w:r>
        <w:rPr>
          <w:rFonts w:hint="default" w:cs="Times New Roman"/>
          <w:sz w:val="32"/>
          <w:szCs w:val="32"/>
          <w:lang w:eastAsia="zh-CN"/>
        </w:rPr>
        <w:t>202</w:t>
      </w:r>
      <w:r>
        <w:rPr>
          <w:rFonts w:hint="eastAsia" w:cs="Times New Roman"/>
          <w:sz w:val="32"/>
          <w:szCs w:val="32"/>
          <w:lang w:val="en-US" w:eastAsia="zh-CN"/>
        </w:rPr>
        <w:t>3</w:t>
      </w:r>
      <w:r>
        <w:rPr>
          <w:rFonts w:hint="default" w:cs="Times New Roman"/>
          <w:sz w:val="32"/>
          <w:szCs w:val="32"/>
          <w:lang w:eastAsia="zh-CN"/>
        </w:rPr>
        <w:t>年学生资助发放资金</w:t>
      </w:r>
      <w:r>
        <w:rPr>
          <w:rFonts w:hint="eastAsia" w:cs="Times New Roman"/>
          <w:sz w:val="32"/>
          <w:szCs w:val="32"/>
          <w:lang w:val="en-US" w:eastAsia="zh-CN"/>
        </w:rPr>
        <w:t>189.25</w:t>
      </w:r>
      <w:r>
        <w:rPr>
          <w:rFonts w:hint="default" w:cs="Times New Roman"/>
          <w:sz w:val="32"/>
          <w:szCs w:val="32"/>
          <w:lang w:eastAsia="zh-CN"/>
        </w:rPr>
        <w:t>万元</w:t>
      </w:r>
      <w:r>
        <w:rPr>
          <w:rFonts w:hint="eastAsia" w:cs="Times New Roman"/>
          <w:sz w:val="32"/>
          <w:szCs w:val="32"/>
          <w:lang w:eastAsia="zh-CN"/>
        </w:rPr>
        <w:t>（其中：区级资金使用</w:t>
      </w:r>
      <w:r>
        <w:rPr>
          <w:rFonts w:hint="eastAsia" w:cs="Times New Roman"/>
          <w:sz w:val="32"/>
          <w:szCs w:val="32"/>
          <w:lang w:val="en-US" w:eastAsia="zh-CN"/>
        </w:rPr>
        <w:t>55.94万元</w:t>
      </w:r>
      <w:r>
        <w:rPr>
          <w:rFonts w:hint="eastAsia" w:cs="Times New Roman"/>
          <w:sz w:val="32"/>
          <w:szCs w:val="32"/>
          <w:lang w:eastAsia="zh-CN"/>
        </w:rPr>
        <w:t>）</w:t>
      </w:r>
      <w:r>
        <w:rPr>
          <w:rFonts w:hint="default"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eastAsia="zh-CN"/>
        </w:rPr>
      </w:pPr>
      <w:r>
        <w:rPr>
          <w:rFonts w:hint="default" w:cs="Times New Roman"/>
          <w:sz w:val="32"/>
          <w:szCs w:val="32"/>
          <w:lang w:eastAsia="zh-CN"/>
        </w:rPr>
        <w:t>1.学前“三儿”资助</w:t>
      </w:r>
      <w:r>
        <w:rPr>
          <w:rFonts w:hint="eastAsia" w:cs="Times New Roman"/>
          <w:sz w:val="32"/>
          <w:szCs w:val="32"/>
          <w:lang w:val="en-US" w:eastAsia="zh-CN"/>
        </w:rPr>
        <w:t>511人次</w:t>
      </w:r>
      <w:r>
        <w:rPr>
          <w:rFonts w:hint="default" w:cs="Times New Roman"/>
          <w:sz w:val="32"/>
          <w:szCs w:val="32"/>
          <w:lang w:eastAsia="zh-CN"/>
        </w:rPr>
        <w:t>，发放资助资金</w:t>
      </w:r>
      <w:r>
        <w:rPr>
          <w:rFonts w:hint="eastAsia" w:cs="Times New Roman"/>
          <w:sz w:val="32"/>
          <w:szCs w:val="32"/>
          <w:lang w:val="en-US" w:eastAsia="zh-CN"/>
        </w:rPr>
        <w:t>25.55</w:t>
      </w:r>
      <w:r>
        <w:rPr>
          <w:rFonts w:hint="default" w:cs="Times New Roman"/>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eastAsia="zh-CN"/>
        </w:rPr>
      </w:pPr>
      <w:r>
        <w:rPr>
          <w:rFonts w:hint="default" w:cs="Times New Roman"/>
          <w:sz w:val="32"/>
          <w:szCs w:val="32"/>
          <w:lang w:eastAsia="zh-CN"/>
        </w:rPr>
        <w:t>2.学前建档立卡资助</w:t>
      </w:r>
      <w:r>
        <w:rPr>
          <w:rFonts w:hint="eastAsia" w:cs="Times New Roman"/>
          <w:sz w:val="32"/>
          <w:szCs w:val="32"/>
          <w:lang w:val="en-US" w:eastAsia="zh-CN"/>
        </w:rPr>
        <w:t>12</w:t>
      </w:r>
      <w:r>
        <w:rPr>
          <w:rFonts w:hint="default" w:cs="Times New Roman"/>
          <w:sz w:val="32"/>
          <w:szCs w:val="32"/>
          <w:lang w:eastAsia="zh-CN"/>
        </w:rPr>
        <w:t>人，发放资助资金</w:t>
      </w:r>
      <w:r>
        <w:rPr>
          <w:rFonts w:hint="eastAsia" w:cs="Times New Roman"/>
          <w:sz w:val="32"/>
          <w:szCs w:val="32"/>
          <w:lang w:val="en-US" w:eastAsia="zh-CN"/>
        </w:rPr>
        <w:t>1.62</w:t>
      </w:r>
      <w:r>
        <w:rPr>
          <w:rFonts w:hint="default" w:cs="Times New Roman"/>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eastAsia="zh-CN"/>
        </w:rPr>
      </w:pPr>
      <w:r>
        <w:rPr>
          <w:rFonts w:hint="default" w:cs="Times New Roman"/>
          <w:sz w:val="32"/>
          <w:szCs w:val="32"/>
          <w:lang w:eastAsia="zh-CN"/>
        </w:rPr>
        <w:t>3.义教寄宿生和非寄宿生生活补助</w:t>
      </w:r>
      <w:r>
        <w:rPr>
          <w:rFonts w:hint="eastAsia" w:cs="Times New Roman"/>
          <w:sz w:val="32"/>
          <w:szCs w:val="32"/>
          <w:lang w:val="en-US" w:eastAsia="zh-CN"/>
        </w:rPr>
        <w:t>2084</w:t>
      </w:r>
      <w:r>
        <w:rPr>
          <w:rFonts w:hint="default" w:cs="Times New Roman"/>
          <w:sz w:val="32"/>
          <w:szCs w:val="32"/>
          <w:lang w:eastAsia="zh-CN"/>
        </w:rPr>
        <w:t>人</w:t>
      </w:r>
      <w:r>
        <w:rPr>
          <w:rFonts w:hint="eastAsia" w:cs="Times New Roman"/>
          <w:sz w:val="32"/>
          <w:szCs w:val="32"/>
          <w:lang w:val="en-US" w:eastAsia="zh-CN"/>
        </w:rPr>
        <w:t>次</w:t>
      </w:r>
      <w:r>
        <w:rPr>
          <w:rFonts w:hint="default" w:cs="Times New Roman"/>
          <w:sz w:val="32"/>
          <w:szCs w:val="32"/>
          <w:lang w:eastAsia="zh-CN"/>
        </w:rPr>
        <w:t>，发放资助资金</w:t>
      </w:r>
      <w:r>
        <w:rPr>
          <w:rFonts w:hint="eastAsia" w:cs="Times New Roman"/>
          <w:sz w:val="32"/>
          <w:szCs w:val="32"/>
          <w:lang w:val="en-US" w:eastAsia="zh-CN"/>
        </w:rPr>
        <w:t>85.14</w:t>
      </w:r>
      <w:r>
        <w:rPr>
          <w:rFonts w:hint="default" w:cs="Times New Roman"/>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eastAsia="zh-CN"/>
        </w:rPr>
      </w:pPr>
      <w:r>
        <w:rPr>
          <w:rFonts w:hint="default" w:cs="Times New Roman"/>
          <w:sz w:val="32"/>
          <w:szCs w:val="32"/>
          <w:lang w:eastAsia="zh-CN"/>
        </w:rPr>
        <w:t>4.义教免作业本费发放资助资金</w:t>
      </w:r>
      <w:r>
        <w:rPr>
          <w:rFonts w:hint="eastAsia" w:cs="Times New Roman"/>
          <w:sz w:val="32"/>
          <w:szCs w:val="32"/>
          <w:lang w:val="en-US" w:eastAsia="zh-CN"/>
        </w:rPr>
        <w:t>29.36</w:t>
      </w:r>
      <w:r>
        <w:rPr>
          <w:rFonts w:hint="default" w:cs="Times New Roman"/>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eastAsia="zh-CN"/>
        </w:rPr>
      </w:pPr>
      <w:r>
        <w:rPr>
          <w:rFonts w:hint="default" w:cs="Times New Roman"/>
          <w:sz w:val="32"/>
          <w:szCs w:val="32"/>
          <w:lang w:eastAsia="zh-CN"/>
        </w:rPr>
        <w:t>5.高中助学金</w:t>
      </w:r>
      <w:r>
        <w:rPr>
          <w:rFonts w:hint="eastAsia" w:cs="Times New Roman"/>
          <w:sz w:val="32"/>
          <w:szCs w:val="32"/>
          <w:lang w:val="en-US" w:eastAsia="zh-CN"/>
        </w:rPr>
        <w:t>160</w:t>
      </w:r>
      <w:r>
        <w:rPr>
          <w:rFonts w:hint="default" w:cs="Times New Roman"/>
          <w:sz w:val="32"/>
          <w:szCs w:val="32"/>
          <w:lang w:eastAsia="zh-CN"/>
        </w:rPr>
        <w:t>人，发放资助资金</w:t>
      </w:r>
      <w:r>
        <w:rPr>
          <w:rFonts w:hint="eastAsia" w:cs="Times New Roman"/>
          <w:sz w:val="32"/>
          <w:szCs w:val="32"/>
          <w:lang w:val="en-US" w:eastAsia="zh-CN"/>
        </w:rPr>
        <w:t>32</w:t>
      </w:r>
      <w:r>
        <w:rPr>
          <w:rFonts w:hint="default" w:cs="Times New Roman"/>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eastAsia="zh-CN"/>
        </w:rPr>
      </w:pPr>
      <w:r>
        <w:rPr>
          <w:rFonts w:hint="default" w:cs="Times New Roman"/>
          <w:sz w:val="32"/>
          <w:szCs w:val="32"/>
          <w:lang w:eastAsia="zh-CN"/>
        </w:rPr>
        <w:t>6.高中免学费</w:t>
      </w:r>
      <w:r>
        <w:rPr>
          <w:rFonts w:hint="eastAsia" w:cs="Times New Roman"/>
          <w:sz w:val="32"/>
          <w:szCs w:val="32"/>
          <w:lang w:val="en-US" w:eastAsia="zh-CN"/>
        </w:rPr>
        <w:t>160</w:t>
      </w:r>
      <w:r>
        <w:rPr>
          <w:rFonts w:hint="default" w:cs="Times New Roman"/>
          <w:sz w:val="32"/>
          <w:szCs w:val="32"/>
          <w:lang w:eastAsia="zh-CN"/>
        </w:rPr>
        <w:t>人，发放资助资金</w:t>
      </w:r>
      <w:r>
        <w:rPr>
          <w:rFonts w:hint="eastAsia" w:cs="Times New Roman"/>
          <w:sz w:val="32"/>
          <w:szCs w:val="32"/>
          <w:lang w:val="en-US" w:eastAsia="zh-CN"/>
        </w:rPr>
        <w:t>14.72</w:t>
      </w:r>
      <w:r>
        <w:rPr>
          <w:rFonts w:hint="default" w:cs="Times New Roman"/>
          <w:sz w:val="32"/>
          <w:szCs w:val="32"/>
          <w:lang w:eastAsia="zh-CN"/>
        </w:rPr>
        <w:t>万元。</w:t>
      </w:r>
    </w:p>
    <w:p>
      <w:pPr>
        <w:numPr>
          <w:ilvl w:val="0"/>
          <w:numId w:val="0"/>
        </w:numPr>
        <w:adjustRightInd w:val="0"/>
        <w:snapToGrid w:val="0"/>
        <w:spacing w:line="560" w:lineRule="exact"/>
        <w:ind w:firstLine="640" w:firstLineChars="200"/>
        <w:jc w:val="both"/>
        <w:rPr>
          <w:rFonts w:hint="default" w:ascii="楷体_GB2312" w:hAnsi="宋体" w:eastAsia="楷体_GB2312"/>
          <w:b w:val="0"/>
          <w:bCs/>
          <w:lang w:val="zh-CN"/>
        </w:rPr>
      </w:pPr>
      <w:r>
        <w:rPr>
          <w:rFonts w:hint="default" w:ascii="楷体_GB2312" w:hAnsi="宋体" w:eastAsia="楷体_GB2312"/>
          <w:b w:val="0"/>
          <w:bCs/>
          <w:lang w:val="zh-CN"/>
        </w:rPr>
        <w:t>（二）项目效益情况。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cs="Times New Roman"/>
          <w:sz w:val="32"/>
          <w:szCs w:val="32"/>
          <w:lang w:val="zh-CN" w:eastAsia="zh-CN"/>
        </w:rPr>
      </w:pPr>
      <w:r>
        <w:rPr>
          <w:rFonts w:hint="eastAsia" w:cs="Times New Roman"/>
          <w:sz w:val="32"/>
          <w:szCs w:val="32"/>
          <w:lang w:val="en-US" w:eastAsia="zh-CN"/>
        </w:rPr>
        <w:t>该项目的政策依据清晰，项目的宣传加强了社会公众知晓度，项目的执行提升了社会责任意识与诚信品质，也提升群众满意度，且未发生过群体性事件。</w:t>
      </w:r>
    </w:p>
    <w:p>
      <w:pPr>
        <w:keepNext w:val="0"/>
        <w:keepLines w:val="0"/>
        <w:pageBreakBefore w:val="0"/>
        <w:widowControl w:val="0"/>
        <w:kinsoku/>
        <w:wordWrap/>
        <w:overflowPunct/>
        <w:topLinePunct w:val="0"/>
        <w:autoSpaceDE/>
        <w:autoSpaceDN/>
        <w:bidi w:val="0"/>
        <w:adjustRightInd w:val="0"/>
        <w:snapToGrid w:val="0"/>
        <w:spacing w:line="640" w:lineRule="exact"/>
        <w:ind w:firstLine="720"/>
        <w:jc w:val="both"/>
        <w:textAlignment w:val="auto"/>
        <w:rPr>
          <w:rFonts w:hint="default" w:ascii="Times New Roman" w:hAnsi="Times New Roman" w:eastAsia="黑体" w:cs="Times New Roman"/>
        </w:rPr>
      </w:pPr>
      <w:r>
        <w:rPr>
          <w:rFonts w:hint="default" w:ascii="Times New Roman" w:hAnsi="Times New Roman" w:eastAsia="黑体" w:cs="Times New Roman"/>
        </w:rPr>
        <w:t>四、问题及建议</w:t>
      </w:r>
    </w:p>
    <w:p>
      <w:pPr>
        <w:numPr>
          <w:ilvl w:val="0"/>
          <w:numId w:val="0"/>
        </w:numPr>
        <w:adjustRightInd w:val="0"/>
        <w:snapToGrid w:val="0"/>
        <w:spacing w:line="560" w:lineRule="exact"/>
        <w:ind w:firstLine="640" w:firstLineChars="200"/>
        <w:jc w:val="both"/>
        <w:rPr>
          <w:rFonts w:hint="default" w:ascii="楷体_GB2312" w:hAnsi="宋体" w:eastAsia="楷体_GB2312"/>
          <w:b w:val="0"/>
          <w:bCs/>
          <w:lang w:val="zh-CN"/>
        </w:rPr>
      </w:pPr>
      <w:r>
        <w:rPr>
          <w:rFonts w:hint="default" w:ascii="楷体_GB2312" w:hAnsi="宋体" w:eastAsia="楷体_GB2312"/>
          <w:b w:val="0"/>
          <w:bCs/>
          <w:lang w:val="zh-CN"/>
        </w:rPr>
        <w:t>（一）存在的问题。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both"/>
        <w:textAlignment w:val="auto"/>
        <w:rPr>
          <w:rFonts w:hint="eastAsia" w:cs="Times New Roman"/>
          <w:color w:val="000000"/>
          <w:sz w:val="32"/>
          <w:szCs w:val="32"/>
          <w:lang w:val="en-US" w:eastAsia="zh-CN"/>
        </w:rPr>
      </w:pPr>
      <w:r>
        <w:rPr>
          <w:rFonts w:hint="eastAsia" w:cs="Times New Roman"/>
          <w:sz w:val="32"/>
          <w:szCs w:val="32"/>
          <w:lang w:eastAsia="zh-CN"/>
        </w:rPr>
        <w:t>资金发放渠道有待进一步规范。各中小学、幼儿园均有省外户籍的学生，但“一卡通”系统无法识别外省的社会保障卡。“一卡通”系统的“清卡数据查询”功能太弱，通过检测的数据可靠性不强。</w:t>
      </w:r>
      <w:r>
        <w:rPr>
          <w:rFonts w:hint="eastAsia" w:cs="Times New Roman"/>
          <w:sz w:val="32"/>
          <w:szCs w:val="32"/>
          <w:lang w:val="en-US" w:eastAsia="zh-CN"/>
        </w:rPr>
        <w:t>下载信息表缺少部分关键项目，不便于整理存档资料，如发放明细表中缺少对应校（园）名称。</w:t>
      </w:r>
    </w:p>
    <w:p>
      <w:pPr>
        <w:numPr>
          <w:ilvl w:val="0"/>
          <w:numId w:val="0"/>
        </w:numPr>
        <w:adjustRightInd w:val="0"/>
        <w:snapToGrid w:val="0"/>
        <w:spacing w:line="560" w:lineRule="exact"/>
        <w:ind w:firstLine="640" w:firstLineChars="200"/>
        <w:jc w:val="both"/>
        <w:rPr>
          <w:rFonts w:hint="default" w:ascii="楷体_GB2312" w:hAnsi="宋体" w:eastAsia="楷体_GB2312"/>
          <w:b w:val="0"/>
          <w:bCs/>
          <w:lang w:val="zh-CN"/>
        </w:rPr>
      </w:pPr>
      <w:r>
        <w:rPr>
          <w:rFonts w:hint="default" w:ascii="楷体_GB2312" w:hAnsi="宋体" w:eastAsia="楷体_GB2312"/>
          <w:b w:val="0"/>
          <w:bCs/>
          <w:lang w:val="zh-CN"/>
        </w:rPr>
        <w:t>（</w:t>
      </w:r>
      <w:r>
        <w:rPr>
          <w:rFonts w:hint="eastAsia" w:ascii="楷体_GB2312" w:hAnsi="宋体" w:eastAsia="楷体_GB2312"/>
          <w:b w:val="0"/>
          <w:bCs/>
          <w:lang w:val="en-US" w:eastAsia="zh-CN"/>
        </w:rPr>
        <w:t>二</w:t>
      </w:r>
      <w:r>
        <w:rPr>
          <w:rFonts w:hint="default" w:ascii="楷体_GB2312" w:hAnsi="宋体" w:eastAsia="楷体_GB2312"/>
          <w:b w:val="0"/>
          <w:bCs/>
          <w:lang w:val="zh-CN"/>
        </w:rPr>
        <w:t>）相关建议。</w:t>
      </w:r>
    </w:p>
    <w:p>
      <w:pPr>
        <w:pStyle w:val="2"/>
        <w:spacing w:line="64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建议增强社保卡及“一卡通”系统功能，尽快实现社保卡全国通用，解决外省户籍学生重复办卡的问题。不断提高</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一卡通”系统</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清卡数据查询”的可靠性。实现系统核对，以便提前发现和纠正“学生姓名、身份证号、社保卡”等基础信息间存在的问题，提高发放成功率。</w:t>
      </w:r>
    </w:p>
    <w:p>
      <w:pPr>
        <w:numPr>
          <w:ilvl w:val="0"/>
          <w:numId w:val="0"/>
        </w:numPr>
        <w:adjustRightInd w:val="0"/>
        <w:snapToGrid w:val="0"/>
        <w:spacing w:line="560" w:lineRule="exact"/>
        <w:ind w:firstLine="964" w:firstLineChars="300"/>
        <w:jc w:val="both"/>
        <w:rPr>
          <w:rFonts w:hint="eastAsia" w:ascii="仿宋_GB2312" w:hAnsi="宋体"/>
          <w:b/>
          <w:bCs/>
          <w:lang w:val="zh-CN"/>
        </w:rPr>
      </w:pPr>
    </w:p>
    <w:p>
      <w:pPr>
        <w:adjustRightInd w:val="0"/>
        <w:snapToGrid w:val="0"/>
        <w:spacing w:line="560" w:lineRule="exact"/>
        <w:ind w:firstLine="720"/>
        <w:jc w:val="both"/>
      </w:pPr>
    </w:p>
    <w:p>
      <w:pPr>
        <w:pStyle w:val="2"/>
        <w:jc w:val="both"/>
      </w:pPr>
    </w:p>
    <w:p>
      <w:pPr>
        <w:pStyle w:val="3"/>
        <w:jc w:val="both"/>
      </w:pPr>
    </w:p>
    <w:p/>
    <w:p>
      <w:pPr>
        <w:pStyle w:val="2"/>
      </w:pPr>
    </w:p>
    <w:p>
      <w:pPr>
        <w:pStyle w:val="3"/>
      </w:pPr>
    </w:p>
    <w:p/>
    <w:p>
      <w:pPr>
        <w:pStyle w:val="2"/>
      </w:pPr>
    </w:p>
    <w:p>
      <w:pPr>
        <w:pStyle w:val="3"/>
      </w:pPr>
    </w:p>
    <w:p/>
    <w:p>
      <w:pPr>
        <w:pStyle w:val="2"/>
      </w:pPr>
    </w:p>
    <w:p>
      <w:pPr>
        <w:pStyle w:val="3"/>
      </w:pPr>
    </w:p>
    <w:p>
      <w:pPr>
        <w:keepNext w:val="0"/>
        <w:keepLines w:val="0"/>
        <w:pageBreakBefore w:val="0"/>
        <w:widowControl w:val="0"/>
        <w:kinsoku/>
        <w:wordWrap/>
        <w:overflowPunct/>
        <w:topLinePunct w:val="0"/>
        <w:autoSpaceDE/>
        <w:autoSpaceDN/>
        <w:bidi w:val="0"/>
        <w:spacing w:line="6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攀枝花市西区教育和体育局</w:t>
      </w:r>
    </w:p>
    <w:p>
      <w:pPr>
        <w:pStyle w:val="6"/>
        <w:keepNext w:val="0"/>
        <w:keepLines w:val="0"/>
        <w:pageBreakBefore w:val="0"/>
        <w:widowControl w:val="0"/>
        <w:kinsoku/>
        <w:wordWrap/>
        <w:overflowPunct/>
        <w:topLinePunct w:val="0"/>
        <w:autoSpaceDE/>
        <w:autoSpaceDN/>
        <w:bidi w:val="0"/>
        <w:spacing w:line="640"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2023年度</w:t>
      </w:r>
      <w:r>
        <w:rPr>
          <w:rFonts w:hint="eastAsia" w:ascii="Times New Roman" w:hAnsi="Times New Roman" w:eastAsia="方正小标宋_GBK" w:cs="Times New Roman"/>
          <w:color w:val="auto"/>
          <w:kern w:val="2"/>
          <w:sz w:val="44"/>
          <w:szCs w:val="44"/>
          <w:lang w:val="en-US" w:eastAsia="zh-CN" w:bidi="ar-SA"/>
        </w:rPr>
        <w:t>教育考试考务费</w:t>
      </w:r>
      <w:r>
        <w:rPr>
          <w:rFonts w:hint="default" w:ascii="Times New Roman" w:hAnsi="Times New Roman" w:eastAsia="方正小标宋_GBK" w:cs="Times New Roman"/>
          <w:color w:val="auto"/>
          <w:kern w:val="2"/>
          <w:sz w:val="44"/>
          <w:szCs w:val="44"/>
          <w:lang w:val="en-US" w:eastAsia="zh-CN" w:bidi="ar-SA"/>
        </w:rPr>
        <w:t>项目支出绩效</w:t>
      </w:r>
    </w:p>
    <w:p>
      <w:pPr>
        <w:pStyle w:val="6"/>
        <w:keepNext w:val="0"/>
        <w:keepLines w:val="0"/>
        <w:pageBreakBefore w:val="0"/>
        <w:widowControl w:val="0"/>
        <w:kinsoku/>
        <w:wordWrap/>
        <w:overflowPunct/>
        <w:topLinePunct w:val="0"/>
        <w:autoSpaceDE/>
        <w:autoSpaceDN/>
        <w:bidi w:val="0"/>
        <w:spacing w:line="640"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自评报告</w:t>
      </w:r>
    </w:p>
    <w:p>
      <w:pPr>
        <w:pStyle w:val="6"/>
        <w:spacing w:line="560" w:lineRule="exact"/>
        <w:jc w:val="both"/>
        <w:rPr>
          <w:rFonts w:hint="eastAsia" w:ascii="方正小标宋简体" w:hAnsi="宋体" w:eastAsia="方正小标宋简体"/>
          <w:sz w:val="44"/>
          <w:szCs w:val="44"/>
        </w:rPr>
      </w:pPr>
    </w:p>
    <w:p>
      <w:pPr>
        <w:adjustRightInd w:val="0"/>
        <w:snapToGrid w:val="0"/>
        <w:spacing w:line="560" w:lineRule="exact"/>
        <w:ind w:firstLine="720"/>
        <w:jc w:val="both"/>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（一）项目资金申报及批复情况。</w:t>
      </w:r>
    </w:p>
    <w:p>
      <w:pPr>
        <w:snapToGrid w:val="0"/>
        <w:spacing w:line="60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申报项目是教育考试考务费，预算金额为65万元（资金来源为财政资金，其中财政资金65万元，自有资金0万元）。</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（二）项目绩效目标。</w:t>
      </w:r>
    </w:p>
    <w:p>
      <w:pPr>
        <w:snapToGrid w:val="0"/>
        <w:spacing w:line="600" w:lineRule="exact"/>
        <w:ind w:firstLine="640" w:firstLineChars="20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2023西区普通高考报名人数1492人；普通高考体检考生2655人；中考报名人数1311人；生地结业报名人数1142人；普通高中学业水平合格性考试报名人数2600人次；2023年成人高考报名共计223人；2023年书法水平考试人数243人次；2024年普通高校美术与设计类专业考试1920人。累计完成11次考试，考生数量11586人。</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（三）项目资金申报相符性。</w:t>
      </w:r>
    </w:p>
    <w:p>
      <w:pPr>
        <w:snapToGrid w:val="0"/>
        <w:spacing w:line="600" w:lineRule="exact"/>
        <w:ind w:firstLine="640" w:firstLineChars="20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2023年安排资金65万元，实际支出43.1937元。均用于全年考试考务费支出。</w:t>
      </w:r>
    </w:p>
    <w:p>
      <w:pPr>
        <w:adjustRightInd w:val="0"/>
        <w:snapToGrid w:val="0"/>
        <w:spacing w:line="560" w:lineRule="exact"/>
        <w:ind w:firstLine="640" w:firstLineChars="200"/>
        <w:jc w:val="both"/>
        <w:rPr>
          <w:rFonts w:ascii="黑体" w:hAnsi="宋体" w:eastAsia="黑体"/>
        </w:rPr>
      </w:pPr>
      <w:r>
        <w:rPr>
          <w:rFonts w:hint="eastAsia" w:ascii="黑体" w:hAnsi="宋体" w:eastAsia="黑体"/>
        </w:rPr>
        <w:t>二、项目实施及管理情况</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（一）资金计划、到位及使用情况。</w:t>
      </w:r>
    </w:p>
    <w:p>
      <w:pPr>
        <w:adjustRightInd w:val="0"/>
        <w:snapToGrid w:val="0"/>
        <w:spacing w:line="560" w:lineRule="exact"/>
        <w:ind w:firstLine="643" w:firstLineChars="200"/>
        <w:jc w:val="both"/>
        <w:rPr>
          <w:rFonts w:hint="eastAsia" w:ascii="Times New Roman" w:hAnsi="Times New Roman" w:eastAsia="仿宋_GB2312" w:cs="Times New Roman"/>
          <w:kern w:val="2"/>
          <w:sz w:val="32"/>
          <w:szCs w:val="32"/>
          <w:lang w:val="zh-CN" w:eastAsia="zh-CN" w:bidi="ar-SA"/>
        </w:rPr>
      </w:pPr>
      <w:r>
        <w:rPr>
          <w:rFonts w:hint="eastAsia" w:ascii="仿宋_GB2312" w:hAnsi="仿宋_GB2312" w:eastAsia="仿宋_GB2312" w:cs="仿宋_GB2312"/>
          <w:b/>
          <w:bCs/>
          <w:sz w:val="32"/>
          <w:szCs w:val="32"/>
          <w:lang w:val="zh-CN" w:eastAsia="zh-CN"/>
        </w:rPr>
        <w:t>1.资金计划及到位。</w:t>
      </w:r>
      <w:r>
        <w:rPr>
          <w:rFonts w:hint="eastAsia" w:ascii="Times New Roman" w:hAnsi="Times New Roman" w:eastAsia="仿宋_GB2312" w:cs="Times New Roman"/>
          <w:kern w:val="2"/>
          <w:sz w:val="32"/>
          <w:szCs w:val="32"/>
          <w:lang w:val="en-US" w:eastAsia="zh-CN" w:bidi="ar-SA"/>
        </w:rPr>
        <w:t>该项目申报预算65万元，本次申报金额为65万元，资金来源为区级财政资金。</w:t>
      </w:r>
    </w:p>
    <w:p>
      <w:pPr>
        <w:adjustRightInd w:val="0"/>
        <w:snapToGrid w:val="0"/>
        <w:spacing w:line="560" w:lineRule="exact"/>
        <w:ind w:firstLine="643" w:firstLineChars="200"/>
        <w:jc w:val="both"/>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sz w:val="32"/>
          <w:szCs w:val="32"/>
          <w:lang w:val="zh-CN" w:eastAsia="zh-CN"/>
        </w:rPr>
        <w:t>2.资金使用。</w:t>
      </w:r>
      <w:r>
        <w:rPr>
          <w:rFonts w:hint="eastAsia" w:ascii="Times New Roman" w:hAnsi="Times New Roman" w:eastAsia="仿宋_GB2312" w:cs="Times New Roman"/>
          <w:kern w:val="2"/>
          <w:sz w:val="32"/>
          <w:szCs w:val="32"/>
          <w:lang w:val="en-US" w:eastAsia="zh-CN" w:bidi="ar-SA"/>
        </w:rPr>
        <w:t>2023年考试经费实际支出43.1937元，执行率达66.45%。</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（二）项目财务管理情况。</w:t>
      </w:r>
    </w:p>
    <w:p>
      <w:pPr>
        <w:adjustRightInd w:val="0"/>
        <w:snapToGrid w:val="0"/>
        <w:spacing w:line="560" w:lineRule="exact"/>
        <w:ind w:firstLine="640" w:firstLineChars="200"/>
        <w:jc w:val="both"/>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zh-CN" w:eastAsia="zh-CN" w:bidi="ar-SA"/>
        </w:rPr>
        <w:t>对照项目资金管理办法，评价项目严格执行财务管理制度、财务处理及时、会计核算规范。</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（三）项目组织实施情况。</w:t>
      </w:r>
    </w:p>
    <w:p>
      <w:pPr>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2023年全年组织考试共11次，均顺利完成，账目经费支出与实际支出一致</w:t>
      </w:r>
      <w:r>
        <w:rPr>
          <w:rFonts w:hint="eastAsia" w:ascii="Times New Roman" w:hAnsi="Times New Roman" w:eastAsia="仿宋_GB2312" w:cs="Times New Roman"/>
          <w:kern w:val="2"/>
          <w:sz w:val="32"/>
          <w:szCs w:val="32"/>
          <w:lang w:val="zh-CN" w:eastAsia="zh-CN" w:bidi="ar-SA"/>
        </w:rPr>
        <w:t>。</w:t>
      </w:r>
    </w:p>
    <w:p>
      <w:pPr>
        <w:adjustRightInd w:val="0"/>
        <w:snapToGrid w:val="0"/>
        <w:spacing w:line="560" w:lineRule="exact"/>
        <w:ind w:firstLine="720"/>
        <w:jc w:val="both"/>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（一）项目完成情况。</w:t>
      </w:r>
    </w:p>
    <w:p>
      <w:pPr>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2023</w:t>
      </w:r>
      <w:r>
        <w:rPr>
          <w:rFonts w:hint="eastAsia" w:ascii="Times New Roman" w:hAnsi="Times New Roman" w:eastAsia="仿宋_GB2312" w:cs="Times New Roman"/>
          <w:kern w:val="2"/>
          <w:sz w:val="32"/>
          <w:szCs w:val="32"/>
          <w:lang w:val="en-US" w:eastAsia="zh-CN" w:bidi="ar-SA"/>
        </w:rPr>
        <w:t>年</w:t>
      </w:r>
      <w:r>
        <w:rPr>
          <w:rFonts w:hint="eastAsia" w:ascii="Times New Roman" w:hAnsi="Times New Roman" w:eastAsia="仿宋_GB2312" w:cs="Times New Roman"/>
          <w:kern w:val="2"/>
          <w:sz w:val="32"/>
          <w:szCs w:val="32"/>
          <w:lang w:val="zh-CN" w:eastAsia="zh-CN" w:bidi="ar-SA"/>
        </w:rPr>
        <w:t>西区普通高考报名人数1492人；普通高考体检考生2655人；中考报名人数1311人；生地结业报名人数1142人；普通高中学业水平合格性考试报名人数2600人次；2023年成人高考报名共计223人；2023年书法水平考试人数243人次；2024年普通高校美术与设计类专业考试1920人。累计组考11次，参考人数达11586人。</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（二）项目效益情况。</w:t>
      </w:r>
    </w:p>
    <w:p>
      <w:pPr>
        <w:adjustRightInd w:val="0"/>
        <w:snapToGrid w:val="0"/>
        <w:spacing w:line="560" w:lineRule="exact"/>
        <w:ind w:firstLine="640" w:firstLineChars="20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西区国家教育考试顺利进行，并圆满完成2023年全年组考工作任务，参考人员满意度达90%</w:t>
      </w:r>
      <w:r>
        <w:rPr>
          <w:rFonts w:hint="eastAsia" w:ascii="Times New Roman" w:hAnsi="Times New Roman" w:eastAsia="仿宋_GB2312" w:cs="Times New Roman"/>
          <w:kern w:val="2"/>
          <w:sz w:val="32"/>
          <w:szCs w:val="32"/>
          <w:lang w:val="en-US" w:eastAsia="zh-CN" w:bidi="ar-SA"/>
        </w:rPr>
        <w:t>以上</w:t>
      </w:r>
      <w:r>
        <w:rPr>
          <w:rFonts w:hint="eastAsia" w:ascii="Times New Roman" w:hAnsi="Times New Roman" w:eastAsia="仿宋_GB2312" w:cs="Times New Roman"/>
          <w:kern w:val="2"/>
          <w:sz w:val="32"/>
          <w:szCs w:val="32"/>
          <w:lang w:val="zh-CN" w:eastAsia="zh-CN" w:bidi="ar-SA"/>
        </w:rPr>
        <w:t>。</w:t>
      </w:r>
    </w:p>
    <w:p>
      <w:pPr>
        <w:adjustRightInd w:val="0"/>
        <w:snapToGrid w:val="0"/>
        <w:spacing w:line="560" w:lineRule="exact"/>
        <w:ind w:firstLine="720"/>
        <w:jc w:val="both"/>
        <w:rPr>
          <w:rFonts w:ascii="黑体" w:hAnsi="宋体" w:eastAsia="黑体"/>
        </w:rPr>
      </w:pPr>
      <w:r>
        <w:rPr>
          <w:rFonts w:hint="eastAsia" w:ascii="黑体" w:hAnsi="宋体" w:eastAsia="黑体"/>
        </w:rPr>
        <w:t>四、问题及建议</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（一）存在的问题。</w:t>
      </w:r>
    </w:p>
    <w:p>
      <w:pPr>
        <w:adjustRightInd w:val="0"/>
        <w:snapToGrid w:val="0"/>
        <w:spacing w:line="560" w:lineRule="exact"/>
        <w:ind w:firstLine="7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无。</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w:t>
      </w:r>
      <w:r>
        <w:rPr>
          <w:rFonts w:hint="eastAsia" w:ascii="楷体_GB2312" w:hAnsi="宋体" w:eastAsia="楷体_GB2312"/>
          <w:b w:val="0"/>
          <w:bCs/>
          <w:lang w:val="en-US" w:eastAsia="zh-CN"/>
        </w:rPr>
        <w:t>二）</w:t>
      </w:r>
      <w:r>
        <w:rPr>
          <w:rFonts w:hint="eastAsia" w:ascii="楷体_GB2312" w:hAnsi="宋体" w:eastAsia="楷体_GB2312"/>
          <w:b w:val="0"/>
          <w:bCs/>
          <w:lang w:val="zh-CN"/>
        </w:rPr>
        <w:t>相关建议。</w:t>
      </w:r>
    </w:p>
    <w:p>
      <w:pPr>
        <w:adjustRightInd w:val="0"/>
        <w:snapToGrid w:val="0"/>
        <w:spacing w:line="560" w:lineRule="exact"/>
        <w:ind w:firstLine="72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无。</w:t>
      </w:r>
    </w:p>
    <w:p>
      <w:pPr>
        <w:jc w:val="both"/>
      </w:pPr>
    </w:p>
    <w:p>
      <w:pPr>
        <w:spacing w:line="600" w:lineRule="exact"/>
        <w:jc w:val="center"/>
        <w:rPr>
          <w:rFonts w:hint="default" w:ascii="方正小标宋_GBK" w:hAnsi="方正小标宋_GBK" w:eastAsia="方正小标宋_GBK" w:cs="方正小标宋_GBK"/>
          <w:color w:val="auto"/>
          <w:kern w:val="0"/>
          <w:sz w:val="44"/>
          <w:szCs w:val="44"/>
          <w:lang w:val="en-US" w:eastAsia="zh-CN"/>
        </w:rPr>
      </w:pPr>
      <w:r>
        <w:rPr>
          <w:rFonts w:hint="eastAsia" w:ascii="方正小标宋_GBK" w:hAnsi="方正小标宋_GBK" w:eastAsia="方正小标宋_GBK" w:cs="方正小标宋_GBK"/>
          <w:color w:val="auto"/>
          <w:kern w:val="0"/>
          <w:sz w:val="44"/>
          <w:szCs w:val="44"/>
          <w:lang w:val="en-US" w:eastAsia="zh-CN"/>
        </w:rPr>
        <w:t>攀枝花市西区教育和体育局</w:t>
      </w:r>
    </w:p>
    <w:p>
      <w:pPr>
        <w:spacing w:line="600" w:lineRule="exact"/>
        <w:jc w:val="center"/>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20</w:t>
      </w:r>
      <w:r>
        <w:rPr>
          <w:rFonts w:hint="eastAsia" w:ascii="方正小标宋_GBK" w:hAnsi="方正小标宋_GBK" w:eastAsia="方正小标宋_GBK" w:cs="方正小标宋_GBK"/>
          <w:color w:val="auto"/>
          <w:kern w:val="0"/>
          <w:sz w:val="44"/>
          <w:szCs w:val="44"/>
          <w:lang w:val="en-US" w:eastAsia="zh-CN"/>
        </w:rPr>
        <w:t>23</w:t>
      </w:r>
      <w:r>
        <w:rPr>
          <w:rFonts w:hint="eastAsia" w:ascii="方正小标宋_GBK" w:hAnsi="方正小标宋_GBK" w:eastAsia="方正小标宋_GBK" w:cs="方正小标宋_GBK"/>
          <w:color w:val="auto"/>
          <w:kern w:val="0"/>
          <w:sz w:val="44"/>
          <w:szCs w:val="44"/>
        </w:rPr>
        <w:t>年校园</w:t>
      </w:r>
      <w:r>
        <w:rPr>
          <w:rFonts w:hint="eastAsia" w:ascii="方正小标宋_GBK" w:hAnsi="方正小标宋_GBK" w:eastAsia="方正小标宋_GBK" w:cs="方正小标宋_GBK"/>
          <w:color w:val="auto"/>
          <w:kern w:val="0"/>
          <w:sz w:val="44"/>
          <w:szCs w:val="44"/>
          <w:lang w:val="en-US" w:eastAsia="zh-CN"/>
        </w:rPr>
        <w:t>物业服务</w:t>
      </w:r>
      <w:r>
        <w:rPr>
          <w:rFonts w:hint="eastAsia" w:ascii="方正小标宋_GBK" w:hAnsi="方正小标宋_GBK" w:eastAsia="方正小标宋_GBK" w:cs="方正小标宋_GBK"/>
          <w:color w:val="auto"/>
          <w:kern w:val="0"/>
          <w:sz w:val="44"/>
          <w:szCs w:val="44"/>
        </w:rPr>
        <w:t>费项目</w:t>
      </w:r>
      <w:r>
        <w:rPr>
          <w:rFonts w:hint="eastAsia" w:ascii="方正小标宋_GBK" w:hAnsi="方正小标宋_GBK" w:eastAsia="方正小标宋_GBK" w:cs="方正小标宋_GBK"/>
          <w:color w:val="auto"/>
          <w:kern w:val="0"/>
          <w:sz w:val="44"/>
          <w:szCs w:val="44"/>
          <w:lang w:val="zh-CN"/>
        </w:rPr>
        <w:t>绩效评价报告</w:t>
      </w:r>
    </w:p>
    <w:p>
      <w:pPr>
        <w:spacing w:line="600" w:lineRule="exact"/>
        <w:jc w:val="both"/>
        <w:rPr>
          <w:rFonts w:ascii="宋体" w:hAnsi="宋体"/>
          <w:color w:val="auto"/>
          <w:sz w:val="32"/>
          <w:szCs w:val="32"/>
        </w:rPr>
      </w:pPr>
    </w:p>
    <w:p>
      <w:pPr>
        <w:adjustRightInd w:val="0"/>
        <w:snapToGrid w:val="0"/>
        <w:spacing w:line="600" w:lineRule="exact"/>
        <w:ind w:firstLine="720"/>
        <w:jc w:val="both"/>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（一）项目资金申报及批复情况。</w:t>
      </w:r>
    </w:p>
    <w:p>
      <w:pPr>
        <w:spacing w:line="600" w:lineRule="exact"/>
        <w:ind w:firstLine="640"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根据攀公治〔2015〕13号关于印发四川省中小学幼儿园安全防范《四川省中小学幼儿园安全防范工作规范（试行）》的通知、攀教体发〔2019〕47号攀枝花市教育和体育局攀枝花市公安局《关于进一步加强中小学校幼儿园安防建设的通知》文件要求，为进一步加强中小学、幼儿园安全管理工作，有效防范各类涉校案件和暴恐袭击事件，保障师生生命财产安全，校园安全防范建设需要资金支持。西区教育和体育局根据以上政策文件向西区政府申请了立项。并依据此项目组织公开招投标后与攀枝花市</w:t>
      </w:r>
      <w:r>
        <w:rPr>
          <w:rFonts w:hint="eastAsia" w:ascii="Times New Roman" w:hAnsi="Times New Roman" w:eastAsia="仿宋_GB2312" w:cs="Times New Roman"/>
          <w:kern w:val="2"/>
          <w:sz w:val="32"/>
          <w:szCs w:val="32"/>
          <w:lang w:val="en-US" w:eastAsia="zh-CN" w:bidi="ar-SA"/>
        </w:rPr>
        <w:t>恒卫保安</w:t>
      </w:r>
      <w:r>
        <w:rPr>
          <w:rFonts w:hint="eastAsia" w:ascii="Times New Roman" w:hAnsi="Times New Roman" w:eastAsia="仿宋_GB2312" w:cs="Times New Roman"/>
          <w:kern w:val="2"/>
          <w:sz w:val="32"/>
          <w:szCs w:val="32"/>
          <w:lang w:val="zh-CN" w:eastAsia="zh-CN" w:bidi="ar-SA"/>
        </w:rPr>
        <w:t>服务有限公司签订了《攀枝花市西区教育和体育局校园安全秩序维护服务政府采购合同》进行资金申报。</w:t>
      </w:r>
    </w:p>
    <w:p>
      <w:pPr>
        <w:spacing w:line="600" w:lineRule="exact"/>
        <w:ind w:firstLine="640" w:firstLineChars="200"/>
        <w:jc w:val="both"/>
        <w:outlineLvl w:val="1"/>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2023年年初预算批复178.92万元。</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（二）项目绩效目标。</w:t>
      </w:r>
    </w:p>
    <w:p>
      <w:pPr>
        <w:spacing w:line="600" w:lineRule="exact"/>
        <w:ind w:firstLine="643"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zh-CN" w:eastAsia="zh-CN"/>
        </w:rPr>
        <w:t>数量指标。</w:t>
      </w:r>
      <w:r>
        <w:rPr>
          <w:rFonts w:hint="eastAsia" w:ascii="Times New Roman" w:hAnsi="Times New Roman" w:eastAsia="仿宋_GB2312" w:cs="Times New Roman"/>
          <w:kern w:val="2"/>
          <w:sz w:val="32"/>
          <w:szCs w:val="32"/>
          <w:lang w:val="zh-CN" w:eastAsia="zh-CN" w:bidi="ar-SA"/>
        </w:rPr>
        <w:t>攀枝花市</w:t>
      </w:r>
      <w:r>
        <w:rPr>
          <w:rFonts w:hint="eastAsia" w:ascii="Times New Roman" w:hAnsi="Times New Roman" w:eastAsia="仿宋_GB2312" w:cs="Times New Roman"/>
          <w:kern w:val="2"/>
          <w:sz w:val="32"/>
          <w:szCs w:val="32"/>
          <w:lang w:val="en-US" w:eastAsia="zh-CN" w:bidi="ar-SA"/>
        </w:rPr>
        <w:t>恒卫保安</w:t>
      </w:r>
      <w:r>
        <w:rPr>
          <w:rFonts w:hint="eastAsia" w:ascii="Times New Roman" w:hAnsi="Times New Roman" w:eastAsia="仿宋_GB2312" w:cs="Times New Roman"/>
          <w:kern w:val="2"/>
          <w:sz w:val="32"/>
          <w:szCs w:val="32"/>
          <w:lang w:val="zh-CN" w:eastAsia="zh-CN" w:bidi="ar-SA"/>
        </w:rPr>
        <w:t>服务有限公司提供有资质的专业安全秩序维护人员不少于5</w:t>
      </w:r>
      <w:r>
        <w:rPr>
          <w:rFonts w:hint="eastAsia" w:ascii="Times New Roman" w:hAnsi="Times New Roman" w:eastAsia="仿宋_GB2312" w:cs="Times New Roman"/>
          <w:kern w:val="2"/>
          <w:sz w:val="32"/>
          <w:szCs w:val="32"/>
          <w:lang w:val="en-US" w:eastAsia="zh-CN" w:bidi="ar-SA"/>
        </w:rPr>
        <w:t>0</w:t>
      </w:r>
      <w:r>
        <w:rPr>
          <w:rFonts w:hint="eastAsia" w:ascii="Times New Roman" w:hAnsi="Times New Roman" w:eastAsia="仿宋_GB2312" w:cs="Times New Roman"/>
          <w:kern w:val="2"/>
          <w:sz w:val="32"/>
          <w:szCs w:val="32"/>
          <w:lang w:val="zh-CN" w:eastAsia="zh-CN" w:bidi="ar-SA"/>
        </w:rPr>
        <w:t>人，为西区</w:t>
      </w:r>
      <w:r>
        <w:rPr>
          <w:rFonts w:hint="eastAsia" w:ascii="Times New Roman" w:hAnsi="Times New Roman" w:eastAsia="仿宋_GB2312" w:cs="Times New Roman"/>
          <w:kern w:val="2"/>
          <w:sz w:val="32"/>
          <w:szCs w:val="32"/>
          <w:lang w:val="en-US" w:eastAsia="zh-CN" w:bidi="ar-SA"/>
        </w:rPr>
        <w:t>8</w:t>
      </w:r>
      <w:r>
        <w:rPr>
          <w:rFonts w:hint="eastAsia" w:ascii="Times New Roman" w:hAnsi="Times New Roman" w:eastAsia="仿宋_GB2312" w:cs="Times New Roman"/>
          <w:kern w:val="2"/>
          <w:sz w:val="32"/>
          <w:szCs w:val="32"/>
          <w:lang w:val="zh-CN" w:eastAsia="zh-CN" w:bidi="ar-SA"/>
        </w:rPr>
        <w:t>所中小学、</w:t>
      </w:r>
      <w:r>
        <w:rPr>
          <w:rFonts w:hint="eastAsia"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zh-CN" w:eastAsia="zh-CN" w:bidi="ar-SA"/>
        </w:rPr>
        <w:t>所幼儿园提供校园安全秩序维护服务。</w:t>
      </w:r>
    </w:p>
    <w:p>
      <w:pPr>
        <w:spacing w:line="600" w:lineRule="exact"/>
        <w:ind w:firstLine="643"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zh-CN" w:eastAsia="zh-CN"/>
        </w:rPr>
        <w:t>质量指标。</w:t>
      </w:r>
      <w:r>
        <w:rPr>
          <w:rFonts w:hint="eastAsia" w:ascii="Times New Roman" w:hAnsi="Times New Roman" w:eastAsia="仿宋_GB2312" w:cs="Times New Roman"/>
          <w:kern w:val="2"/>
          <w:sz w:val="32"/>
          <w:szCs w:val="32"/>
          <w:lang w:val="zh-CN" w:eastAsia="zh-CN" w:bidi="ar-SA"/>
        </w:rPr>
        <w:t>根据上级有关部门和攀枝花市西区教育和体育局、学校的相关要求，在校园内和校园大门区域执行安保巡逻守护任务，维护校园内及校园大门区域秩序，确保校园正常教学秩序，保护师生人身安全。</w:t>
      </w:r>
    </w:p>
    <w:p>
      <w:pPr>
        <w:spacing w:line="600" w:lineRule="exact"/>
        <w:ind w:firstLine="643"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zh-CN" w:eastAsia="zh-CN"/>
        </w:rPr>
        <w:t>时效指标。</w:t>
      </w:r>
      <w:r>
        <w:rPr>
          <w:rFonts w:hint="eastAsia" w:ascii="Times New Roman" w:hAnsi="Times New Roman" w:eastAsia="仿宋_GB2312" w:cs="Times New Roman"/>
          <w:kern w:val="2"/>
          <w:sz w:val="32"/>
          <w:szCs w:val="32"/>
          <w:lang w:val="zh-CN" w:eastAsia="zh-CN" w:bidi="ar-SA"/>
        </w:rPr>
        <w:t>按照攀枝花市</w:t>
      </w:r>
      <w:r>
        <w:rPr>
          <w:rFonts w:hint="eastAsia" w:ascii="Times New Roman" w:hAnsi="Times New Roman" w:eastAsia="仿宋_GB2312" w:cs="Times New Roman"/>
          <w:kern w:val="2"/>
          <w:sz w:val="32"/>
          <w:szCs w:val="32"/>
          <w:lang w:val="en-US" w:eastAsia="zh-CN" w:bidi="ar-SA"/>
        </w:rPr>
        <w:t>恒卫保安</w:t>
      </w:r>
      <w:r>
        <w:rPr>
          <w:rFonts w:hint="eastAsia" w:ascii="Times New Roman" w:hAnsi="Times New Roman" w:eastAsia="仿宋_GB2312" w:cs="Times New Roman"/>
          <w:kern w:val="2"/>
          <w:sz w:val="32"/>
          <w:szCs w:val="32"/>
          <w:lang w:val="zh-CN" w:eastAsia="zh-CN" w:bidi="ar-SA"/>
        </w:rPr>
        <w:t>服务有限公司与攀枝花西区教育和体育局共同签订的《攀枝花市西区教育和体育局校园安全秩序维护服务政府采购合同》，20</w:t>
      </w:r>
      <w:r>
        <w:rPr>
          <w:rFonts w:hint="eastAsia" w:ascii="Times New Roman" w:hAnsi="Times New Roman" w:eastAsia="仿宋_GB2312" w:cs="Times New Roman"/>
          <w:kern w:val="2"/>
          <w:sz w:val="32"/>
          <w:szCs w:val="32"/>
          <w:lang w:val="en-US" w:eastAsia="zh-CN" w:bidi="ar-SA"/>
        </w:rPr>
        <w:t>22</w:t>
      </w:r>
      <w:r>
        <w:rPr>
          <w:rFonts w:hint="eastAsia" w:ascii="Times New Roman" w:hAnsi="Times New Roman" w:eastAsia="仿宋_GB2312" w:cs="Times New Roman"/>
          <w:kern w:val="2"/>
          <w:sz w:val="32"/>
          <w:szCs w:val="32"/>
          <w:lang w:val="zh-CN" w:eastAsia="zh-CN" w:bidi="ar-SA"/>
        </w:rPr>
        <w:t>年</w:t>
      </w:r>
      <w:r>
        <w:rPr>
          <w:rFonts w:hint="eastAsia" w:ascii="Times New Roman" w:hAnsi="Times New Roman" w:eastAsia="仿宋_GB2312" w:cs="Times New Roman"/>
          <w:kern w:val="2"/>
          <w:sz w:val="32"/>
          <w:szCs w:val="32"/>
          <w:lang w:val="en-US" w:eastAsia="zh-CN" w:bidi="ar-SA"/>
        </w:rPr>
        <w:t>8</w:t>
      </w:r>
      <w:r>
        <w:rPr>
          <w:rFonts w:hint="eastAsia" w:ascii="Times New Roman" w:hAnsi="Times New Roman" w:eastAsia="仿宋_GB2312" w:cs="Times New Roman"/>
          <w:kern w:val="2"/>
          <w:sz w:val="32"/>
          <w:szCs w:val="32"/>
          <w:lang w:val="zh-CN" w:eastAsia="zh-CN" w:bidi="ar-SA"/>
        </w:rPr>
        <w:t>月</w:t>
      </w:r>
      <w:r>
        <w:rPr>
          <w:rFonts w:hint="eastAsia" w:ascii="Times New Roman" w:hAnsi="Times New Roman" w:eastAsia="仿宋_GB2312" w:cs="Times New Roman"/>
          <w:kern w:val="2"/>
          <w:sz w:val="32"/>
          <w:szCs w:val="32"/>
          <w:lang w:val="en-US" w:eastAsia="zh-CN" w:bidi="ar-SA"/>
        </w:rPr>
        <w:t>31日</w:t>
      </w:r>
      <w:r>
        <w:rPr>
          <w:rFonts w:hint="eastAsia" w:ascii="Times New Roman" w:hAnsi="Times New Roman" w:eastAsia="仿宋_GB2312" w:cs="Times New Roman"/>
          <w:kern w:val="2"/>
          <w:sz w:val="32"/>
          <w:szCs w:val="32"/>
          <w:lang w:val="zh-CN" w:eastAsia="zh-CN" w:bidi="ar-SA"/>
        </w:rPr>
        <w:t>签订合同，合同时限为</w:t>
      </w:r>
      <w:r>
        <w:rPr>
          <w:rFonts w:hint="eastAsia" w:ascii="Times New Roman" w:hAnsi="Times New Roman" w:eastAsia="仿宋_GB2312" w:cs="Times New Roman"/>
          <w:kern w:val="2"/>
          <w:sz w:val="32"/>
          <w:szCs w:val="32"/>
          <w:lang w:val="en-US" w:eastAsia="zh-CN" w:bidi="ar-SA"/>
        </w:rPr>
        <w:t>24</w:t>
      </w:r>
      <w:r>
        <w:rPr>
          <w:rFonts w:hint="eastAsia" w:ascii="Times New Roman" w:hAnsi="Times New Roman" w:eastAsia="仿宋_GB2312" w:cs="Times New Roman"/>
          <w:kern w:val="2"/>
          <w:sz w:val="32"/>
          <w:szCs w:val="32"/>
          <w:lang w:val="zh-CN" w:eastAsia="zh-CN" w:bidi="ar-SA"/>
        </w:rPr>
        <w:t>个月。</w:t>
      </w:r>
    </w:p>
    <w:p>
      <w:pPr>
        <w:spacing w:line="600" w:lineRule="exact"/>
        <w:ind w:firstLine="643"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zh-CN" w:eastAsia="zh-CN"/>
        </w:rPr>
        <w:t>成本指标。</w:t>
      </w:r>
      <w:r>
        <w:rPr>
          <w:rFonts w:hint="eastAsia" w:ascii="Times New Roman" w:hAnsi="Times New Roman" w:eastAsia="仿宋_GB2312" w:cs="Times New Roman"/>
          <w:kern w:val="2"/>
          <w:sz w:val="32"/>
          <w:szCs w:val="32"/>
          <w:lang w:val="zh-CN" w:eastAsia="zh-CN" w:bidi="ar-SA"/>
        </w:rPr>
        <w:t>本年度有</w:t>
      </w:r>
      <w:r>
        <w:rPr>
          <w:rFonts w:hint="eastAsia" w:ascii="Times New Roman" w:hAnsi="Times New Roman" w:eastAsia="仿宋_GB2312" w:cs="Times New Roman"/>
          <w:kern w:val="2"/>
          <w:sz w:val="32"/>
          <w:szCs w:val="32"/>
          <w:lang w:val="en-US" w:eastAsia="zh-CN" w:bidi="ar-SA"/>
        </w:rPr>
        <w:t>12</w:t>
      </w:r>
      <w:r>
        <w:rPr>
          <w:rFonts w:hint="eastAsia" w:ascii="Times New Roman" w:hAnsi="Times New Roman" w:eastAsia="仿宋_GB2312" w:cs="Times New Roman"/>
          <w:kern w:val="2"/>
          <w:sz w:val="32"/>
          <w:szCs w:val="32"/>
          <w:lang w:val="zh-CN" w:eastAsia="zh-CN" w:bidi="ar-SA"/>
        </w:rPr>
        <w:t>个月，成本为：</w:t>
      </w:r>
      <w:r>
        <w:rPr>
          <w:rFonts w:hint="eastAsia" w:ascii="Times New Roman" w:hAnsi="Times New Roman" w:eastAsia="仿宋_GB2312" w:cs="Times New Roman"/>
          <w:kern w:val="2"/>
          <w:sz w:val="32"/>
          <w:szCs w:val="32"/>
          <w:lang w:val="en-US" w:eastAsia="zh-CN" w:bidi="ar-SA"/>
        </w:rPr>
        <w:t>12*14.991万元</w:t>
      </w:r>
      <w:r>
        <w:rPr>
          <w:rFonts w:hint="eastAsia" w:ascii="Times New Roman" w:hAnsi="Times New Roman" w:eastAsia="仿宋_GB2312" w:cs="Times New Roman"/>
          <w:kern w:val="2"/>
          <w:sz w:val="32"/>
          <w:szCs w:val="32"/>
          <w:lang w:val="zh-CN" w:eastAsia="zh-CN" w:bidi="ar-SA"/>
        </w:rPr>
        <w:t>/</w:t>
      </w:r>
      <w:r>
        <w:rPr>
          <w:rFonts w:hint="eastAsia"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zh-CN" w:eastAsia="zh-CN" w:bidi="ar-SA"/>
        </w:rPr>
        <w:t>，全年共计</w:t>
      </w:r>
      <w:r>
        <w:rPr>
          <w:rFonts w:hint="eastAsia" w:ascii="Times New Roman" w:hAnsi="Times New Roman" w:eastAsia="仿宋_GB2312" w:cs="Times New Roman"/>
          <w:kern w:val="2"/>
          <w:sz w:val="32"/>
          <w:szCs w:val="32"/>
          <w:lang w:val="en-US" w:eastAsia="zh-CN" w:bidi="ar-SA"/>
        </w:rPr>
        <w:t>179.882</w:t>
      </w:r>
      <w:r>
        <w:rPr>
          <w:rFonts w:hint="eastAsia" w:ascii="Times New Roman" w:hAnsi="Times New Roman" w:eastAsia="仿宋_GB2312" w:cs="Times New Roman"/>
          <w:kern w:val="2"/>
          <w:sz w:val="32"/>
          <w:szCs w:val="32"/>
          <w:lang w:val="zh-CN" w:eastAsia="zh-CN" w:bidi="ar-SA"/>
        </w:rPr>
        <w:t>万元。</w:t>
      </w:r>
    </w:p>
    <w:p>
      <w:pPr>
        <w:spacing w:line="600" w:lineRule="exact"/>
        <w:ind w:firstLine="643"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val="zh-CN" w:eastAsia="zh-CN"/>
        </w:rPr>
        <w:t>社会效益指标。</w:t>
      </w:r>
      <w:r>
        <w:rPr>
          <w:rFonts w:hint="eastAsia" w:ascii="Times New Roman" w:hAnsi="Times New Roman" w:eastAsia="仿宋_GB2312" w:cs="Times New Roman"/>
          <w:kern w:val="2"/>
          <w:sz w:val="32"/>
          <w:szCs w:val="32"/>
          <w:lang w:val="zh-CN" w:eastAsia="zh-CN" w:bidi="ar-SA"/>
        </w:rPr>
        <w:t>区属各校园师生对保安服务较为满意，各校园保安认真工作，取得了良好的社会效益。</w:t>
      </w:r>
    </w:p>
    <w:p>
      <w:pPr>
        <w:spacing w:line="600" w:lineRule="exact"/>
        <w:ind w:firstLine="643" w:firstLineChars="200"/>
        <w:jc w:val="both"/>
        <w:outlineLvl w:val="1"/>
        <w:rPr>
          <w:rFonts w:hint="eastAsia" w:ascii="楷体_GB2312" w:hAnsi="宋体" w:eastAsia="楷体_GB2312"/>
          <w:b/>
          <w:lang w:val="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val="zh-CN" w:eastAsia="zh-CN"/>
        </w:rPr>
        <w:t>服务对象满意度指标。</w:t>
      </w:r>
      <w:r>
        <w:rPr>
          <w:rFonts w:hint="eastAsia" w:ascii="Times New Roman" w:hAnsi="Times New Roman" w:eastAsia="仿宋_GB2312" w:cs="Times New Roman"/>
          <w:kern w:val="2"/>
          <w:sz w:val="32"/>
          <w:szCs w:val="32"/>
          <w:lang w:val="zh-CN" w:eastAsia="zh-CN" w:bidi="ar-SA"/>
        </w:rPr>
        <w:t>学校满意度大于95%；教体局机关各股室满意度大于95%。</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（三）项目资金申报相符性。</w:t>
      </w:r>
    </w:p>
    <w:p>
      <w:pPr>
        <w:spacing w:line="600" w:lineRule="exact"/>
        <w:ind w:firstLine="640"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攀枝花市西区教育和体育局校园安全秩序维护服务项目的分析评价申报内容与实际基本相符，申报目标合理可行。</w:t>
      </w:r>
    </w:p>
    <w:p>
      <w:pPr>
        <w:adjustRightInd w:val="0"/>
        <w:snapToGrid w:val="0"/>
        <w:spacing w:line="560" w:lineRule="exact"/>
        <w:ind w:firstLine="720"/>
        <w:jc w:val="both"/>
        <w:rPr>
          <w:rFonts w:ascii="黑体" w:hAnsi="宋体" w:eastAsia="黑体"/>
        </w:rPr>
      </w:pPr>
      <w:r>
        <w:rPr>
          <w:rFonts w:hint="eastAsia" w:ascii="黑体" w:hAnsi="宋体" w:eastAsia="黑体"/>
        </w:rPr>
        <w:t>二、项目实施及管理情况</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（一）资金计划、到位及使用情况。</w:t>
      </w:r>
    </w:p>
    <w:p>
      <w:pPr>
        <w:spacing w:line="600" w:lineRule="exact"/>
        <w:ind w:firstLine="643" w:firstLineChars="200"/>
        <w:jc w:val="both"/>
        <w:outlineLvl w:val="1"/>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sz w:val="32"/>
          <w:szCs w:val="32"/>
          <w:lang w:val="zh-CN" w:eastAsia="zh-CN"/>
        </w:rPr>
        <w:t>1.资金计划及到位。</w:t>
      </w:r>
      <w:r>
        <w:rPr>
          <w:rFonts w:hint="eastAsia" w:ascii="Times New Roman" w:hAnsi="Times New Roman" w:eastAsia="仿宋_GB2312" w:cs="Times New Roman"/>
          <w:kern w:val="2"/>
          <w:sz w:val="32"/>
          <w:szCs w:val="32"/>
          <w:lang w:val="zh-CN" w:eastAsia="zh-CN" w:bidi="ar-SA"/>
        </w:rPr>
        <w:t>西区</w:t>
      </w:r>
      <w:r>
        <w:rPr>
          <w:rFonts w:hint="eastAsia" w:ascii="Times New Roman" w:hAnsi="Times New Roman" w:eastAsia="仿宋_GB2312" w:cs="Times New Roman"/>
          <w:kern w:val="2"/>
          <w:sz w:val="32"/>
          <w:szCs w:val="32"/>
          <w:lang w:val="en-US" w:eastAsia="zh-CN" w:bidi="ar-SA"/>
        </w:rPr>
        <w:t>教育和体育局</w:t>
      </w:r>
      <w:r>
        <w:rPr>
          <w:rFonts w:hint="eastAsia" w:ascii="Times New Roman" w:hAnsi="Times New Roman" w:eastAsia="仿宋_GB2312" w:cs="Times New Roman"/>
          <w:kern w:val="2"/>
          <w:sz w:val="32"/>
          <w:szCs w:val="32"/>
          <w:lang w:val="zh-CN" w:eastAsia="zh-CN" w:bidi="ar-SA"/>
        </w:rPr>
        <w:t>每月对攀枝花市</w:t>
      </w:r>
      <w:r>
        <w:rPr>
          <w:rFonts w:hint="eastAsia" w:ascii="Times New Roman" w:hAnsi="Times New Roman" w:eastAsia="仿宋_GB2312" w:cs="Times New Roman"/>
          <w:kern w:val="2"/>
          <w:sz w:val="32"/>
          <w:szCs w:val="32"/>
          <w:lang w:val="en-US" w:eastAsia="zh-CN" w:bidi="ar-SA"/>
        </w:rPr>
        <w:t>恒卫保安</w:t>
      </w:r>
      <w:r>
        <w:rPr>
          <w:rFonts w:hint="eastAsia" w:ascii="Times New Roman" w:hAnsi="Times New Roman" w:eastAsia="仿宋_GB2312" w:cs="Times New Roman"/>
          <w:kern w:val="2"/>
          <w:sz w:val="32"/>
          <w:szCs w:val="32"/>
          <w:lang w:val="zh-CN" w:eastAsia="zh-CN" w:bidi="ar-SA"/>
        </w:rPr>
        <w:t>服务有限公司向西区教育和体育局提供的校园安全秩序维护服务进行考核，考核合格后再由区教体向区财政提出预算申请，由区财政</w:t>
      </w:r>
      <w:r>
        <w:rPr>
          <w:rFonts w:hint="eastAsia" w:ascii="Times New Roman" w:hAnsi="Times New Roman" w:eastAsia="仿宋_GB2312" w:cs="Times New Roman"/>
          <w:kern w:val="2"/>
          <w:sz w:val="32"/>
          <w:szCs w:val="32"/>
          <w:lang w:val="en-US" w:eastAsia="zh-CN" w:bidi="ar-SA"/>
        </w:rPr>
        <w:t>审核终审计划后支</w:t>
      </w:r>
      <w:r>
        <w:rPr>
          <w:rFonts w:hint="eastAsia" w:ascii="Times New Roman" w:hAnsi="Times New Roman" w:eastAsia="仿宋_GB2312" w:cs="Times New Roman"/>
          <w:kern w:val="2"/>
          <w:sz w:val="32"/>
          <w:szCs w:val="32"/>
          <w:lang w:val="zh-CN" w:eastAsia="zh-CN" w:bidi="ar-SA"/>
        </w:rPr>
        <w:t>付给攀枝花市</w:t>
      </w:r>
      <w:r>
        <w:rPr>
          <w:rFonts w:hint="eastAsia" w:ascii="Times New Roman" w:hAnsi="Times New Roman" w:eastAsia="仿宋_GB2312" w:cs="Times New Roman"/>
          <w:kern w:val="2"/>
          <w:sz w:val="32"/>
          <w:szCs w:val="32"/>
          <w:lang w:val="en-US" w:eastAsia="zh-CN" w:bidi="ar-SA"/>
        </w:rPr>
        <w:t>恒卫保安</w:t>
      </w:r>
      <w:r>
        <w:rPr>
          <w:rFonts w:hint="eastAsia" w:ascii="Times New Roman" w:hAnsi="Times New Roman" w:eastAsia="仿宋_GB2312" w:cs="Times New Roman"/>
          <w:kern w:val="2"/>
          <w:sz w:val="32"/>
          <w:szCs w:val="32"/>
          <w:lang w:val="zh-CN" w:eastAsia="zh-CN" w:bidi="ar-SA"/>
        </w:rPr>
        <w:t>服务有限公司</w:t>
      </w:r>
      <w:r>
        <w:rPr>
          <w:rFonts w:hint="eastAsia" w:ascii="Times New Roman" w:hAnsi="Times New Roman" w:eastAsia="仿宋_GB2312" w:cs="Times New Roman"/>
          <w:kern w:val="2"/>
          <w:sz w:val="32"/>
          <w:szCs w:val="32"/>
          <w:lang w:val="en-US" w:eastAsia="zh-CN" w:bidi="ar-SA"/>
        </w:rPr>
        <w:t>14.991万元，</w:t>
      </w:r>
      <w:r>
        <w:rPr>
          <w:rFonts w:hint="eastAsia" w:ascii="Times New Roman" w:hAnsi="Times New Roman" w:eastAsia="仿宋_GB2312" w:cs="Times New Roman"/>
          <w:kern w:val="2"/>
          <w:sz w:val="32"/>
          <w:szCs w:val="32"/>
          <w:lang w:val="zh-CN" w:eastAsia="zh-CN" w:bidi="ar-SA"/>
        </w:rPr>
        <w:t>完成每月的西区教育和体育局校园安全秩序维护服务费支付，全年共计</w:t>
      </w:r>
      <w:r>
        <w:rPr>
          <w:rFonts w:hint="eastAsia" w:ascii="Times New Roman" w:hAnsi="Times New Roman" w:eastAsia="仿宋_GB2312" w:cs="Times New Roman"/>
          <w:kern w:val="2"/>
          <w:sz w:val="32"/>
          <w:szCs w:val="32"/>
          <w:lang w:val="en-US" w:eastAsia="zh-CN" w:bidi="ar-SA"/>
        </w:rPr>
        <w:t>179.892</w:t>
      </w:r>
      <w:r>
        <w:rPr>
          <w:rFonts w:hint="eastAsia" w:ascii="Times New Roman" w:hAnsi="Times New Roman" w:eastAsia="仿宋_GB2312" w:cs="Times New Roman"/>
          <w:kern w:val="2"/>
          <w:sz w:val="32"/>
          <w:szCs w:val="32"/>
          <w:lang w:val="zh-CN" w:eastAsia="zh-CN" w:bidi="ar-SA"/>
        </w:rPr>
        <w:t>万元，</w:t>
      </w:r>
      <w:r>
        <w:rPr>
          <w:rFonts w:hint="eastAsia" w:ascii="Times New Roman" w:hAnsi="Times New Roman" w:eastAsia="仿宋_GB2312" w:cs="Times New Roman"/>
          <w:kern w:val="2"/>
          <w:sz w:val="32"/>
          <w:szCs w:val="32"/>
          <w:lang w:val="en-US" w:eastAsia="zh-CN" w:bidi="ar-SA"/>
        </w:rPr>
        <w:t>2023年年初预算批复178.92万元，到位178.92万元。</w:t>
      </w:r>
    </w:p>
    <w:p>
      <w:pPr>
        <w:spacing w:line="600" w:lineRule="exact"/>
        <w:ind w:firstLine="643" w:firstLineChars="200"/>
        <w:jc w:val="both"/>
        <w:outlineLvl w:val="1"/>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sz w:val="32"/>
          <w:szCs w:val="32"/>
          <w:lang w:val="zh-CN" w:eastAsia="zh-CN"/>
        </w:rPr>
        <w:t>2.资金使用。</w:t>
      </w:r>
      <w:r>
        <w:rPr>
          <w:rFonts w:hint="eastAsia" w:ascii="Times New Roman" w:hAnsi="Times New Roman" w:eastAsia="仿宋_GB2312" w:cs="Times New Roman"/>
          <w:kern w:val="2"/>
          <w:sz w:val="32"/>
          <w:szCs w:val="32"/>
          <w:lang w:val="en-US" w:eastAsia="zh-CN" w:bidi="ar-SA"/>
        </w:rPr>
        <w:t>2023年共支付校园物业服务费178.92万元，全年还差0.972万元未支付，原因是2023年年初预算经费时按14.91万元预算，没足额预算。</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（二）项目财务管理情况。</w:t>
      </w:r>
    </w:p>
    <w:p>
      <w:pPr>
        <w:spacing w:line="600" w:lineRule="exact"/>
        <w:ind w:firstLine="640"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西区教育和体育局校园安全秩序维护服务项目实施单位财务管理制度健全，严格执行了本单位财务管理制度，财务处理及时，会计核算规范。</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（三）项目组织实施情况。</w:t>
      </w:r>
    </w:p>
    <w:p>
      <w:pPr>
        <w:spacing w:line="600" w:lineRule="exact"/>
        <w:ind w:firstLine="640"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1.成立了西区教育和体育局校园安全秩序维护项目建设代表委员会。</w:t>
      </w:r>
    </w:p>
    <w:p>
      <w:pPr>
        <w:spacing w:line="600" w:lineRule="exact"/>
        <w:ind w:firstLine="640"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2.西区教育和</w:t>
      </w:r>
      <w:r>
        <w:rPr>
          <w:rFonts w:hint="eastAsia" w:cs="Times New Roman"/>
          <w:kern w:val="2"/>
          <w:sz w:val="32"/>
          <w:szCs w:val="32"/>
          <w:lang w:val="zh-CN" w:eastAsia="zh-CN" w:bidi="ar-SA"/>
        </w:rPr>
        <w:t>体育局</w:t>
      </w:r>
      <w:r>
        <w:rPr>
          <w:rFonts w:hint="eastAsia" w:ascii="Times New Roman" w:hAnsi="Times New Roman" w:eastAsia="仿宋_GB2312" w:cs="Times New Roman"/>
          <w:kern w:val="2"/>
          <w:sz w:val="32"/>
          <w:szCs w:val="32"/>
          <w:lang w:val="zh-CN" w:eastAsia="zh-CN" w:bidi="ar-SA"/>
        </w:rPr>
        <w:t>以书面方式向西区政府进行请示。</w:t>
      </w:r>
    </w:p>
    <w:p>
      <w:pPr>
        <w:spacing w:line="600" w:lineRule="exact"/>
        <w:ind w:firstLine="640"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3.20</w:t>
      </w:r>
      <w:r>
        <w:rPr>
          <w:rFonts w:hint="eastAsia" w:ascii="Times New Roman" w:hAnsi="Times New Roman" w:eastAsia="仿宋_GB2312" w:cs="Times New Roman"/>
          <w:kern w:val="2"/>
          <w:sz w:val="32"/>
          <w:szCs w:val="32"/>
          <w:lang w:val="en-US" w:eastAsia="zh-CN" w:bidi="ar-SA"/>
        </w:rPr>
        <w:t>22</w:t>
      </w:r>
      <w:r>
        <w:rPr>
          <w:rFonts w:hint="eastAsia" w:ascii="Times New Roman" w:hAnsi="Times New Roman" w:eastAsia="仿宋_GB2312" w:cs="Times New Roman"/>
          <w:kern w:val="2"/>
          <w:sz w:val="32"/>
          <w:szCs w:val="32"/>
          <w:lang w:val="zh-CN" w:eastAsia="zh-CN" w:bidi="ar-SA"/>
        </w:rPr>
        <w:t>年</w:t>
      </w:r>
      <w:r>
        <w:rPr>
          <w:rFonts w:hint="eastAsia" w:ascii="Times New Roman" w:hAnsi="Times New Roman" w:eastAsia="仿宋_GB2312" w:cs="Times New Roman"/>
          <w:kern w:val="2"/>
          <w:sz w:val="32"/>
          <w:szCs w:val="32"/>
          <w:lang w:val="en-US" w:eastAsia="zh-CN" w:bidi="ar-SA"/>
        </w:rPr>
        <w:t>7</w:t>
      </w:r>
      <w:r>
        <w:rPr>
          <w:rFonts w:hint="eastAsia" w:ascii="Times New Roman" w:hAnsi="Times New Roman" w:eastAsia="仿宋_GB2312" w:cs="Times New Roman"/>
          <w:kern w:val="2"/>
          <w:sz w:val="32"/>
          <w:szCs w:val="32"/>
          <w:lang w:val="zh-CN" w:eastAsia="zh-CN" w:bidi="ar-SA"/>
        </w:rPr>
        <w:t>月</w:t>
      </w:r>
      <w:r>
        <w:rPr>
          <w:rFonts w:hint="eastAsia" w:ascii="Times New Roman" w:hAnsi="Times New Roman" w:eastAsia="仿宋_GB2312" w:cs="Times New Roman"/>
          <w:kern w:val="2"/>
          <w:sz w:val="32"/>
          <w:szCs w:val="32"/>
          <w:lang w:val="en-US" w:eastAsia="zh-CN" w:bidi="ar-SA"/>
        </w:rPr>
        <w:t>27</w:t>
      </w:r>
      <w:r>
        <w:rPr>
          <w:rFonts w:hint="eastAsia" w:ascii="Times New Roman" w:hAnsi="Times New Roman" w:eastAsia="仿宋_GB2312" w:cs="Times New Roman"/>
          <w:kern w:val="2"/>
          <w:sz w:val="32"/>
          <w:szCs w:val="32"/>
          <w:lang w:val="zh-CN" w:eastAsia="zh-CN" w:bidi="ar-SA"/>
        </w:rPr>
        <w:t>日，西区教育和体育局上交了攀枝花市西区教育和体育局政府采购审批备案表。</w:t>
      </w:r>
    </w:p>
    <w:p>
      <w:pPr>
        <w:spacing w:line="600" w:lineRule="exact"/>
        <w:ind w:firstLine="640"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zh-CN" w:eastAsia="zh-CN" w:bidi="ar-SA"/>
        </w:rPr>
        <w:t>.区财政审批后，由区财政、区</w:t>
      </w:r>
      <w:r>
        <w:rPr>
          <w:rFonts w:hint="eastAsia" w:ascii="Times New Roman" w:hAnsi="Times New Roman" w:eastAsia="仿宋_GB2312" w:cs="Times New Roman"/>
          <w:kern w:val="2"/>
          <w:sz w:val="32"/>
          <w:szCs w:val="32"/>
          <w:lang w:val="en-US" w:eastAsia="zh-CN" w:bidi="ar-SA"/>
        </w:rPr>
        <w:t>教育和体育局</w:t>
      </w:r>
      <w:r>
        <w:rPr>
          <w:rFonts w:hint="eastAsia" w:ascii="Times New Roman" w:hAnsi="Times New Roman" w:eastAsia="仿宋_GB2312" w:cs="Times New Roman"/>
          <w:kern w:val="2"/>
          <w:sz w:val="32"/>
          <w:szCs w:val="32"/>
          <w:lang w:val="zh-CN" w:eastAsia="zh-CN" w:bidi="ar-SA"/>
        </w:rPr>
        <w:t>、区政务中心按相关流程</w:t>
      </w:r>
      <w:r>
        <w:rPr>
          <w:rFonts w:hint="eastAsia" w:cs="Times New Roman"/>
          <w:kern w:val="2"/>
          <w:sz w:val="32"/>
          <w:szCs w:val="32"/>
          <w:lang w:val="zh-CN" w:eastAsia="zh-CN" w:bidi="ar-SA"/>
        </w:rPr>
        <w:t>组织</w:t>
      </w:r>
      <w:r>
        <w:rPr>
          <w:rFonts w:hint="eastAsia" w:ascii="Times New Roman" w:hAnsi="Times New Roman" w:eastAsia="仿宋_GB2312" w:cs="Times New Roman"/>
          <w:kern w:val="2"/>
          <w:sz w:val="32"/>
          <w:szCs w:val="32"/>
          <w:lang w:val="zh-CN" w:eastAsia="zh-CN" w:bidi="ar-SA"/>
        </w:rPr>
        <w:t>竞争性磋商购买服务。</w:t>
      </w:r>
    </w:p>
    <w:p>
      <w:pPr>
        <w:spacing w:line="600" w:lineRule="exact"/>
        <w:ind w:firstLine="640"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5.</w:t>
      </w:r>
      <w:r>
        <w:rPr>
          <w:rFonts w:hint="eastAsia" w:ascii="Times New Roman" w:hAnsi="Times New Roman" w:eastAsia="仿宋_GB2312" w:cs="Times New Roman"/>
          <w:kern w:val="2"/>
          <w:sz w:val="32"/>
          <w:szCs w:val="32"/>
          <w:lang w:val="zh-CN" w:eastAsia="zh-CN" w:bidi="ar-SA"/>
        </w:rPr>
        <w:t>攀枝花市</w:t>
      </w:r>
      <w:r>
        <w:rPr>
          <w:rFonts w:hint="eastAsia" w:ascii="Times New Roman" w:hAnsi="Times New Roman" w:eastAsia="仿宋_GB2312" w:cs="Times New Roman"/>
          <w:kern w:val="2"/>
          <w:sz w:val="32"/>
          <w:szCs w:val="32"/>
          <w:lang w:val="en-US" w:eastAsia="zh-CN" w:bidi="ar-SA"/>
        </w:rPr>
        <w:t>恒卫保安</w:t>
      </w:r>
      <w:r>
        <w:rPr>
          <w:rFonts w:hint="eastAsia" w:ascii="Times New Roman" w:hAnsi="Times New Roman" w:eastAsia="仿宋_GB2312" w:cs="Times New Roman"/>
          <w:kern w:val="2"/>
          <w:sz w:val="32"/>
          <w:szCs w:val="32"/>
          <w:lang w:val="zh-CN" w:eastAsia="zh-CN" w:bidi="ar-SA"/>
        </w:rPr>
        <w:t>服务有限公司以</w:t>
      </w:r>
      <w:r>
        <w:rPr>
          <w:rFonts w:hint="eastAsia" w:ascii="Times New Roman" w:hAnsi="Times New Roman" w:eastAsia="仿宋_GB2312" w:cs="Times New Roman"/>
          <w:kern w:val="2"/>
          <w:sz w:val="32"/>
          <w:szCs w:val="32"/>
          <w:lang w:val="en-US" w:eastAsia="zh-CN" w:bidi="ar-SA"/>
        </w:rPr>
        <w:t>359.784</w:t>
      </w:r>
      <w:r>
        <w:rPr>
          <w:rFonts w:hint="eastAsia" w:ascii="Times New Roman" w:hAnsi="Times New Roman" w:eastAsia="仿宋_GB2312" w:cs="Times New Roman"/>
          <w:kern w:val="2"/>
          <w:sz w:val="32"/>
          <w:szCs w:val="32"/>
          <w:lang w:val="zh-CN" w:eastAsia="zh-CN" w:bidi="ar-SA"/>
        </w:rPr>
        <w:t>万元（</w:t>
      </w:r>
      <w:r>
        <w:rPr>
          <w:rFonts w:hint="eastAsia" w:ascii="Times New Roman" w:hAnsi="Times New Roman" w:eastAsia="仿宋_GB2312" w:cs="Times New Roman"/>
          <w:kern w:val="2"/>
          <w:sz w:val="32"/>
          <w:szCs w:val="32"/>
          <w:lang w:val="en-US" w:eastAsia="zh-CN" w:bidi="ar-SA"/>
        </w:rPr>
        <w:t>24</w:t>
      </w:r>
      <w:r>
        <w:rPr>
          <w:rFonts w:hint="eastAsia" w:ascii="Times New Roman" w:hAnsi="Times New Roman" w:eastAsia="仿宋_GB2312" w:cs="Times New Roman"/>
          <w:kern w:val="2"/>
          <w:sz w:val="32"/>
          <w:szCs w:val="32"/>
          <w:lang w:val="zh-CN" w:eastAsia="zh-CN" w:bidi="ar-SA"/>
        </w:rPr>
        <w:t>个月）中标，并按相关政策进行了社会公示。</w:t>
      </w:r>
    </w:p>
    <w:p>
      <w:pPr>
        <w:spacing w:line="600" w:lineRule="exact"/>
        <w:ind w:firstLine="640"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6</w:t>
      </w:r>
      <w:r>
        <w:rPr>
          <w:rFonts w:hint="eastAsia" w:ascii="Times New Roman" w:hAnsi="Times New Roman" w:eastAsia="仿宋_GB2312" w:cs="Times New Roman"/>
          <w:kern w:val="2"/>
          <w:sz w:val="32"/>
          <w:szCs w:val="32"/>
          <w:lang w:val="zh-CN" w:eastAsia="zh-CN" w:bidi="ar-SA"/>
        </w:rPr>
        <w:t>.西区教育和体育局在20</w:t>
      </w:r>
      <w:r>
        <w:rPr>
          <w:rFonts w:hint="eastAsia" w:ascii="Times New Roman" w:hAnsi="Times New Roman" w:eastAsia="仿宋_GB2312" w:cs="Times New Roman"/>
          <w:kern w:val="2"/>
          <w:sz w:val="32"/>
          <w:szCs w:val="32"/>
          <w:lang w:val="en-US" w:eastAsia="zh-CN" w:bidi="ar-SA"/>
        </w:rPr>
        <w:t>22</w:t>
      </w:r>
      <w:r>
        <w:rPr>
          <w:rFonts w:hint="eastAsia" w:ascii="Times New Roman" w:hAnsi="Times New Roman" w:eastAsia="仿宋_GB2312" w:cs="Times New Roman"/>
          <w:kern w:val="2"/>
          <w:sz w:val="32"/>
          <w:szCs w:val="32"/>
          <w:lang w:val="zh-CN" w:eastAsia="zh-CN" w:bidi="ar-SA"/>
        </w:rPr>
        <w:t>年</w:t>
      </w:r>
      <w:r>
        <w:rPr>
          <w:rFonts w:hint="eastAsia" w:ascii="Times New Roman" w:hAnsi="Times New Roman" w:eastAsia="仿宋_GB2312" w:cs="Times New Roman"/>
          <w:kern w:val="2"/>
          <w:sz w:val="32"/>
          <w:szCs w:val="32"/>
          <w:lang w:val="en-US" w:eastAsia="zh-CN" w:bidi="ar-SA"/>
        </w:rPr>
        <w:t>8</w:t>
      </w:r>
      <w:r>
        <w:rPr>
          <w:rFonts w:hint="eastAsia" w:ascii="Times New Roman" w:hAnsi="Times New Roman" w:eastAsia="仿宋_GB2312" w:cs="Times New Roman"/>
          <w:kern w:val="2"/>
          <w:sz w:val="32"/>
          <w:szCs w:val="32"/>
          <w:lang w:val="zh-CN" w:eastAsia="zh-CN" w:bidi="ar-SA"/>
        </w:rPr>
        <w:t>月与攀枝花市</w:t>
      </w:r>
      <w:r>
        <w:rPr>
          <w:rFonts w:hint="eastAsia" w:ascii="Times New Roman" w:hAnsi="Times New Roman" w:eastAsia="仿宋_GB2312" w:cs="Times New Roman"/>
          <w:kern w:val="2"/>
          <w:sz w:val="32"/>
          <w:szCs w:val="32"/>
          <w:lang w:val="en-US" w:eastAsia="zh-CN" w:bidi="ar-SA"/>
        </w:rPr>
        <w:t>恒卫保安</w:t>
      </w:r>
      <w:r>
        <w:rPr>
          <w:rFonts w:hint="eastAsia" w:ascii="Times New Roman" w:hAnsi="Times New Roman" w:eastAsia="仿宋_GB2312" w:cs="Times New Roman"/>
          <w:kern w:val="2"/>
          <w:sz w:val="32"/>
          <w:szCs w:val="32"/>
          <w:lang w:val="zh-CN" w:eastAsia="zh-CN" w:bidi="ar-SA"/>
        </w:rPr>
        <w:t>服务有限公司签订了校园安全秩序维护项目合同，为期</w:t>
      </w:r>
      <w:r>
        <w:rPr>
          <w:rFonts w:hint="eastAsia" w:ascii="Times New Roman" w:hAnsi="Times New Roman" w:eastAsia="仿宋_GB2312" w:cs="Times New Roman"/>
          <w:kern w:val="2"/>
          <w:sz w:val="32"/>
          <w:szCs w:val="32"/>
          <w:lang w:val="en-US" w:eastAsia="zh-CN" w:bidi="ar-SA"/>
        </w:rPr>
        <w:t>24</w:t>
      </w:r>
      <w:r>
        <w:rPr>
          <w:rFonts w:hint="eastAsia" w:ascii="Times New Roman" w:hAnsi="Times New Roman" w:eastAsia="仿宋_GB2312" w:cs="Times New Roman"/>
          <w:kern w:val="2"/>
          <w:sz w:val="32"/>
          <w:szCs w:val="32"/>
          <w:lang w:val="zh-CN" w:eastAsia="zh-CN" w:bidi="ar-SA"/>
        </w:rPr>
        <w:t>个月，即20</w:t>
      </w:r>
      <w:r>
        <w:rPr>
          <w:rFonts w:hint="eastAsia" w:ascii="Times New Roman" w:hAnsi="Times New Roman" w:eastAsia="仿宋_GB2312" w:cs="Times New Roman"/>
          <w:kern w:val="2"/>
          <w:sz w:val="32"/>
          <w:szCs w:val="32"/>
          <w:lang w:val="en-US" w:eastAsia="zh-CN" w:bidi="ar-SA"/>
        </w:rPr>
        <w:t>22</w:t>
      </w:r>
      <w:r>
        <w:rPr>
          <w:rFonts w:hint="eastAsia" w:ascii="Times New Roman" w:hAnsi="Times New Roman" w:eastAsia="仿宋_GB2312" w:cs="Times New Roman"/>
          <w:kern w:val="2"/>
          <w:sz w:val="32"/>
          <w:szCs w:val="32"/>
          <w:lang w:val="zh-CN" w:eastAsia="zh-CN" w:bidi="ar-SA"/>
        </w:rPr>
        <w:t>年</w:t>
      </w:r>
      <w:r>
        <w:rPr>
          <w:rFonts w:hint="eastAsia" w:ascii="Times New Roman" w:hAnsi="Times New Roman" w:eastAsia="仿宋_GB2312" w:cs="Times New Roman"/>
          <w:kern w:val="2"/>
          <w:sz w:val="32"/>
          <w:szCs w:val="32"/>
          <w:lang w:val="en-US" w:eastAsia="zh-CN" w:bidi="ar-SA"/>
        </w:rPr>
        <w:t>9</w:t>
      </w:r>
      <w:r>
        <w:rPr>
          <w:rFonts w:hint="eastAsia" w:ascii="Times New Roman" w:hAnsi="Times New Roman" w:eastAsia="仿宋_GB2312" w:cs="Times New Roman"/>
          <w:kern w:val="2"/>
          <w:sz w:val="32"/>
          <w:szCs w:val="32"/>
          <w:lang w:val="zh-CN" w:eastAsia="zh-CN" w:bidi="ar-SA"/>
        </w:rPr>
        <w:t>月1日至202</w:t>
      </w:r>
      <w:r>
        <w:rPr>
          <w:rFonts w:hint="eastAsia"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zh-CN" w:eastAsia="zh-CN" w:bidi="ar-SA"/>
        </w:rPr>
        <w:t>年</w:t>
      </w:r>
      <w:r>
        <w:rPr>
          <w:rFonts w:hint="eastAsia" w:ascii="Times New Roman" w:hAnsi="Times New Roman" w:eastAsia="仿宋_GB2312" w:cs="Times New Roman"/>
          <w:kern w:val="2"/>
          <w:sz w:val="32"/>
          <w:szCs w:val="32"/>
          <w:lang w:val="en-US" w:eastAsia="zh-CN" w:bidi="ar-SA"/>
        </w:rPr>
        <w:t>8</w:t>
      </w:r>
      <w:r>
        <w:rPr>
          <w:rFonts w:hint="eastAsia" w:ascii="Times New Roman" w:hAnsi="Times New Roman" w:eastAsia="仿宋_GB2312" w:cs="Times New Roman"/>
          <w:kern w:val="2"/>
          <w:sz w:val="32"/>
          <w:szCs w:val="32"/>
          <w:lang w:val="zh-CN" w:eastAsia="zh-CN" w:bidi="ar-SA"/>
        </w:rPr>
        <w:t>月31日止的购买服务合同。</w:t>
      </w:r>
    </w:p>
    <w:p>
      <w:pPr>
        <w:spacing w:line="600" w:lineRule="exact"/>
        <w:ind w:firstLine="640"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7</w:t>
      </w:r>
      <w:r>
        <w:rPr>
          <w:rFonts w:hint="eastAsia" w:ascii="Times New Roman" w:hAnsi="Times New Roman" w:eastAsia="仿宋_GB2312" w:cs="Times New Roman"/>
          <w:kern w:val="2"/>
          <w:sz w:val="32"/>
          <w:szCs w:val="32"/>
          <w:lang w:val="zh-CN" w:eastAsia="zh-CN" w:bidi="ar-SA"/>
        </w:rPr>
        <w:t>.20</w:t>
      </w:r>
      <w:r>
        <w:rPr>
          <w:rFonts w:hint="eastAsia" w:ascii="Times New Roman" w:hAnsi="Times New Roman" w:eastAsia="仿宋_GB2312" w:cs="Times New Roman"/>
          <w:kern w:val="2"/>
          <w:sz w:val="32"/>
          <w:szCs w:val="32"/>
          <w:lang w:val="en-US" w:eastAsia="zh-CN" w:bidi="ar-SA"/>
        </w:rPr>
        <w:t>22</w:t>
      </w:r>
      <w:r>
        <w:rPr>
          <w:rFonts w:hint="eastAsia" w:ascii="Times New Roman" w:hAnsi="Times New Roman" w:eastAsia="仿宋_GB2312" w:cs="Times New Roman"/>
          <w:kern w:val="2"/>
          <w:sz w:val="32"/>
          <w:szCs w:val="32"/>
          <w:lang w:val="zh-CN" w:eastAsia="zh-CN" w:bidi="ar-SA"/>
        </w:rPr>
        <w:t>年</w:t>
      </w:r>
      <w:r>
        <w:rPr>
          <w:rFonts w:hint="eastAsia" w:ascii="Times New Roman" w:hAnsi="Times New Roman" w:eastAsia="仿宋_GB2312" w:cs="Times New Roman"/>
          <w:kern w:val="2"/>
          <w:sz w:val="32"/>
          <w:szCs w:val="32"/>
          <w:lang w:val="en-US" w:eastAsia="zh-CN" w:bidi="ar-SA"/>
        </w:rPr>
        <w:t>9</w:t>
      </w:r>
      <w:r>
        <w:rPr>
          <w:rFonts w:hint="eastAsia" w:ascii="Times New Roman" w:hAnsi="Times New Roman" w:eastAsia="仿宋_GB2312" w:cs="Times New Roman"/>
          <w:kern w:val="2"/>
          <w:sz w:val="32"/>
          <w:szCs w:val="32"/>
          <w:lang w:val="zh-CN" w:eastAsia="zh-CN" w:bidi="ar-SA"/>
        </w:rPr>
        <w:t>月攀枝花市</w:t>
      </w:r>
      <w:r>
        <w:rPr>
          <w:rFonts w:hint="eastAsia" w:ascii="Times New Roman" w:hAnsi="Times New Roman" w:eastAsia="仿宋_GB2312" w:cs="Times New Roman"/>
          <w:kern w:val="2"/>
          <w:sz w:val="32"/>
          <w:szCs w:val="32"/>
          <w:lang w:val="en-US" w:eastAsia="zh-CN" w:bidi="ar-SA"/>
        </w:rPr>
        <w:t>恒卫保安</w:t>
      </w:r>
      <w:r>
        <w:rPr>
          <w:rFonts w:hint="eastAsia" w:ascii="Times New Roman" w:hAnsi="Times New Roman" w:eastAsia="仿宋_GB2312" w:cs="Times New Roman"/>
          <w:kern w:val="2"/>
          <w:sz w:val="32"/>
          <w:szCs w:val="32"/>
          <w:lang w:val="zh-CN" w:eastAsia="zh-CN" w:bidi="ar-SA"/>
        </w:rPr>
        <w:t>服务有限公司按照合同要求向西区教育和体育局19个点派驻了5</w:t>
      </w:r>
      <w:r>
        <w:rPr>
          <w:rFonts w:hint="eastAsia" w:ascii="Times New Roman" w:hAnsi="Times New Roman" w:eastAsia="仿宋_GB2312" w:cs="Times New Roman"/>
          <w:kern w:val="2"/>
          <w:sz w:val="32"/>
          <w:szCs w:val="32"/>
          <w:lang w:val="en-US" w:eastAsia="zh-CN" w:bidi="ar-SA"/>
        </w:rPr>
        <w:t>0</w:t>
      </w:r>
      <w:r>
        <w:rPr>
          <w:rFonts w:hint="eastAsia" w:ascii="Times New Roman" w:hAnsi="Times New Roman" w:eastAsia="仿宋_GB2312" w:cs="Times New Roman"/>
          <w:kern w:val="2"/>
          <w:sz w:val="32"/>
          <w:szCs w:val="32"/>
          <w:lang w:val="zh-CN" w:eastAsia="zh-CN" w:bidi="ar-SA"/>
        </w:rPr>
        <w:t>名校园安全秩序维护人员。</w:t>
      </w:r>
    </w:p>
    <w:p>
      <w:pPr>
        <w:spacing w:line="600" w:lineRule="exact"/>
        <w:ind w:firstLine="640"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8</w:t>
      </w:r>
      <w:r>
        <w:rPr>
          <w:rFonts w:hint="eastAsia" w:ascii="Times New Roman" w:hAnsi="Times New Roman" w:eastAsia="仿宋_GB2312" w:cs="Times New Roman"/>
          <w:kern w:val="2"/>
          <w:sz w:val="32"/>
          <w:szCs w:val="32"/>
          <w:lang w:val="zh-CN" w:eastAsia="zh-CN" w:bidi="ar-SA"/>
        </w:rPr>
        <w:t>.区属各学校、幼儿园每月对校园安全秩序维护服务进行考核，经考核，校园安全秩序维护服务每月均为合格。</w:t>
      </w:r>
    </w:p>
    <w:p>
      <w:pPr>
        <w:adjustRightInd w:val="0"/>
        <w:snapToGrid w:val="0"/>
        <w:spacing w:line="560" w:lineRule="exact"/>
        <w:ind w:firstLine="720"/>
        <w:jc w:val="both"/>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（一）项目完成情况。</w:t>
      </w:r>
    </w:p>
    <w:p>
      <w:pPr>
        <w:spacing w:line="600" w:lineRule="exact"/>
        <w:ind w:firstLine="643"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仿宋_GB2312" w:hAnsi="仿宋_GB2312" w:eastAsia="仿宋_GB2312" w:cs="仿宋_GB2312"/>
          <w:b/>
          <w:bCs/>
          <w:sz w:val="32"/>
          <w:szCs w:val="32"/>
          <w:lang w:val="zh-CN" w:eastAsia="zh-CN"/>
        </w:rPr>
        <w:t>1.完成数量。</w:t>
      </w:r>
      <w:r>
        <w:rPr>
          <w:rFonts w:hint="eastAsia" w:ascii="Times New Roman" w:hAnsi="Times New Roman" w:eastAsia="仿宋_GB2312" w:cs="Times New Roman"/>
          <w:kern w:val="2"/>
          <w:sz w:val="32"/>
          <w:szCs w:val="32"/>
          <w:lang w:val="zh-CN" w:eastAsia="zh-CN" w:bidi="ar-SA"/>
        </w:rPr>
        <w:t>本项目已为区属所有中小学校、</w:t>
      </w:r>
      <w:r>
        <w:rPr>
          <w:rFonts w:hint="eastAsia"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zh-CN" w:eastAsia="zh-CN" w:bidi="ar-SA"/>
        </w:rPr>
        <w:t>所公办幼儿园、1个局机关提供5</w:t>
      </w:r>
      <w:r>
        <w:rPr>
          <w:rFonts w:hint="eastAsia" w:ascii="Times New Roman" w:hAnsi="Times New Roman" w:eastAsia="仿宋_GB2312" w:cs="Times New Roman"/>
          <w:kern w:val="2"/>
          <w:sz w:val="32"/>
          <w:szCs w:val="32"/>
          <w:lang w:val="en-US" w:eastAsia="zh-CN" w:bidi="ar-SA"/>
        </w:rPr>
        <w:t>0</w:t>
      </w:r>
      <w:r>
        <w:rPr>
          <w:rFonts w:hint="eastAsia" w:ascii="Times New Roman" w:hAnsi="Times New Roman" w:eastAsia="仿宋_GB2312" w:cs="Times New Roman"/>
          <w:kern w:val="2"/>
          <w:sz w:val="32"/>
          <w:szCs w:val="32"/>
          <w:lang w:val="zh-CN" w:eastAsia="zh-CN" w:bidi="ar-SA"/>
        </w:rPr>
        <w:t>名安全秩序维护人员。</w:t>
      </w:r>
    </w:p>
    <w:p>
      <w:pPr>
        <w:spacing w:line="600" w:lineRule="exact"/>
        <w:ind w:firstLine="643"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仿宋_GB2312" w:hAnsi="仿宋_GB2312" w:eastAsia="仿宋_GB2312" w:cs="仿宋_GB2312"/>
          <w:b/>
          <w:bCs/>
          <w:sz w:val="32"/>
          <w:szCs w:val="32"/>
          <w:lang w:val="zh-CN" w:eastAsia="zh-CN"/>
        </w:rPr>
        <w:t>2.完成质量。</w:t>
      </w:r>
      <w:r>
        <w:rPr>
          <w:rFonts w:hint="eastAsia" w:ascii="Times New Roman" w:hAnsi="Times New Roman" w:eastAsia="仿宋_GB2312" w:cs="Times New Roman"/>
          <w:kern w:val="2"/>
          <w:sz w:val="32"/>
          <w:szCs w:val="32"/>
          <w:lang w:val="zh-CN" w:eastAsia="zh-CN" w:bidi="ar-SA"/>
        </w:rPr>
        <w:t>符合校园安全秩序维护服务项目合同要求，每月安全秩序维护人员考核等次均为合格以上。</w:t>
      </w:r>
    </w:p>
    <w:p>
      <w:pPr>
        <w:spacing w:line="600" w:lineRule="exact"/>
        <w:ind w:firstLine="643"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仿宋_GB2312" w:hAnsi="仿宋_GB2312" w:eastAsia="仿宋_GB2312" w:cs="仿宋_GB2312"/>
          <w:b/>
          <w:bCs/>
          <w:sz w:val="32"/>
          <w:szCs w:val="32"/>
          <w:lang w:val="zh-CN" w:eastAsia="zh-CN"/>
        </w:rPr>
        <w:t>3.完成时效。</w:t>
      </w:r>
      <w:r>
        <w:rPr>
          <w:rFonts w:hint="eastAsia" w:ascii="Times New Roman" w:hAnsi="Times New Roman" w:eastAsia="仿宋_GB2312" w:cs="Times New Roman"/>
          <w:kern w:val="2"/>
          <w:sz w:val="32"/>
          <w:szCs w:val="32"/>
          <w:lang w:val="zh-CN" w:eastAsia="zh-CN" w:bidi="ar-SA"/>
        </w:rPr>
        <w:t>按照攀枝花市</w:t>
      </w:r>
      <w:r>
        <w:rPr>
          <w:rFonts w:hint="eastAsia" w:ascii="Times New Roman" w:hAnsi="Times New Roman" w:eastAsia="仿宋_GB2312" w:cs="Times New Roman"/>
          <w:kern w:val="2"/>
          <w:sz w:val="32"/>
          <w:szCs w:val="32"/>
          <w:lang w:val="en-US" w:eastAsia="zh-CN" w:bidi="ar-SA"/>
        </w:rPr>
        <w:t>恒卫保安</w:t>
      </w:r>
      <w:r>
        <w:rPr>
          <w:rFonts w:hint="eastAsia" w:ascii="Times New Roman" w:hAnsi="Times New Roman" w:eastAsia="仿宋_GB2312" w:cs="Times New Roman"/>
          <w:kern w:val="2"/>
          <w:sz w:val="32"/>
          <w:szCs w:val="32"/>
          <w:lang w:val="zh-CN" w:eastAsia="zh-CN" w:bidi="ar-SA"/>
        </w:rPr>
        <w:t>服务有限公司与西区教育和体育局签订的校园安全秩序维护服务项目政府采购合同履行202</w:t>
      </w:r>
      <w:r>
        <w:rPr>
          <w:rFonts w:hint="eastAsia"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zh-CN" w:eastAsia="zh-CN" w:bidi="ar-SA"/>
        </w:rPr>
        <w:t>年</w:t>
      </w:r>
      <w:r>
        <w:rPr>
          <w:rFonts w:hint="eastAsia"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zh-CN" w:eastAsia="zh-CN" w:bidi="ar-SA"/>
        </w:rPr>
        <w:t>-12月校园安全秩序维护服务。</w:t>
      </w:r>
    </w:p>
    <w:p>
      <w:pPr>
        <w:adjustRightInd w:val="0"/>
        <w:snapToGrid w:val="0"/>
        <w:spacing w:line="600" w:lineRule="exact"/>
        <w:ind w:firstLine="720"/>
        <w:jc w:val="both"/>
        <w:rPr>
          <w:rFonts w:hint="eastAsia" w:ascii="Times New Roman" w:hAnsi="Times New Roman" w:eastAsia="仿宋_GB2312" w:cs="Times New Roman"/>
          <w:kern w:val="2"/>
          <w:sz w:val="32"/>
          <w:szCs w:val="32"/>
          <w:lang w:val="zh-CN" w:eastAsia="zh-CN" w:bidi="ar-SA"/>
        </w:rPr>
      </w:pPr>
      <w:r>
        <w:rPr>
          <w:rFonts w:hint="eastAsia" w:ascii="仿宋_GB2312" w:hAnsi="仿宋_GB2312" w:eastAsia="仿宋_GB2312" w:cs="仿宋_GB2312"/>
          <w:b/>
          <w:bCs/>
          <w:sz w:val="32"/>
          <w:szCs w:val="32"/>
          <w:lang w:val="zh-CN" w:eastAsia="zh-CN"/>
        </w:rPr>
        <w:t>4.完成成本。</w:t>
      </w:r>
      <w:r>
        <w:rPr>
          <w:rFonts w:hint="eastAsia" w:ascii="Times New Roman" w:hAnsi="Times New Roman" w:eastAsia="仿宋_GB2312" w:cs="Times New Roman"/>
          <w:kern w:val="2"/>
          <w:sz w:val="32"/>
          <w:szCs w:val="32"/>
          <w:lang w:val="zh-CN" w:eastAsia="zh-CN" w:bidi="ar-SA"/>
        </w:rPr>
        <w:t>西区教育和体育局20</w:t>
      </w:r>
      <w:r>
        <w:rPr>
          <w:rFonts w:hint="eastAsia" w:ascii="Times New Roman" w:hAnsi="Times New Roman" w:eastAsia="仿宋_GB2312" w:cs="Times New Roman"/>
          <w:kern w:val="2"/>
          <w:sz w:val="32"/>
          <w:szCs w:val="32"/>
          <w:lang w:val="en-US" w:eastAsia="zh-CN" w:bidi="ar-SA"/>
        </w:rPr>
        <w:t>23</w:t>
      </w:r>
      <w:r>
        <w:rPr>
          <w:rFonts w:hint="eastAsia" w:ascii="Times New Roman" w:hAnsi="Times New Roman" w:eastAsia="仿宋_GB2312" w:cs="Times New Roman"/>
          <w:kern w:val="2"/>
          <w:sz w:val="32"/>
          <w:szCs w:val="32"/>
          <w:lang w:val="zh-CN" w:eastAsia="zh-CN" w:bidi="ar-SA"/>
        </w:rPr>
        <w:t>年</w:t>
      </w:r>
      <w:r>
        <w:rPr>
          <w:rFonts w:hint="eastAsia"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zh-CN" w:eastAsia="zh-CN" w:bidi="ar-SA"/>
        </w:rPr>
        <w:t>-12月完成与攀枝花市</w:t>
      </w:r>
      <w:r>
        <w:rPr>
          <w:rFonts w:hint="eastAsia" w:ascii="Times New Roman" w:hAnsi="Times New Roman" w:eastAsia="仿宋_GB2312" w:cs="Times New Roman"/>
          <w:kern w:val="2"/>
          <w:sz w:val="32"/>
          <w:szCs w:val="32"/>
          <w:lang w:val="en-US" w:eastAsia="zh-CN" w:bidi="ar-SA"/>
        </w:rPr>
        <w:t>恒卫保安</w:t>
      </w:r>
      <w:r>
        <w:rPr>
          <w:rFonts w:hint="eastAsia" w:ascii="Times New Roman" w:hAnsi="Times New Roman" w:eastAsia="仿宋_GB2312" w:cs="Times New Roman"/>
          <w:kern w:val="2"/>
          <w:sz w:val="32"/>
          <w:szCs w:val="32"/>
          <w:lang w:val="zh-CN" w:eastAsia="zh-CN" w:bidi="ar-SA"/>
        </w:rPr>
        <w:t>服务有限公司签订合同金额</w:t>
      </w:r>
      <w:r>
        <w:rPr>
          <w:rFonts w:hint="eastAsia" w:ascii="Times New Roman" w:hAnsi="Times New Roman" w:eastAsia="仿宋_GB2312" w:cs="Times New Roman"/>
          <w:kern w:val="2"/>
          <w:sz w:val="32"/>
          <w:szCs w:val="32"/>
          <w:lang w:val="en-US" w:eastAsia="zh-CN" w:bidi="ar-SA"/>
        </w:rPr>
        <w:t>14.991</w:t>
      </w:r>
      <w:r>
        <w:rPr>
          <w:rFonts w:hint="eastAsia" w:ascii="Times New Roman" w:hAnsi="Times New Roman" w:eastAsia="仿宋_GB2312" w:cs="Times New Roman"/>
          <w:kern w:val="2"/>
          <w:sz w:val="32"/>
          <w:szCs w:val="32"/>
          <w:lang w:val="zh-CN" w:eastAsia="zh-CN" w:bidi="ar-SA"/>
        </w:rPr>
        <w:t>万元/月*</w:t>
      </w:r>
      <w:r>
        <w:rPr>
          <w:rFonts w:hint="eastAsia" w:ascii="Times New Roman" w:hAnsi="Times New Roman" w:eastAsia="仿宋_GB2312" w:cs="Times New Roman"/>
          <w:kern w:val="2"/>
          <w:sz w:val="32"/>
          <w:szCs w:val="32"/>
          <w:lang w:val="en-US" w:eastAsia="zh-CN" w:bidi="ar-SA"/>
        </w:rPr>
        <w:t>12</w:t>
      </w:r>
      <w:r>
        <w:rPr>
          <w:rFonts w:hint="eastAsia" w:ascii="Times New Roman" w:hAnsi="Times New Roman" w:eastAsia="仿宋_GB2312" w:cs="Times New Roman"/>
          <w:kern w:val="2"/>
          <w:sz w:val="32"/>
          <w:szCs w:val="32"/>
          <w:lang w:val="zh-CN" w:eastAsia="zh-CN" w:bidi="ar-SA"/>
        </w:rPr>
        <w:t>月=</w:t>
      </w:r>
      <w:r>
        <w:rPr>
          <w:rFonts w:hint="eastAsia" w:ascii="Times New Roman" w:hAnsi="Times New Roman" w:eastAsia="仿宋_GB2312" w:cs="Times New Roman"/>
          <w:kern w:val="2"/>
          <w:sz w:val="32"/>
          <w:szCs w:val="32"/>
          <w:lang w:val="en-US" w:eastAsia="zh-CN" w:bidi="ar-SA"/>
        </w:rPr>
        <w:t>179.892</w:t>
      </w:r>
      <w:r>
        <w:rPr>
          <w:rFonts w:hint="eastAsia" w:ascii="Times New Roman" w:hAnsi="Times New Roman" w:eastAsia="仿宋_GB2312" w:cs="Times New Roman"/>
          <w:kern w:val="2"/>
          <w:sz w:val="32"/>
          <w:szCs w:val="32"/>
          <w:lang w:val="zh-CN" w:eastAsia="zh-CN" w:bidi="ar-SA"/>
        </w:rPr>
        <w:t>万元。</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（二）项目效益情况。</w:t>
      </w:r>
    </w:p>
    <w:p>
      <w:pPr>
        <w:spacing w:line="600" w:lineRule="exact"/>
        <w:ind w:firstLine="640"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本项目是保障西区学校、幼儿园、机关的安全秩序维护项目，是运转类保障项目，不</w:t>
      </w:r>
      <w:r>
        <w:rPr>
          <w:rFonts w:hint="eastAsia" w:cs="Times New Roman"/>
          <w:kern w:val="2"/>
          <w:sz w:val="32"/>
          <w:szCs w:val="32"/>
          <w:lang w:val="zh-CN" w:eastAsia="zh-CN" w:bidi="ar-SA"/>
        </w:rPr>
        <w:t>做</w:t>
      </w:r>
      <w:r>
        <w:rPr>
          <w:rFonts w:hint="eastAsia" w:ascii="Times New Roman" w:hAnsi="Times New Roman" w:eastAsia="仿宋_GB2312" w:cs="Times New Roman"/>
          <w:kern w:val="2"/>
          <w:sz w:val="32"/>
          <w:szCs w:val="32"/>
          <w:lang w:val="zh-CN" w:eastAsia="zh-CN" w:bidi="ar-SA"/>
        </w:rPr>
        <w:t>经济效益分析。</w:t>
      </w:r>
    </w:p>
    <w:p>
      <w:pPr>
        <w:spacing w:line="600" w:lineRule="exact"/>
        <w:ind w:firstLine="643"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仿宋_GB2312" w:hAnsi="仿宋_GB2312" w:eastAsia="仿宋_GB2312" w:cs="仿宋_GB2312"/>
          <w:b/>
          <w:bCs/>
          <w:sz w:val="32"/>
          <w:szCs w:val="32"/>
          <w:lang w:val="zh-CN" w:eastAsia="zh-CN"/>
        </w:rPr>
        <w:t>1.社会效益方面。</w:t>
      </w:r>
      <w:r>
        <w:rPr>
          <w:rFonts w:hint="eastAsia" w:ascii="Times New Roman" w:hAnsi="Times New Roman" w:eastAsia="仿宋_GB2312" w:cs="Times New Roman"/>
          <w:kern w:val="2"/>
          <w:sz w:val="32"/>
          <w:szCs w:val="32"/>
          <w:lang w:val="zh-CN" w:eastAsia="zh-CN" w:bidi="ar-SA"/>
        </w:rPr>
        <w:t>各校园保安认真工作，取得了良好的社会效益。</w:t>
      </w:r>
    </w:p>
    <w:p>
      <w:pPr>
        <w:spacing w:line="600" w:lineRule="exact"/>
        <w:ind w:firstLine="643"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仿宋_GB2312" w:hAnsi="仿宋_GB2312" w:eastAsia="仿宋_GB2312" w:cs="仿宋_GB2312"/>
          <w:b/>
          <w:bCs/>
          <w:sz w:val="32"/>
          <w:szCs w:val="32"/>
          <w:lang w:val="zh-CN" w:eastAsia="zh-CN"/>
        </w:rPr>
        <w:t>2.可持续影响方面。</w:t>
      </w:r>
      <w:r>
        <w:rPr>
          <w:rFonts w:hint="eastAsia" w:ascii="Times New Roman" w:hAnsi="Times New Roman" w:eastAsia="仿宋_GB2312" w:cs="Times New Roman"/>
          <w:kern w:val="2"/>
          <w:sz w:val="32"/>
          <w:szCs w:val="32"/>
          <w:lang w:val="zh-CN" w:eastAsia="zh-CN" w:bidi="ar-SA"/>
        </w:rPr>
        <w:t>很好地满足了西区教育和体育系统校园安全秩序维护需求。</w:t>
      </w:r>
    </w:p>
    <w:p>
      <w:pPr>
        <w:spacing w:line="600" w:lineRule="exact"/>
        <w:ind w:firstLine="643" w:firstLineChars="200"/>
        <w:jc w:val="both"/>
        <w:outlineLvl w:val="1"/>
        <w:rPr>
          <w:rFonts w:ascii="仿宋" w:hAnsi="仿宋" w:eastAsia="仿宋"/>
          <w:color w:val="auto"/>
          <w:sz w:val="32"/>
          <w:szCs w:val="32"/>
          <w:lang w:val="zh-CN"/>
        </w:rPr>
      </w:pPr>
      <w:r>
        <w:rPr>
          <w:rFonts w:hint="eastAsia" w:ascii="仿宋_GB2312" w:hAnsi="仿宋_GB2312" w:eastAsia="仿宋_GB2312" w:cs="仿宋_GB2312"/>
          <w:b/>
          <w:bCs/>
          <w:sz w:val="32"/>
          <w:szCs w:val="32"/>
          <w:lang w:val="zh-CN" w:eastAsia="zh-CN"/>
        </w:rPr>
        <w:t>3.服务对象满意度指标。</w:t>
      </w:r>
      <w:r>
        <w:rPr>
          <w:rFonts w:hint="eastAsia" w:ascii="Times New Roman" w:hAnsi="Times New Roman" w:eastAsia="仿宋_GB2312" w:cs="Times New Roman"/>
          <w:kern w:val="2"/>
          <w:sz w:val="32"/>
          <w:szCs w:val="32"/>
          <w:lang w:val="zh-CN" w:eastAsia="zh-CN" w:bidi="ar-SA"/>
        </w:rPr>
        <w:t>学校满意度大于95%；教体局机关各股室满意度大于95%。</w:t>
      </w:r>
    </w:p>
    <w:p>
      <w:pPr>
        <w:adjustRightInd w:val="0"/>
        <w:snapToGrid w:val="0"/>
        <w:spacing w:line="560" w:lineRule="exact"/>
        <w:ind w:firstLine="720"/>
        <w:jc w:val="both"/>
        <w:rPr>
          <w:rFonts w:ascii="黑体" w:hAnsi="宋体" w:eastAsia="黑体"/>
        </w:rPr>
      </w:pPr>
      <w:r>
        <w:rPr>
          <w:rFonts w:hint="eastAsia" w:ascii="黑体" w:hAnsi="宋体" w:eastAsia="黑体"/>
        </w:rPr>
        <w:t>四、问题及建议</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（一）存在的问题。</w:t>
      </w:r>
    </w:p>
    <w:p>
      <w:pPr>
        <w:spacing w:line="600" w:lineRule="exact"/>
        <w:ind w:firstLine="640" w:firstLineChars="200"/>
        <w:jc w:val="both"/>
        <w:outlineLvl w:val="1"/>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目前我区公办学校、幼儿园有安保人员</w:t>
      </w:r>
      <w:r>
        <w:rPr>
          <w:rFonts w:hint="eastAsia" w:ascii="Times New Roman" w:hAnsi="Times New Roman" w:eastAsia="仿宋_GB2312" w:cs="Times New Roman"/>
          <w:kern w:val="2"/>
          <w:sz w:val="32"/>
          <w:szCs w:val="32"/>
          <w:lang w:val="en-US" w:eastAsia="zh-CN" w:bidi="ar-SA"/>
        </w:rPr>
        <w:t>50</w:t>
      </w:r>
      <w:r>
        <w:rPr>
          <w:rFonts w:hint="eastAsia" w:ascii="Times New Roman" w:hAnsi="Times New Roman" w:eastAsia="仿宋_GB2312" w:cs="Times New Roman"/>
          <w:kern w:val="2"/>
          <w:sz w:val="32"/>
          <w:szCs w:val="32"/>
          <w:lang w:val="zh-CN" w:eastAsia="zh-CN" w:bidi="ar-SA"/>
        </w:rPr>
        <w:t>名，工资待遇极低，安保人员年龄结构偏大、文化素质较低、导致安保服务的水平有差异；身体素质、处突能力、震慑力等影响安</w:t>
      </w:r>
      <w:bookmarkStart w:id="0" w:name="_GoBack"/>
      <w:bookmarkEnd w:id="0"/>
      <w:r>
        <w:rPr>
          <w:rFonts w:hint="eastAsia" w:ascii="Times New Roman" w:hAnsi="Times New Roman" w:eastAsia="仿宋_GB2312" w:cs="Times New Roman"/>
          <w:kern w:val="2"/>
          <w:sz w:val="32"/>
          <w:szCs w:val="32"/>
          <w:lang w:val="zh-CN" w:eastAsia="zh-CN" w:bidi="ar-SA"/>
        </w:rPr>
        <w:t>保的质量提升有差异，且人员流动性大，管理难度较大。</w:t>
      </w:r>
    </w:p>
    <w:p>
      <w:pPr>
        <w:numPr>
          <w:ilvl w:val="0"/>
          <w:numId w:val="0"/>
        </w:numPr>
        <w:adjustRightInd w:val="0"/>
        <w:snapToGrid w:val="0"/>
        <w:spacing w:line="560" w:lineRule="exact"/>
        <w:ind w:firstLine="640" w:firstLineChars="200"/>
        <w:jc w:val="both"/>
        <w:rPr>
          <w:rFonts w:hint="eastAsia" w:ascii="楷体_GB2312" w:hAnsi="宋体" w:eastAsia="楷体_GB2312"/>
          <w:b w:val="0"/>
          <w:bCs/>
          <w:lang w:val="zh-CN"/>
        </w:rPr>
      </w:pPr>
      <w:r>
        <w:rPr>
          <w:rFonts w:hint="eastAsia" w:ascii="楷体_GB2312" w:hAnsi="宋体" w:eastAsia="楷体_GB2312"/>
          <w:b w:val="0"/>
          <w:bCs/>
          <w:lang w:val="zh-CN"/>
        </w:rPr>
        <w:t>（二）相关建议。</w:t>
      </w:r>
    </w:p>
    <w:p>
      <w:pPr>
        <w:spacing w:line="600" w:lineRule="exact"/>
        <w:ind w:firstLine="640" w:firstLineChars="200"/>
        <w:jc w:val="both"/>
        <w:outlineLvl w:val="1"/>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无。</w:t>
      </w:r>
    </w:p>
    <w:p>
      <w:pPr>
        <w:pStyle w:val="2"/>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WRkY2VhODdjMmQyYjlhYjY4ZmRjYmI2NTIwZjgifQ=="/>
  </w:docVars>
  <w:rsids>
    <w:rsidRoot w:val="291C455A"/>
    <w:rsid w:val="003414A3"/>
    <w:rsid w:val="00515A0C"/>
    <w:rsid w:val="00866E99"/>
    <w:rsid w:val="046A4A5E"/>
    <w:rsid w:val="05F66005"/>
    <w:rsid w:val="0EDB478C"/>
    <w:rsid w:val="1A5707E0"/>
    <w:rsid w:val="26422CDF"/>
    <w:rsid w:val="274D3E1C"/>
    <w:rsid w:val="291C455A"/>
    <w:rsid w:val="2EC50906"/>
    <w:rsid w:val="3379250A"/>
    <w:rsid w:val="36926D0C"/>
    <w:rsid w:val="4A091ED0"/>
    <w:rsid w:val="4B4A44DF"/>
    <w:rsid w:val="4DAF2BCF"/>
    <w:rsid w:val="4DDB6F66"/>
    <w:rsid w:val="5364632E"/>
    <w:rsid w:val="6A470981"/>
    <w:rsid w:val="792F2AEE"/>
    <w:rsid w:val="7A0C3DD2"/>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rFonts w:hint="default"/>
      <w:sz w:val="21"/>
      <w:szCs w:val="24"/>
    </w:rPr>
  </w:style>
  <w:style w:type="paragraph" w:styleId="3">
    <w:name w:val="Block Text"/>
    <w:next w:val="1"/>
    <w:unhideWhenUsed/>
    <w:qFormat/>
    <w:uiPriority w:val="0"/>
    <w:pPr>
      <w:wordWrap w:val="0"/>
      <w:spacing w:before="200" w:after="160"/>
      <w:ind w:left="864" w:right="864"/>
      <w:jc w:val="center"/>
    </w:pPr>
    <w:rPr>
      <w:rFonts w:hint="default" w:ascii="Times New Roman" w:hAnsi="Times New Roman" w:eastAsia="宋体" w:cs="Times New Roman"/>
      <w:i/>
      <w:sz w:val="21"/>
      <w:szCs w:val="22"/>
      <w:lang w:val="en-US" w:eastAsia="zh-CN" w:bidi="ar-SA"/>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15</Pages>
  <Words>5846</Words>
  <Characters>6355</Characters>
  <Lines>6</Lines>
  <Paragraphs>1</Paragraphs>
  <TotalTime>46</TotalTime>
  <ScaleCrop>false</ScaleCrop>
  <LinksUpToDate>false</LinksUpToDate>
  <CharactersWithSpaces>6359</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Administrator</cp:lastModifiedBy>
  <cp:lastPrinted>2024-06-04T10:10:28Z</cp:lastPrinted>
  <dcterms:modified xsi:type="dcterms:W3CDTF">2024-06-04T10:10:33Z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A67A0F40A37E44B3BEDEC024FCC26567_12</vt:lpwstr>
  </property>
</Properties>
</file>