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8441"/>
      <w:bookmarkStart w:id="4" w:name="_Toc1539647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78442"/>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攀枝花市西区科学技术协会部门决算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公开时间：2020年11月23日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（一）主要职能。（职能参照省政府批准的三定方案）</w:t>
      </w:r>
      <w:bookmarkEnd w:id="16"/>
      <w:bookmarkEnd w:id="17"/>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1、开展学术交流，活跃学术思想，繁荣学术园地，促进学科和经济发展。</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2、拟定全区科普工作规划并组织实施；动员社会各方面力量，开展普及科学知识、弘扬科学精神，推广先进科学技术和开展青少年科技教育活动；指导科普阵地的规划，建设和管理科普队伍工作。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表彰优秀科技工作者，举荐人才。反映科技工作者的意见、建议和要求，维护科技工作者的合法权益。组织科技工作者参与制定全区科技政策、参与重大事务的政治协商，科学决策和民主监督，推进决策科学化、民主化。</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4、开展科技工作者的继续教育、技术培训工作。开展科学论证、技术咨询和技术服务，促进科技成果的转化。</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5、开展科技交流和合作，发展同国内外科技团体和科技工作者的友好往来。</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6、管理所属学会，指导基层组织开展工作。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7、兴办符合区科协宗旨的社会公益性事业。</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8、承办区委、区政府及上级科协交办的其他事项。</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2．机构情况，包括当年变动情况及原因。</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西区科协属行政单位，无下属单位。</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12"/>
        <w:widowControl/>
        <w:shd w:val="clear" w:color="auto" w:fill="FFFFFF"/>
        <w:spacing w:beforeAutospacing="0" w:afterAutospacing="0"/>
        <w:ind w:right="-92" w:rightChars="-44" w:firstLine="640"/>
        <w:jc w:val="both"/>
        <w:rPr>
          <w:rFonts w:eastAsia="方正黑体_GBK"/>
          <w:sz w:val="32"/>
          <w:szCs w:val="32"/>
        </w:rPr>
      </w:pPr>
      <w:r>
        <w:rPr>
          <w:rFonts w:hint="eastAsia" w:eastAsia="方正楷体_GBK"/>
          <w:bCs/>
          <w:sz w:val="32"/>
          <w:szCs w:val="32"/>
        </w:rPr>
        <w:t>1.</w:t>
      </w:r>
      <w:r>
        <w:rPr>
          <w:rFonts w:eastAsia="方正楷体_GBK"/>
          <w:bCs/>
          <w:sz w:val="32"/>
          <w:szCs w:val="32"/>
        </w:rPr>
        <w:t>加强思想作风建设，树立为民服务强意识</w:t>
      </w:r>
    </w:p>
    <w:p>
      <w:pPr>
        <w:ind w:firstLine="640" w:firstLineChars="200"/>
        <w:rPr>
          <w:rFonts w:eastAsia="方正仿宋_GBK"/>
          <w:sz w:val="32"/>
          <w:szCs w:val="32"/>
        </w:rPr>
      </w:pPr>
      <w:r>
        <w:rPr>
          <w:rFonts w:eastAsia="方正仿宋_GBK"/>
          <w:sz w:val="32"/>
          <w:szCs w:val="32"/>
        </w:rPr>
        <w:t>一是认真学习领会和贯彻落实党的十九大精神</w:t>
      </w:r>
      <w:r>
        <w:rPr>
          <w:rFonts w:hint="eastAsia" w:eastAsia="方正仿宋_GBK"/>
          <w:sz w:val="32"/>
          <w:szCs w:val="32"/>
        </w:rPr>
        <w:t>及省、市、区委精神</w:t>
      </w:r>
      <w:r>
        <w:rPr>
          <w:rFonts w:eastAsia="方正仿宋_GBK"/>
          <w:sz w:val="32"/>
          <w:szCs w:val="32"/>
        </w:rPr>
        <w:t>，紧密结合实际，组织开展形式多样、内容丰富、务实有效的学习宣传活动；二是认真学习贯彻中央、省、市、区委关于加强和改进党的群团工作的文件和会议精神，特别是习近平总书记在“科技三会”上的重要讲话精神和省科协“九大”</w:t>
      </w:r>
      <w:r>
        <w:rPr>
          <w:rFonts w:hint="eastAsia" w:eastAsia="方正仿宋_GBK"/>
          <w:sz w:val="32"/>
          <w:szCs w:val="32"/>
        </w:rPr>
        <w:t>及</w:t>
      </w:r>
      <w:r>
        <w:rPr>
          <w:rFonts w:eastAsia="方正仿宋_GBK"/>
          <w:sz w:val="32"/>
          <w:szCs w:val="32"/>
        </w:rPr>
        <w:t>市科协“八大”会议精神；三是认真落实党的思想政治建设要求，努力建设政治过硬、作风务实、敢于担当的领导和干部职工队伍。通过不断加强思想作风建设，从严从实解决问题，提高了全体干部职工遵纪守法意识，做到思路上有创新，工作上有发展，成绩上有突破，作风上有改善。</w:t>
      </w:r>
      <w:r>
        <w:rPr>
          <w:rFonts w:hint="eastAsia" w:eastAsia="方正仿宋_GBK"/>
          <w:sz w:val="32"/>
          <w:szCs w:val="32"/>
        </w:rPr>
        <w:t>四是</w:t>
      </w:r>
      <w:r>
        <w:rPr>
          <w:rFonts w:eastAsia="方正仿宋_GBK"/>
          <w:sz w:val="32"/>
          <w:szCs w:val="32"/>
        </w:rPr>
        <w:t>认真贯彻党中央决策部署，扎实推</w:t>
      </w:r>
      <w:bookmarkStart w:id="73" w:name="_GoBack"/>
      <w:bookmarkEnd w:id="73"/>
      <w:r>
        <w:rPr>
          <w:rFonts w:eastAsia="方正仿宋_GBK"/>
          <w:sz w:val="32"/>
          <w:szCs w:val="32"/>
        </w:rPr>
        <w:t>进</w:t>
      </w:r>
      <w:r>
        <w:rPr>
          <w:rFonts w:hint="eastAsia" w:eastAsia="方正仿宋_GBK"/>
          <w:sz w:val="32"/>
          <w:szCs w:val="32"/>
        </w:rPr>
        <w:t>“不忘初心、牢记使命”主题教育</w:t>
      </w:r>
      <w:r>
        <w:rPr>
          <w:rFonts w:eastAsia="方正仿宋_GBK"/>
          <w:sz w:val="32"/>
          <w:szCs w:val="32"/>
        </w:rPr>
        <w:t>各项工作，</w:t>
      </w:r>
      <w:r>
        <w:rPr>
          <w:rFonts w:hint="eastAsia" w:eastAsia="方正仿宋_GBK"/>
          <w:sz w:val="32"/>
          <w:szCs w:val="32"/>
        </w:rPr>
        <w:t>牢牢抓住深入学习贯彻习近平新时代中国特色社会主义思想这个根本任务，全面把握“守初心、担使命，找差距、抓落实”的总要求，把学习教育、调查研究、检视问题、整改落实有机融合、贯穿始终。</w:t>
      </w:r>
    </w:p>
    <w:p>
      <w:pPr>
        <w:pStyle w:val="12"/>
        <w:widowControl/>
        <w:shd w:val="clear" w:color="auto" w:fill="FFFFFF"/>
        <w:spacing w:beforeAutospacing="0" w:afterAutospacing="0"/>
        <w:ind w:right="-92" w:rightChars="-44" w:firstLine="640"/>
        <w:jc w:val="both"/>
        <w:rPr>
          <w:rFonts w:eastAsia="方正楷体_GBK"/>
          <w:bCs/>
          <w:sz w:val="32"/>
          <w:szCs w:val="32"/>
        </w:rPr>
      </w:pPr>
      <w:r>
        <w:rPr>
          <w:rFonts w:hint="eastAsia" w:eastAsia="方正楷体_GBK"/>
          <w:bCs/>
          <w:sz w:val="32"/>
          <w:szCs w:val="32"/>
        </w:rPr>
        <w:t>2.</w:t>
      </w:r>
      <w:r>
        <w:rPr>
          <w:rFonts w:eastAsia="方正楷体_GBK"/>
          <w:bCs/>
          <w:sz w:val="32"/>
          <w:szCs w:val="32"/>
        </w:rPr>
        <w:t>围绕重点工作部署，推动科协事业新发展</w:t>
      </w:r>
    </w:p>
    <w:p>
      <w:pPr>
        <w:ind w:right="-92" w:rightChars="-44"/>
        <w:rPr>
          <w:rFonts w:eastAsia="方正仿宋_GBK"/>
          <w:sz w:val="32"/>
          <w:szCs w:val="32"/>
        </w:rPr>
      </w:pPr>
      <w:r>
        <w:rPr>
          <w:rFonts w:eastAsia="方正仿宋_GBK"/>
          <w:sz w:val="32"/>
          <w:szCs w:val="32"/>
        </w:rPr>
        <w:t xml:space="preserve">　　为更好地发挥科协联系党和政府与科技工作者之间的桥梁和纽带作用，区科协紧紧围绕区委、区政府的重点工作部署，上半年重点抓了以下几项中心工作。  </w:t>
      </w:r>
    </w:p>
    <w:p>
      <w:pPr>
        <w:pStyle w:val="31"/>
        <w:ind w:left="223" w:firstLine="643" w:firstLineChars="200"/>
        <w:rPr>
          <w:rFonts w:eastAsia="方正仿宋_GBK"/>
          <w:sz w:val="32"/>
          <w:szCs w:val="32"/>
        </w:rPr>
      </w:pPr>
      <w:r>
        <w:rPr>
          <w:rFonts w:hint="eastAsia" w:eastAsia="方正仿宋_GBK"/>
          <w:b/>
          <w:bCs/>
          <w:sz w:val="32"/>
          <w:szCs w:val="32"/>
        </w:rPr>
        <w:t>（1）</w:t>
      </w:r>
      <w:r>
        <w:rPr>
          <w:rFonts w:eastAsia="方正仿宋_GBK"/>
          <w:b/>
          <w:bCs/>
          <w:sz w:val="32"/>
          <w:szCs w:val="32"/>
        </w:rPr>
        <w:t>深入推进科协系统深化改革工作，为科协发展注入活力。</w:t>
      </w:r>
      <w:r>
        <w:rPr>
          <w:rFonts w:hint="eastAsia" w:eastAsia="方正仿宋_GBK"/>
          <w:sz w:val="32"/>
          <w:szCs w:val="32"/>
        </w:rPr>
        <w:t>改革</w:t>
      </w:r>
      <w:r>
        <w:rPr>
          <w:rFonts w:eastAsia="方正仿宋_GBK"/>
          <w:sz w:val="32"/>
          <w:szCs w:val="32"/>
        </w:rPr>
        <w:t>方案经西区科协提交</w:t>
      </w:r>
      <w:r>
        <w:rPr>
          <w:rFonts w:hint="eastAsia" w:eastAsia="方正仿宋_GBK"/>
          <w:sz w:val="32"/>
          <w:szCs w:val="32"/>
        </w:rPr>
        <w:t>，</w:t>
      </w:r>
      <w:r>
        <w:rPr>
          <w:rFonts w:eastAsia="方正仿宋_GBK"/>
          <w:sz w:val="32"/>
          <w:szCs w:val="32"/>
        </w:rPr>
        <w:t>区深化改革领导小组审核通过</w:t>
      </w:r>
      <w:r>
        <w:rPr>
          <w:rFonts w:hint="eastAsia" w:eastAsia="方正仿宋_GBK"/>
          <w:sz w:val="32"/>
          <w:szCs w:val="32"/>
        </w:rPr>
        <w:t>后</w:t>
      </w:r>
      <w:r>
        <w:rPr>
          <w:rFonts w:eastAsia="方正仿宋_GBK"/>
          <w:sz w:val="32"/>
          <w:szCs w:val="32"/>
        </w:rPr>
        <w:t>，西区区委</w:t>
      </w:r>
      <w:r>
        <w:rPr>
          <w:rFonts w:hint="eastAsia" w:eastAsia="方正仿宋_GBK"/>
          <w:sz w:val="32"/>
          <w:szCs w:val="32"/>
        </w:rPr>
        <w:t>办公室</w:t>
      </w:r>
      <w:r>
        <w:rPr>
          <w:rFonts w:eastAsia="方正仿宋_GBK"/>
          <w:sz w:val="32"/>
          <w:szCs w:val="32"/>
        </w:rPr>
        <w:t>正式印发《攀枝花市西区科协系统深化改革方案》（攀西委办〔2019〕9号）。</w:t>
      </w:r>
    </w:p>
    <w:p>
      <w:pPr>
        <w:pStyle w:val="31"/>
        <w:ind w:left="223" w:firstLine="643" w:firstLineChars="200"/>
        <w:rPr>
          <w:rFonts w:eastAsia="方正仿宋_GBK"/>
          <w:sz w:val="32"/>
          <w:szCs w:val="32"/>
        </w:rPr>
      </w:pPr>
      <w:r>
        <w:rPr>
          <w:rFonts w:hint="eastAsia" w:eastAsia="方正仿宋_GBK"/>
          <w:b/>
          <w:bCs/>
          <w:sz w:val="32"/>
          <w:szCs w:val="32"/>
        </w:rPr>
        <w:t>（2）</w:t>
      </w:r>
      <w:r>
        <w:rPr>
          <w:rFonts w:eastAsia="方正仿宋_GBK"/>
          <w:b/>
          <w:bCs/>
          <w:sz w:val="32"/>
          <w:szCs w:val="32"/>
        </w:rPr>
        <w:t>积极投入调研帮扶工作，密切党群干群关系。</w:t>
      </w:r>
      <w:r>
        <w:rPr>
          <w:rFonts w:eastAsia="方正仿宋_GBK"/>
          <w:sz w:val="32"/>
          <w:szCs w:val="32"/>
        </w:rPr>
        <w:t>一是按照区委的安排入户走访慰问帮扶困难党员群众，把党和政府的温暖和组织的关心，送到老百姓的心坎上；二是在我市国卫复审之际，为保障国卫复审成果，</w:t>
      </w:r>
      <w:r>
        <w:rPr>
          <w:rFonts w:hint="eastAsia" w:eastAsia="方正仿宋_GBK"/>
          <w:sz w:val="32"/>
          <w:szCs w:val="32"/>
        </w:rPr>
        <w:t>2019年</w:t>
      </w:r>
      <w:r>
        <w:rPr>
          <w:rFonts w:eastAsia="方正仿宋_GBK"/>
          <w:sz w:val="32"/>
          <w:szCs w:val="32"/>
        </w:rPr>
        <w:t>西区科协共计深入联系帮扶清香坪街办路北社区</w:t>
      </w:r>
      <w:r>
        <w:rPr>
          <w:rFonts w:hint="eastAsia" w:eastAsia="方正仿宋_GBK"/>
          <w:sz w:val="32"/>
          <w:szCs w:val="32"/>
        </w:rPr>
        <w:t>及河门口南街社区</w:t>
      </w:r>
      <w:r>
        <w:rPr>
          <w:rFonts w:eastAsia="方正仿宋_GBK"/>
          <w:sz w:val="32"/>
          <w:szCs w:val="32"/>
        </w:rPr>
        <w:t>志愿服务活动</w:t>
      </w:r>
      <w:r>
        <w:rPr>
          <w:rFonts w:hint="eastAsia" w:eastAsia="方正仿宋_GBK"/>
          <w:sz w:val="32"/>
          <w:szCs w:val="32"/>
        </w:rPr>
        <w:t>12</w:t>
      </w:r>
      <w:r>
        <w:rPr>
          <w:rFonts w:eastAsia="方正仿宋_GBK"/>
          <w:sz w:val="32"/>
          <w:szCs w:val="32"/>
        </w:rPr>
        <w:t>次，</w:t>
      </w:r>
      <w:r>
        <w:rPr>
          <w:rFonts w:hint="eastAsia" w:eastAsia="方正仿宋_GBK"/>
          <w:sz w:val="32"/>
          <w:szCs w:val="32"/>
        </w:rPr>
        <w:t>支持</w:t>
      </w:r>
      <w:r>
        <w:rPr>
          <w:rFonts w:eastAsia="方正仿宋_GBK"/>
          <w:sz w:val="32"/>
          <w:szCs w:val="32"/>
        </w:rPr>
        <w:t>帮扶资金600元。三是积极走访辖区农技协，组织相关农技协负责人参加市科协培训；四是前往园区听取一线科技人员问题反馈，共同研讨企业科技人才成长成才途径。</w:t>
      </w:r>
    </w:p>
    <w:p>
      <w:pPr>
        <w:ind w:firstLine="643" w:firstLineChars="200"/>
        <w:rPr>
          <w:rFonts w:eastAsia="方正仿宋_GBK"/>
          <w:sz w:val="32"/>
          <w:szCs w:val="32"/>
        </w:rPr>
      </w:pPr>
      <w:r>
        <w:rPr>
          <w:rFonts w:hint="eastAsia" w:eastAsia="方正仿宋_GBK"/>
          <w:b/>
          <w:bCs/>
          <w:sz w:val="32"/>
          <w:szCs w:val="32"/>
        </w:rPr>
        <w:t>（3）</w:t>
      </w:r>
      <w:r>
        <w:rPr>
          <w:rFonts w:eastAsia="方正仿宋_GBK"/>
          <w:b/>
          <w:bCs/>
          <w:sz w:val="32"/>
          <w:szCs w:val="32"/>
        </w:rPr>
        <w:t>“三长制”改革顺利推进。</w:t>
      </w:r>
      <w:r>
        <w:rPr>
          <w:rFonts w:eastAsia="方正仿宋_GBK"/>
          <w:sz w:val="32"/>
          <w:szCs w:val="32"/>
        </w:rPr>
        <w:t>区科协从改革联系服务科技工作者的体制机制入手，</w:t>
      </w:r>
      <w:r>
        <w:rPr>
          <w:rFonts w:hint="eastAsia" w:eastAsia="方正仿宋_GBK"/>
          <w:sz w:val="32"/>
          <w:szCs w:val="32"/>
        </w:rPr>
        <w:t>积极推进</w:t>
      </w:r>
      <w:r>
        <w:rPr>
          <w:rFonts w:eastAsia="方正仿宋_GBK"/>
          <w:sz w:val="32"/>
          <w:szCs w:val="32"/>
        </w:rPr>
        <w:t>“三长制”改革等重点改革任务的落实。通过兼职、挂职等方式吸纳“三长”（医院院长、学校校长、农技站站长）进入街道</w:t>
      </w:r>
      <w:r>
        <w:rPr>
          <w:rFonts w:hint="eastAsia" w:eastAsia="方正仿宋_GBK"/>
          <w:sz w:val="32"/>
          <w:szCs w:val="32"/>
        </w:rPr>
        <w:t>（镇）</w:t>
      </w:r>
      <w:r>
        <w:rPr>
          <w:rFonts w:eastAsia="方正仿宋_GBK"/>
          <w:sz w:val="32"/>
          <w:szCs w:val="32"/>
        </w:rPr>
        <w:t>科协领导机构。目前，7个街道（镇）</w:t>
      </w:r>
      <w:r>
        <w:rPr>
          <w:rFonts w:hint="eastAsia" w:eastAsia="方正仿宋_GBK"/>
          <w:sz w:val="32"/>
          <w:szCs w:val="32"/>
        </w:rPr>
        <w:t>配备</w:t>
      </w:r>
      <w:r>
        <w:rPr>
          <w:rFonts w:eastAsia="方正仿宋_GBK"/>
          <w:sz w:val="32"/>
          <w:szCs w:val="32"/>
        </w:rPr>
        <w:t>了“讲政治、懂科技、爱科协、能干事、愿服务”的医院院长、学校校长、农技站站长（农业服务中心主任）担任同级科协兼职挂职副主席。</w:t>
      </w:r>
      <w:r>
        <w:rPr>
          <w:rFonts w:hint="eastAsia" w:eastAsia="方正仿宋_GBK"/>
          <w:sz w:val="32"/>
          <w:szCs w:val="32"/>
        </w:rPr>
        <w:t>初步</w:t>
      </w:r>
      <w:r>
        <w:rPr>
          <w:rFonts w:eastAsia="方正仿宋_GBK"/>
          <w:sz w:val="32"/>
          <w:szCs w:val="32"/>
        </w:rPr>
        <w:t>形成</w:t>
      </w:r>
      <w:r>
        <w:rPr>
          <w:rFonts w:hint="eastAsia" w:eastAsia="方正仿宋_GBK"/>
          <w:sz w:val="32"/>
          <w:szCs w:val="32"/>
        </w:rPr>
        <w:t>了</w:t>
      </w:r>
      <w:r>
        <w:rPr>
          <w:rFonts w:eastAsia="方正仿宋_GBK"/>
          <w:sz w:val="32"/>
          <w:szCs w:val="32"/>
        </w:rPr>
        <w:t>以县级科协为枢纽，乡镇（街道）科协为重点，村（社区）科普小组及农村专业技术协会为延伸的基层组织网络体系。</w:t>
      </w:r>
    </w:p>
    <w:p>
      <w:pPr>
        <w:pStyle w:val="12"/>
        <w:widowControl/>
        <w:spacing w:beforeAutospacing="0" w:afterAutospacing="0" w:line="450" w:lineRule="atLeast"/>
        <w:ind w:firstLine="420"/>
        <w:rPr>
          <w:rFonts w:eastAsia="方正仿宋_GBK"/>
          <w:kern w:val="2"/>
          <w:sz w:val="32"/>
          <w:szCs w:val="32"/>
        </w:rPr>
      </w:pPr>
      <w:r>
        <w:rPr>
          <w:rFonts w:hint="eastAsia" w:eastAsia="方正仿宋_GBK"/>
          <w:b/>
          <w:bCs/>
          <w:kern w:val="2"/>
          <w:sz w:val="32"/>
          <w:szCs w:val="32"/>
        </w:rPr>
        <w:t>（4）加大对农技协资金扶持力度。</w:t>
      </w:r>
      <w:r>
        <w:rPr>
          <w:rFonts w:hint="eastAsia" w:eastAsia="方正仿宋_GBK"/>
          <w:kern w:val="2"/>
          <w:sz w:val="32"/>
          <w:szCs w:val="32"/>
        </w:rPr>
        <w:t>对全区农技协和相关社区进行摸底调研，全面掌握农技协和农技协及相关社区基本情况，根据调查情况，采取政策共享、优先支持的方法，积极协调，帮助他们争取国家和省、市、区财政对农技协的专项经费扶持，2019年累计争取项目资金11万元。</w:t>
      </w:r>
    </w:p>
    <w:p>
      <w:pPr>
        <w:ind w:right="-92" w:rightChars="-44" w:firstLine="565" w:firstLineChars="176"/>
        <w:rPr>
          <w:rFonts w:eastAsia="方正仿宋_GBK"/>
          <w:sz w:val="32"/>
          <w:szCs w:val="32"/>
        </w:rPr>
      </w:pPr>
      <w:r>
        <w:rPr>
          <w:rFonts w:hint="eastAsia" w:eastAsia="方正仿宋_GBK"/>
          <w:b/>
          <w:bCs/>
          <w:sz w:val="32"/>
          <w:szCs w:val="32"/>
        </w:rPr>
        <w:t>（5）</w:t>
      </w:r>
      <w:r>
        <w:rPr>
          <w:rFonts w:eastAsia="方正仿宋_GBK"/>
          <w:b/>
          <w:bCs/>
          <w:sz w:val="32"/>
          <w:szCs w:val="32"/>
        </w:rPr>
        <w:t>召开会议，选举西区科协主席及副主席</w:t>
      </w:r>
      <w:r>
        <w:rPr>
          <w:rFonts w:hint="eastAsia" w:eastAsia="方正仿宋_GBK"/>
          <w:b/>
          <w:bCs/>
          <w:sz w:val="32"/>
          <w:szCs w:val="32"/>
        </w:rPr>
        <w:t>。</w:t>
      </w:r>
      <w:r>
        <w:rPr>
          <w:rFonts w:eastAsia="方正仿宋_GBK"/>
          <w:sz w:val="32"/>
          <w:szCs w:val="32"/>
        </w:rPr>
        <w:t>西区科协3月召开2019年第一次全委会议，会议免去了王晓利同志西区科学技术协会副主席（分管常务工作）、常委、委员会委员职务，选举马洪美同志为西区科学技术协会委员会委员、常委、副主席（分管常务工作）。6月召开2019年第二次全委会议，免去了邓静同志西区科学技术协会主席、常委、委员会委员职务，选举赵英同志为西区科学技术协会委员会委员、常委、主席（兼）。</w:t>
      </w:r>
      <w:r>
        <w:rPr>
          <w:rFonts w:hint="eastAsia" w:eastAsia="方正仿宋_GBK"/>
          <w:sz w:val="32"/>
          <w:szCs w:val="32"/>
        </w:rPr>
        <w:t>8</w:t>
      </w:r>
      <w:r>
        <w:rPr>
          <w:rFonts w:eastAsia="方正仿宋_GBK"/>
          <w:sz w:val="32"/>
          <w:szCs w:val="32"/>
        </w:rPr>
        <w:t>月召开2019年第</w:t>
      </w:r>
      <w:r>
        <w:rPr>
          <w:rFonts w:hint="eastAsia" w:eastAsia="方正仿宋_GBK"/>
          <w:sz w:val="32"/>
          <w:szCs w:val="32"/>
        </w:rPr>
        <w:t>三</w:t>
      </w:r>
      <w:r>
        <w:rPr>
          <w:rFonts w:eastAsia="方正仿宋_GBK"/>
          <w:sz w:val="32"/>
          <w:szCs w:val="32"/>
        </w:rPr>
        <w:t>次全委会议，免去了</w:t>
      </w:r>
      <w:r>
        <w:rPr>
          <w:rFonts w:hint="eastAsia" w:eastAsia="方正仿宋_GBK"/>
          <w:sz w:val="32"/>
          <w:szCs w:val="32"/>
        </w:rPr>
        <w:t>何建伟</w:t>
      </w:r>
      <w:r>
        <w:rPr>
          <w:rFonts w:eastAsia="方正仿宋_GBK"/>
          <w:sz w:val="32"/>
          <w:szCs w:val="32"/>
        </w:rPr>
        <w:t>同志西区科学技术协会</w:t>
      </w:r>
      <w:r>
        <w:rPr>
          <w:rFonts w:hint="eastAsia" w:eastAsia="方正仿宋_GBK"/>
          <w:sz w:val="32"/>
          <w:szCs w:val="32"/>
        </w:rPr>
        <w:t>副主席</w:t>
      </w:r>
      <w:r>
        <w:rPr>
          <w:rFonts w:eastAsia="方正仿宋_GBK"/>
          <w:sz w:val="32"/>
          <w:szCs w:val="32"/>
        </w:rPr>
        <w:t>职务</w:t>
      </w:r>
      <w:r>
        <w:rPr>
          <w:rFonts w:hint="eastAsia" w:eastAsia="方正仿宋_GBK"/>
          <w:sz w:val="32"/>
          <w:szCs w:val="32"/>
        </w:rPr>
        <w:t>。</w:t>
      </w:r>
    </w:p>
    <w:p>
      <w:pPr>
        <w:ind w:right="-92" w:rightChars="-44" w:firstLine="563" w:firstLineChars="176"/>
        <w:rPr>
          <w:rFonts w:eastAsia="方正楷体_GBK"/>
          <w:bCs/>
          <w:kern w:val="0"/>
          <w:sz w:val="32"/>
          <w:szCs w:val="32"/>
        </w:rPr>
      </w:pPr>
      <w:r>
        <w:rPr>
          <w:rFonts w:hint="eastAsia" w:eastAsia="方正楷体_GBK"/>
          <w:bCs/>
          <w:kern w:val="0"/>
          <w:sz w:val="32"/>
          <w:szCs w:val="32"/>
        </w:rPr>
        <w:t>3.</w:t>
      </w:r>
      <w:r>
        <w:rPr>
          <w:rFonts w:eastAsia="方正楷体_GBK"/>
          <w:bCs/>
          <w:kern w:val="0"/>
          <w:sz w:val="32"/>
          <w:szCs w:val="32"/>
        </w:rPr>
        <w:t>深入实施《</w:t>
      </w:r>
      <w:r>
        <w:rPr>
          <w:rFonts w:hint="eastAsia" w:eastAsia="方正楷体_GBK"/>
          <w:bCs/>
          <w:kern w:val="0"/>
          <w:sz w:val="32"/>
          <w:szCs w:val="32"/>
        </w:rPr>
        <w:t>全民</w:t>
      </w:r>
      <w:r>
        <w:rPr>
          <w:rFonts w:eastAsia="方正楷体_GBK"/>
          <w:bCs/>
          <w:kern w:val="0"/>
          <w:sz w:val="32"/>
          <w:szCs w:val="32"/>
        </w:rPr>
        <w:t>科学素质纲要》，促进辖区居民素质提升</w:t>
      </w:r>
    </w:p>
    <w:p>
      <w:pPr>
        <w:ind w:right="-92" w:rightChars="-44" w:firstLine="640"/>
        <w:rPr>
          <w:rFonts w:eastAsia="方正仿宋_GBK"/>
          <w:sz w:val="32"/>
          <w:szCs w:val="32"/>
        </w:rPr>
      </w:pPr>
      <w:r>
        <w:rPr>
          <w:rFonts w:hint="eastAsia" w:eastAsia="方正仿宋_GBK"/>
          <w:b/>
          <w:bCs/>
          <w:sz w:val="32"/>
          <w:szCs w:val="32"/>
        </w:rPr>
        <w:t>（1）</w:t>
      </w:r>
      <w:r>
        <w:rPr>
          <w:rFonts w:eastAsia="方正仿宋_GBK"/>
          <w:b/>
          <w:bCs/>
          <w:sz w:val="32"/>
          <w:szCs w:val="32"/>
        </w:rPr>
        <w:t>加快农村事业发展，积极组织参与“三下乡”服务。</w:t>
      </w:r>
      <w:r>
        <w:rPr>
          <w:rFonts w:eastAsia="方正仿宋_GBK"/>
          <w:sz w:val="32"/>
          <w:szCs w:val="32"/>
        </w:rPr>
        <w:t>“三下乡”活动期间，认真开展贴近农村、贴近生活、贴近实际的科普宣传活动，把科普知识送进格里坪镇庄上村居民手中，共发放各类种养殖宣传资料300余份，吸引当地和周边民众广泛参与，普及了科学知识，推广了农业实用技术，提升了农民群体综合素质，为推动农村精神文明建设做出了积极贡献。</w:t>
      </w:r>
    </w:p>
    <w:p>
      <w:pPr>
        <w:ind w:right="-92" w:rightChars="-44" w:firstLine="640"/>
        <w:rPr>
          <w:rFonts w:eastAsia="方正仿宋_GBK"/>
          <w:sz w:val="32"/>
          <w:szCs w:val="32"/>
        </w:rPr>
      </w:pPr>
      <w:r>
        <w:rPr>
          <w:rFonts w:hint="eastAsia" w:eastAsia="方正仿宋_GBK"/>
          <w:b/>
          <w:bCs/>
          <w:sz w:val="32"/>
          <w:szCs w:val="32"/>
        </w:rPr>
        <w:t>（2）</w:t>
      </w:r>
      <w:r>
        <w:rPr>
          <w:rFonts w:eastAsia="方正仿宋_GBK"/>
          <w:b/>
          <w:bCs/>
          <w:sz w:val="32"/>
          <w:szCs w:val="32"/>
        </w:rPr>
        <w:t>认真开展“科技之春”科普宣传活动。</w:t>
      </w:r>
      <w:r>
        <w:rPr>
          <w:rFonts w:eastAsia="方正仿宋_GBK"/>
          <w:sz w:val="32"/>
          <w:szCs w:val="32"/>
        </w:rPr>
        <w:t>积极参与“科技之春”活动，</w:t>
      </w:r>
      <w:r>
        <w:rPr>
          <w:rFonts w:eastAsia="仿宋_GB2312"/>
          <w:sz w:val="32"/>
          <w:szCs w:val="32"/>
        </w:rPr>
        <w:t>组织涉农部门、科技、宣传、文化、卫生、教育、司法等部门在格里坪镇漂流广场开展了声势浩大的</w:t>
      </w:r>
      <w:r>
        <w:rPr>
          <w:rFonts w:hint="eastAsia" w:eastAsia="仿宋_GB2312"/>
          <w:sz w:val="32"/>
          <w:szCs w:val="32"/>
        </w:rPr>
        <w:t>科普宣传</w:t>
      </w:r>
      <w:r>
        <w:rPr>
          <w:rFonts w:eastAsia="仿宋_GB2312"/>
          <w:sz w:val="32"/>
          <w:szCs w:val="32"/>
        </w:rPr>
        <w:t>活动，通过设立咨询点、发放资料、开展健康义诊、艾滋病及血糖检测等多种方式进行宣传咨询服务活动，现场为群众开展技术咨询，共发放身边科学、农业实用技术、知识产权、食品安全、养生保健、疾病防控、节能环保、科技创新和创业就业政策以及相关法律法规等宣传资料2000余份，发放宣传袋300余个，现场咨询义诊80人次，赠送价值4000余元的生活卫生用品。为当地群众送去了实用科技知识，为当地群众带来了一场科普盛宴，提</w:t>
      </w:r>
      <w:r>
        <w:rPr>
          <w:rFonts w:eastAsia="方正仿宋_GBK"/>
          <w:sz w:val="32"/>
          <w:szCs w:val="32"/>
        </w:rPr>
        <w:t>升了辖区居民的科学素养。</w:t>
      </w:r>
    </w:p>
    <w:p>
      <w:pPr>
        <w:spacing w:line="353" w:lineRule="auto"/>
        <w:ind w:firstLine="643" w:firstLineChars="200"/>
        <w:rPr>
          <w:rFonts w:eastAsia="方正仿宋_GBK"/>
          <w:sz w:val="32"/>
          <w:szCs w:val="32"/>
        </w:rPr>
      </w:pPr>
      <w:r>
        <w:rPr>
          <w:rFonts w:hint="eastAsia" w:eastAsia="方正仿宋_GBK"/>
          <w:b/>
          <w:bCs/>
          <w:sz w:val="32"/>
          <w:szCs w:val="32"/>
        </w:rPr>
        <w:t>（3）精心组织，开展“全国科普日”宣传活动。</w:t>
      </w:r>
      <w:r>
        <w:rPr>
          <w:rFonts w:hint="eastAsia" w:eastAsia="方正仿宋_GBK"/>
          <w:sz w:val="32"/>
          <w:szCs w:val="32"/>
        </w:rPr>
        <w:t>2019年共开展2场“全国科普日”宣传活动。组织西区各中小学科技教师进行教师科学素质培训，挖掘科技教育科普资源，探索科教结合新模式，推进教师科学素养课程资源建设，提升了教师信息技术等科技素养；</w:t>
      </w:r>
      <w:r>
        <w:rPr>
          <w:rFonts w:eastAsia="方正仿宋_GBK"/>
          <w:sz w:val="32"/>
          <w:szCs w:val="32"/>
        </w:rPr>
        <w:t>在陶家渡举行</w:t>
      </w:r>
      <w:r>
        <w:rPr>
          <w:rFonts w:hint="eastAsia" w:eastAsia="方正仿宋_GBK"/>
          <w:sz w:val="32"/>
          <w:szCs w:val="32"/>
        </w:rPr>
        <w:t>了</w:t>
      </w:r>
      <w:r>
        <w:rPr>
          <w:rFonts w:eastAsia="方正仿宋_GBK"/>
          <w:sz w:val="32"/>
          <w:szCs w:val="32"/>
        </w:rPr>
        <w:t>以“科普益民行 服务进社区”为主题的2019年“全国科普日”宣传活动</w:t>
      </w:r>
      <w:r>
        <w:rPr>
          <w:rFonts w:hint="eastAsia" w:eastAsia="方正仿宋_GBK"/>
          <w:sz w:val="32"/>
          <w:szCs w:val="32"/>
        </w:rPr>
        <w:t>。本次活动共</w:t>
      </w:r>
      <w:r>
        <w:rPr>
          <w:rFonts w:eastAsia="方正仿宋_GBK"/>
          <w:sz w:val="32"/>
          <w:szCs w:val="32"/>
        </w:rPr>
        <w:t>发放宣传袋</w:t>
      </w:r>
      <w:r>
        <w:rPr>
          <w:rFonts w:hint="eastAsia" w:eastAsia="方正仿宋_GBK"/>
          <w:sz w:val="32"/>
          <w:szCs w:val="32"/>
        </w:rPr>
        <w:t>、</w:t>
      </w:r>
      <w:r>
        <w:rPr>
          <w:rFonts w:eastAsia="方正仿宋_GBK"/>
          <w:sz w:val="32"/>
          <w:szCs w:val="32"/>
        </w:rPr>
        <w:t>围裙</w:t>
      </w:r>
      <w:r>
        <w:rPr>
          <w:rFonts w:hint="eastAsia" w:eastAsia="方正仿宋_GBK"/>
          <w:sz w:val="32"/>
          <w:szCs w:val="32"/>
        </w:rPr>
        <w:t>等各类小礼品300</w:t>
      </w:r>
      <w:r>
        <w:rPr>
          <w:rFonts w:eastAsia="方正仿宋_GBK"/>
          <w:sz w:val="32"/>
          <w:szCs w:val="32"/>
        </w:rPr>
        <w:t>余</w:t>
      </w:r>
      <w:r>
        <w:rPr>
          <w:rFonts w:hint="eastAsia" w:eastAsia="方正仿宋_GBK"/>
          <w:sz w:val="32"/>
          <w:szCs w:val="32"/>
        </w:rPr>
        <w:t>份</w:t>
      </w:r>
      <w:r>
        <w:rPr>
          <w:rFonts w:eastAsia="方正仿宋_GBK"/>
          <w:sz w:val="32"/>
          <w:szCs w:val="32"/>
        </w:rPr>
        <w:t xml:space="preserve">，各类科普资料 </w:t>
      </w:r>
      <w:r>
        <w:rPr>
          <w:rFonts w:hint="eastAsia" w:eastAsia="方正仿宋_GBK"/>
          <w:sz w:val="32"/>
          <w:szCs w:val="32"/>
        </w:rPr>
        <w:t>3000</w:t>
      </w:r>
      <w:r>
        <w:rPr>
          <w:rFonts w:eastAsia="方正仿宋_GBK"/>
          <w:sz w:val="32"/>
          <w:szCs w:val="32"/>
        </w:rPr>
        <w:t>余份（册），内容涉及农业种养殖技术、结核病防治、文明城市</w:t>
      </w:r>
      <w:r>
        <w:rPr>
          <w:rFonts w:hint="eastAsia" w:eastAsia="方正仿宋_GBK"/>
          <w:sz w:val="32"/>
          <w:szCs w:val="32"/>
        </w:rPr>
        <w:t>创建</w:t>
      </w:r>
      <w:r>
        <w:rPr>
          <w:rFonts w:eastAsia="方正仿宋_GBK"/>
          <w:sz w:val="32"/>
          <w:szCs w:val="32"/>
        </w:rPr>
        <w:t>、节水防污、扫黑除恶、反邪教、艾滋病预防、养生保健、垃圾分类、食品安全</w:t>
      </w:r>
      <w:r>
        <w:rPr>
          <w:rFonts w:eastAsia="方正仿宋_GBK"/>
          <w:color w:val="333333"/>
          <w:kern w:val="0"/>
          <w:sz w:val="32"/>
          <w:szCs w:val="32"/>
        </w:rPr>
        <w:t>以及相关</w:t>
      </w:r>
      <w:r>
        <w:rPr>
          <w:rFonts w:eastAsia="方正仿宋_GBK"/>
          <w:sz w:val="32"/>
          <w:szCs w:val="32"/>
        </w:rPr>
        <w:t>法律法规等方面，300 多名群众参与活动</w:t>
      </w:r>
      <w:r>
        <w:rPr>
          <w:rFonts w:hint="eastAsia" w:eastAsia="方正仿宋_GBK"/>
          <w:sz w:val="32"/>
          <w:szCs w:val="32"/>
        </w:rPr>
        <w:t>，现场咨询50余人次，为100余人次进行了义诊</w:t>
      </w:r>
      <w:r>
        <w:rPr>
          <w:rFonts w:eastAsia="方正仿宋_GBK"/>
          <w:sz w:val="32"/>
          <w:szCs w:val="32"/>
        </w:rPr>
        <w:t>。</w:t>
      </w:r>
    </w:p>
    <w:p>
      <w:pPr>
        <w:ind w:right="-92" w:rightChars="-44" w:firstLine="563" w:firstLineChars="176"/>
        <w:rPr>
          <w:rFonts w:eastAsia="方正楷体_GBK"/>
          <w:bCs/>
          <w:kern w:val="0"/>
          <w:sz w:val="32"/>
          <w:szCs w:val="32"/>
        </w:rPr>
      </w:pPr>
      <w:r>
        <w:rPr>
          <w:rFonts w:hint="eastAsia" w:eastAsia="方正楷体_GBK"/>
          <w:bCs/>
          <w:kern w:val="0"/>
          <w:sz w:val="32"/>
          <w:szCs w:val="32"/>
        </w:rPr>
        <w:t>4.</w:t>
      </w:r>
      <w:r>
        <w:rPr>
          <w:rFonts w:eastAsia="方正楷体_GBK"/>
          <w:bCs/>
          <w:kern w:val="0"/>
          <w:sz w:val="32"/>
          <w:szCs w:val="32"/>
        </w:rPr>
        <w:t>加强科普信息化建设，促进优质科普资源落地应用</w:t>
      </w:r>
    </w:p>
    <w:p>
      <w:pPr>
        <w:ind w:right="-92" w:rightChars="-44" w:firstLine="713" w:firstLineChars="223"/>
        <w:rPr>
          <w:rFonts w:eastAsia="方正仿宋_GBK"/>
          <w:sz w:val="32"/>
          <w:szCs w:val="32"/>
        </w:rPr>
      </w:pPr>
      <w:r>
        <w:rPr>
          <w:rFonts w:eastAsia="方正仿宋_GBK"/>
          <w:sz w:val="32"/>
          <w:szCs w:val="32"/>
        </w:rPr>
        <w:t>一是积极利用“西区科普之家”微信群向西区有关社区和农技协负责人推送各类科普资讯。二是在“西区科普”栏目上传西区科普动态</w:t>
      </w:r>
      <w:r>
        <w:rPr>
          <w:rFonts w:hint="eastAsia" w:eastAsia="方正仿宋_GBK"/>
          <w:sz w:val="32"/>
          <w:szCs w:val="32"/>
        </w:rPr>
        <w:t>53</w:t>
      </w:r>
      <w:r>
        <w:rPr>
          <w:rFonts w:eastAsia="方正仿宋_GBK"/>
          <w:sz w:val="32"/>
          <w:szCs w:val="32"/>
        </w:rPr>
        <w:t>条</w:t>
      </w:r>
      <w:r>
        <w:rPr>
          <w:rFonts w:hint="eastAsia" w:eastAsia="方正仿宋_GBK"/>
          <w:sz w:val="32"/>
          <w:szCs w:val="32"/>
        </w:rPr>
        <w:t>，在“西区科协”科普基站转发科普文章2400余篇</w:t>
      </w:r>
      <w:r>
        <w:rPr>
          <w:rFonts w:eastAsia="方正仿宋_GBK"/>
          <w:sz w:val="32"/>
          <w:szCs w:val="32"/>
        </w:rPr>
        <w:t>。三是深入格里坪镇及玉泉街道五个社区指导科普信息化工作</w:t>
      </w:r>
      <w:r>
        <w:rPr>
          <w:rFonts w:hint="eastAsia" w:eastAsia="方正仿宋_GBK"/>
          <w:sz w:val="32"/>
          <w:szCs w:val="32"/>
        </w:rPr>
        <w:t>。</w:t>
      </w:r>
      <w:r>
        <w:rPr>
          <w:rFonts w:eastAsia="方正仿宋_GBK"/>
          <w:sz w:val="32"/>
          <w:szCs w:val="32"/>
        </w:rPr>
        <w:t>积极指导辖区各</w:t>
      </w:r>
      <w:r>
        <w:rPr>
          <w:rFonts w:hint="eastAsia" w:eastAsia="方正仿宋_GBK"/>
          <w:sz w:val="32"/>
          <w:szCs w:val="32"/>
        </w:rPr>
        <w:t>街道（镇）</w:t>
      </w:r>
      <w:r>
        <w:rPr>
          <w:rFonts w:eastAsia="方正仿宋_GBK"/>
          <w:sz w:val="32"/>
          <w:szCs w:val="32"/>
        </w:rPr>
        <w:t>所属社区下载使用“科普中国”APP及利用“科普AI”创建管理基层科普工作群。认真开展科普信息员</w:t>
      </w:r>
      <w:r>
        <w:rPr>
          <w:rFonts w:hint="eastAsia" w:eastAsia="方正仿宋_GBK"/>
          <w:sz w:val="32"/>
          <w:szCs w:val="32"/>
        </w:rPr>
        <w:t>网上</w:t>
      </w:r>
      <w:r>
        <w:rPr>
          <w:rFonts w:eastAsia="方正仿宋_GBK"/>
          <w:sz w:val="32"/>
          <w:szCs w:val="32"/>
        </w:rPr>
        <w:t>注册工作，推进“科普中国”等优质科普资源落地应用</w:t>
      </w:r>
      <w:r>
        <w:rPr>
          <w:rFonts w:hint="eastAsia" w:eastAsia="方正仿宋_GBK"/>
          <w:sz w:val="32"/>
          <w:szCs w:val="32"/>
        </w:rPr>
        <w:t>。四是</w:t>
      </w:r>
      <w:r>
        <w:rPr>
          <w:rFonts w:eastAsia="方正仿宋_GBK"/>
          <w:sz w:val="32"/>
          <w:szCs w:val="32"/>
        </w:rPr>
        <w:t>指导</w:t>
      </w:r>
      <w:r>
        <w:rPr>
          <w:rFonts w:hint="eastAsia" w:eastAsia="方正仿宋_GBK"/>
          <w:sz w:val="32"/>
          <w:szCs w:val="32"/>
        </w:rPr>
        <w:t>各街道（镇）</w:t>
      </w:r>
      <w:r>
        <w:rPr>
          <w:rFonts w:eastAsia="方正仿宋_GBK"/>
          <w:sz w:val="32"/>
          <w:szCs w:val="32"/>
        </w:rPr>
        <w:t>利用市科协配备的科普显示屏定向、精准地将科普信息资源送达目标人群,强化科普信息在社区的落地应用，增强科普趣味性。</w:t>
      </w:r>
    </w:p>
    <w:p>
      <w:pPr>
        <w:ind w:right="-92" w:rightChars="-44" w:firstLine="563" w:firstLineChars="176"/>
        <w:rPr>
          <w:rFonts w:eastAsia="方正楷体_GBK"/>
          <w:bCs/>
          <w:kern w:val="0"/>
          <w:sz w:val="32"/>
          <w:szCs w:val="32"/>
        </w:rPr>
      </w:pPr>
      <w:r>
        <w:rPr>
          <w:rFonts w:hint="eastAsia" w:eastAsia="方正楷体_GBK"/>
          <w:bCs/>
          <w:kern w:val="0"/>
          <w:sz w:val="32"/>
          <w:szCs w:val="32"/>
        </w:rPr>
        <w:t>5.</w:t>
      </w:r>
      <w:r>
        <w:rPr>
          <w:rFonts w:eastAsia="方正楷体_GBK"/>
          <w:bCs/>
          <w:kern w:val="0"/>
          <w:sz w:val="32"/>
          <w:szCs w:val="32"/>
        </w:rPr>
        <w:t>科普益民，为改善民生发挥科协作用</w:t>
      </w:r>
    </w:p>
    <w:p>
      <w:pPr>
        <w:ind w:right="-92" w:rightChars="-44" w:firstLine="563" w:firstLineChars="176"/>
        <w:rPr>
          <w:rFonts w:eastAsia="方正仿宋_GBK"/>
          <w:sz w:val="32"/>
          <w:szCs w:val="32"/>
        </w:rPr>
      </w:pPr>
      <w:r>
        <w:rPr>
          <w:rFonts w:eastAsia="方正仿宋_GBK"/>
          <w:sz w:val="32"/>
          <w:szCs w:val="32"/>
        </w:rPr>
        <w:t>为助推农技协发展升级，区科协抓实对农技协的服务工作，不断加强“双创”科技信息服务应用典型的培育，发挥农技协的示范引领作用，积极组织农村乡土创新人才参赛。</w:t>
      </w:r>
      <w:r>
        <w:rPr>
          <w:rFonts w:hint="eastAsia" w:eastAsia="方正仿宋_GBK"/>
          <w:sz w:val="32"/>
          <w:szCs w:val="32"/>
        </w:rPr>
        <w:t>10</w:t>
      </w:r>
      <w:r>
        <w:rPr>
          <w:rFonts w:eastAsia="方正仿宋_GBK"/>
          <w:sz w:val="32"/>
          <w:szCs w:val="32"/>
        </w:rPr>
        <w:t>月，</w:t>
      </w:r>
      <w:r>
        <w:rPr>
          <w:rFonts w:hint="eastAsia" w:eastAsia="方正仿宋_GBK"/>
          <w:sz w:val="32"/>
          <w:szCs w:val="32"/>
        </w:rPr>
        <w:t>在</w:t>
      </w:r>
      <w:r>
        <w:rPr>
          <w:rFonts w:eastAsia="方正仿宋_GBK"/>
          <w:sz w:val="32"/>
          <w:szCs w:val="32"/>
        </w:rPr>
        <w:t>攀枝花市第四届农村乡土人才创新创业大赛</w:t>
      </w:r>
      <w:r>
        <w:rPr>
          <w:rFonts w:hint="eastAsia" w:eastAsia="方正仿宋_GBK"/>
          <w:sz w:val="32"/>
          <w:szCs w:val="32"/>
        </w:rPr>
        <w:t>中，</w:t>
      </w:r>
      <w:r>
        <w:rPr>
          <w:rFonts w:eastAsia="方正仿宋_GBK"/>
          <w:sz w:val="32"/>
          <w:szCs w:val="32"/>
        </w:rPr>
        <w:t>西区竹林坡高山花椒种植协会获得二等奖</w:t>
      </w:r>
      <w:r>
        <w:rPr>
          <w:rFonts w:hint="eastAsia" w:eastAsia="方正仿宋_GBK"/>
          <w:sz w:val="32"/>
          <w:szCs w:val="32"/>
        </w:rPr>
        <w:t>并</w:t>
      </w:r>
      <w:r>
        <w:rPr>
          <w:rFonts w:eastAsia="方正仿宋_GBK"/>
          <w:sz w:val="32"/>
          <w:szCs w:val="32"/>
        </w:rPr>
        <w:t>成功晋级省决赛</w:t>
      </w:r>
      <w:r>
        <w:rPr>
          <w:rFonts w:hint="eastAsia" w:eastAsia="方正仿宋_GBK"/>
          <w:sz w:val="32"/>
          <w:szCs w:val="32"/>
        </w:rPr>
        <w:t>，</w:t>
      </w:r>
      <w:r>
        <w:rPr>
          <w:rFonts w:eastAsia="方正仿宋_GBK"/>
          <w:sz w:val="32"/>
          <w:szCs w:val="32"/>
        </w:rPr>
        <w:t>西区嘉骅生态农业开发有限公司</w:t>
      </w:r>
      <w:r>
        <w:rPr>
          <w:rFonts w:hint="eastAsia" w:eastAsia="方正仿宋_GBK"/>
          <w:sz w:val="32"/>
          <w:szCs w:val="32"/>
        </w:rPr>
        <w:t>获得三等奖</w:t>
      </w:r>
      <w:r>
        <w:rPr>
          <w:rFonts w:eastAsia="方正仿宋_GBK"/>
          <w:sz w:val="32"/>
          <w:szCs w:val="32"/>
        </w:rPr>
        <w:t>。同时，积极指导农技协做好科普专项资金争取</w:t>
      </w:r>
      <w:r>
        <w:rPr>
          <w:rFonts w:hint="eastAsia" w:eastAsia="方正仿宋_GBK"/>
          <w:sz w:val="32"/>
          <w:szCs w:val="32"/>
        </w:rPr>
        <w:t>及使用报账</w:t>
      </w:r>
      <w:r>
        <w:rPr>
          <w:rFonts w:eastAsia="方正仿宋_GBK"/>
          <w:sz w:val="32"/>
          <w:szCs w:val="32"/>
        </w:rPr>
        <w:t>工作，指导农技协深挖自身特色优势，推动我区农技协规范化发展。</w:t>
      </w:r>
    </w:p>
    <w:p>
      <w:pPr>
        <w:ind w:right="-92" w:rightChars="-44" w:firstLine="713" w:firstLineChars="223"/>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6.加强科技合作对接，服务企业创新发展。</w:t>
      </w:r>
    </w:p>
    <w:p>
      <w:pPr>
        <w:ind w:firstLine="640" w:firstLineChars="200"/>
        <w:rPr>
          <w:rFonts w:eastAsia="方正仿宋_GBK"/>
          <w:sz w:val="32"/>
          <w:szCs w:val="32"/>
        </w:rPr>
      </w:pPr>
      <w:r>
        <w:rPr>
          <w:rFonts w:eastAsia="方正仿宋_GBK"/>
          <w:sz w:val="32"/>
          <w:szCs w:val="32"/>
        </w:rPr>
        <w:t>为贯彻落实区委、区政府“工业决战年”部署，为</w:t>
      </w:r>
      <w:r>
        <w:rPr>
          <w:rFonts w:hint="eastAsia" w:eastAsia="方正仿宋_GBK"/>
          <w:sz w:val="32"/>
          <w:szCs w:val="32"/>
        </w:rPr>
        <w:t>辖区</w:t>
      </w:r>
      <w:r>
        <w:rPr>
          <w:rFonts w:eastAsia="方正仿宋_GBK"/>
          <w:sz w:val="32"/>
          <w:szCs w:val="32"/>
        </w:rPr>
        <w:t>企业提供更多创新支撑服务，区科协深入正德环保新材料科技、泓岩科技、午跃科技三家循环经济企业，了解企业生产经营情况，并就院士（专家）工作站建设进行深入交流，指导企业开展引才引智工作，积极创建院士（专家）工作站。通过工作站在科研能力建设、新产品开发和人才培养等方面突破制约企业后续发展的瓶颈。</w:t>
      </w:r>
    </w:p>
    <w:p>
      <w:pPr>
        <w:pStyle w:val="12"/>
        <w:widowControl/>
        <w:shd w:val="clear" w:color="auto" w:fill="FFFFFF"/>
        <w:spacing w:beforeAutospacing="0" w:afterAutospacing="0"/>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7.</w:t>
      </w:r>
      <w:r>
        <w:fldChar w:fldCharType="begin"/>
      </w:r>
      <w:r>
        <w:instrText xml:space="preserve"> HYPERLINK "http://mp.weixin.qq.com/s?src=11&amp;timestamp=1573785605&amp;ver=1975&amp;signature=Cp4tFVmMdq0qmr4u45-R3kKqkWKkgKXGHcSCxS84KKgBB6APeqszNVeq1*33Rk*1dbBXtgOM-yTHSz4diJgfOJWmc6e43b3GLIRtgWuFnSBKh7QFdlhInbFgN73bNoL5&amp;new=1" \t "https://www.sogou.com/_blank" </w:instrText>
      </w:r>
      <w:r>
        <w:fldChar w:fldCharType="separate"/>
      </w:r>
      <w:r>
        <w:rPr>
          <w:rFonts w:ascii="方正楷体_GBK" w:hAnsi="方正楷体_GBK" w:eastAsia="方正楷体_GBK" w:cs="方正楷体_GBK"/>
          <w:sz w:val="32"/>
          <w:szCs w:val="32"/>
        </w:rPr>
        <w:t>提升</w:t>
      </w:r>
      <w:r>
        <w:rPr>
          <w:rFonts w:hint="eastAsia" w:ascii="方正楷体_GBK" w:hAnsi="方正楷体_GBK" w:eastAsia="方正楷体_GBK" w:cs="方正楷体_GBK"/>
          <w:sz w:val="32"/>
          <w:szCs w:val="32"/>
        </w:rPr>
        <w:t>教师</w:t>
      </w:r>
      <w:r>
        <w:rPr>
          <w:rFonts w:ascii="方正楷体_GBK" w:hAnsi="方正楷体_GBK" w:eastAsia="方正楷体_GBK" w:cs="方正楷体_GBK"/>
          <w:sz w:val="32"/>
          <w:szCs w:val="32"/>
        </w:rPr>
        <w:t>科学素质</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创新</w:t>
      </w:r>
      <w:r>
        <w:rPr>
          <w:rFonts w:hint="eastAsia" w:ascii="方正楷体_GBK" w:hAnsi="方正楷体_GBK" w:eastAsia="方正楷体_GBK" w:cs="方正楷体_GBK"/>
          <w:sz w:val="32"/>
          <w:szCs w:val="32"/>
        </w:rPr>
        <w:t>青少年科普</w:t>
      </w:r>
      <w:r>
        <w:rPr>
          <w:rFonts w:ascii="方正楷体_GBK" w:hAnsi="方正楷体_GBK" w:eastAsia="方正楷体_GBK" w:cs="方正楷体_GBK"/>
          <w:sz w:val="32"/>
          <w:szCs w:val="32"/>
        </w:rPr>
        <w:t>新渠道</w:t>
      </w:r>
      <w:r>
        <w:rPr>
          <w:rFonts w:ascii="方正楷体_GBK" w:hAnsi="方正楷体_GBK" w:eastAsia="方正楷体_GBK" w:cs="方正楷体_GBK"/>
          <w:sz w:val="32"/>
          <w:szCs w:val="32"/>
        </w:rPr>
        <w:fldChar w:fldCharType="end"/>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以“全国科普日”活动为契机，围绕九年义务教育，采取多种途径，邀请专业人士到学校进行科普知识讲座，对西区辖区内科技教师开展中小学和农村成人文化技术学校科普教育培训工作，提高教师学历层次和实施科学教育的能力。加强中小学科学教育基础设施建设，通过组建科普志愿者队伍的方式，强化科学教育师资队伍建设，注重对学校学科教师的培训，更新知识和科技信息，发挥他们在未成年人科学素质行动中的作用，在科普教育中做到安排系统化。注重抓实青少年科普活动的阵地建设，对现有青少年科普活动资源进行整合，协调市科协为辖区学校捐赠科技展品，充分发挥科技场馆、科普教育基地、青少年活动中心、社区校外活动场所等设施的作用。</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 w:hAnsi="仿宋" w:eastAsia="仿宋"/>
          <w:sz w:val="32"/>
          <w:szCs w:val="32"/>
        </w:rPr>
        <w:t>西区科协属行政单位下属二级单位0个，其中行政单位0个，参照公务员法管理的事业单位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2019年度收、支总计66.97万元。与2018年相比，收、支总计各增加13.29万元，增长24.76</w:t>
      </w:r>
      <w:r>
        <w:rPr>
          <w:rFonts w:ascii="仿宋" w:hAnsi="仿宋" w:eastAsia="仿宋"/>
          <w:color w:val="000000"/>
          <w:sz w:val="32"/>
          <w:szCs w:val="32"/>
        </w:rPr>
        <w:t>%</w:t>
      </w:r>
      <w:r>
        <w:rPr>
          <w:rFonts w:hint="eastAsia" w:ascii="仿宋" w:hAnsi="仿宋" w:eastAsia="仿宋"/>
          <w:color w:val="000000"/>
          <w:sz w:val="32"/>
          <w:szCs w:val="32"/>
        </w:rPr>
        <w:t>。主要变动原因是本年财政预算拨款增加。</w:t>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9年本年收入合计45.07万元，其中：一般公共预算财政拨款收入44.45万元，占98.63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；政府性基金预算财政拨款收入0.6万元，占1.34</w:t>
      </w:r>
      <w:r>
        <w:rPr>
          <w:rFonts w:ascii="仿宋" w:hAnsi="仿宋" w:eastAsia="仿宋"/>
          <w:color w:val="000000"/>
          <w:sz w:val="32"/>
          <w:szCs w:val="32"/>
        </w:rPr>
        <w:t>%</w:t>
      </w:r>
      <w:r>
        <w:rPr>
          <w:rFonts w:hint="eastAsia" w:ascii="仿宋" w:hAnsi="仿宋" w:eastAsia="仿宋"/>
          <w:color w:val="000000"/>
          <w:sz w:val="32"/>
          <w:szCs w:val="32"/>
        </w:rPr>
        <w:t>；其他收入0.015万元，占0.03</w:t>
      </w:r>
      <w:r>
        <w:rPr>
          <w:rFonts w:ascii="仿宋" w:hAnsi="仿宋" w:eastAsia="仿宋"/>
          <w:color w:val="000000"/>
          <w:sz w:val="32"/>
          <w:szCs w:val="32"/>
        </w:rPr>
        <w:t>%</w:t>
      </w:r>
      <w:r>
        <w:rPr>
          <w:rFonts w:hint="eastAsia" w:ascii="仿宋" w:hAnsi="仿宋" w:eastAsia="仿宋"/>
          <w:color w:val="000000"/>
          <w:sz w:val="32"/>
          <w:szCs w:val="32"/>
        </w:rPr>
        <w:t>。</w:t>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9年本年支出合计55.67万元，其中：基本支出36.91万元，占66.3</w:t>
      </w:r>
      <w:r>
        <w:rPr>
          <w:rFonts w:ascii="仿宋" w:hAnsi="仿宋" w:eastAsia="仿宋"/>
          <w:color w:val="000000"/>
          <w:sz w:val="32"/>
          <w:szCs w:val="32"/>
        </w:rPr>
        <w:t>%</w:t>
      </w:r>
      <w:r>
        <w:rPr>
          <w:rFonts w:hint="eastAsia" w:ascii="仿宋" w:hAnsi="仿宋" w:eastAsia="仿宋"/>
          <w:color w:val="000000"/>
          <w:sz w:val="32"/>
          <w:szCs w:val="32"/>
        </w:rPr>
        <w:t>；项目支出18.76万元，占33.7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9年财政拨款收、支总计66.04万元。与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8年相比，财政拨款收、支总计各增加12.68万元，增长23.76</w:t>
      </w:r>
      <w:r>
        <w:rPr>
          <w:rFonts w:ascii="仿宋" w:hAnsi="仿宋" w:eastAsia="仿宋"/>
          <w:color w:val="000000"/>
          <w:sz w:val="32"/>
          <w:szCs w:val="32"/>
        </w:rPr>
        <w:t>%</w:t>
      </w:r>
      <w:r>
        <w:rPr>
          <w:rFonts w:hint="eastAsia" w:ascii="仿宋" w:hAnsi="仿宋" w:eastAsia="仿宋"/>
          <w:color w:val="000000"/>
          <w:sz w:val="32"/>
          <w:szCs w:val="32"/>
        </w:rPr>
        <w:t>。主要变动原因是财政拨款增加。</w:t>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9年一般公共预算财政拨款支出55.64万元，占本年支出合计的99.95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8年相比，一般公共预算财政拨款增加18.01万元，增长47.86</w:t>
      </w:r>
      <w:r>
        <w:rPr>
          <w:rFonts w:ascii="仿宋" w:hAnsi="仿宋" w:eastAsia="仿宋"/>
          <w:color w:val="000000"/>
          <w:sz w:val="32"/>
          <w:szCs w:val="32"/>
        </w:rPr>
        <w:t>%</w:t>
      </w:r>
      <w:r>
        <w:rPr>
          <w:rFonts w:hint="eastAsia" w:ascii="仿宋" w:hAnsi="仿宋" w:eastAsia="仿宋"/>
          <w:color w:val="000000"/>
          <w:sz w:val="32"/>
          <w:szCs w:val="32"/>
        </w:rPr>
        <w:t>。主要变动原因是一般公共预算财政拨款增加。</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政拨款支出55.64万元，主要用于以下方面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支出47.32万元，占85.05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支出2.62万元，占4.71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卫生健康支出1.89</w:t>
      </w:r>
      <w:r>
        <w:rPr>
          <w:rFonts w:hint="eastAsia" w:ascii="仿宋" w:hAnsi="仿宋" w:eastAsia="仿宋"/>
          <w:color w:val="000000" w:themeColor="text1"/>
          <w:sz w:val="32"/>
          <w:szCs w:val="32"/>
        </w:rPr>
        <w:t>万元，占3.4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；住房保障支出3.21万元，占5.77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rPr>
        <w:t>2019年般公共预算支出决算数为55.64</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autoSpaceDE w:val="0"/>
        <w:autoSpaceDN w:val="0"/>
        <w:ind w:firstLine="643" w:firstLineChars="200"/>
        <w:rPr>
          <w:rFonts w:ascii="仿宋_GB2312" w:eastAsia="仿宋_GB2312"/>
          <w:color w:val="000000"/>
          <w:sz w:val="32"/>
        </w:rPr>
      </w:pPr>
      <w:r>
        <w:rPr>
          <w:rFonts w:hint="eastAsia" w:ascii="仿宋_GB2312" w:eastAsia="仿宋_GB2312"/>
          <w:b/>
          <w:color w:val="000000"/>
          <w:sz w:val="32"/>
        </w:rPr>
        <w:t>1</w:t>
      </w:r>
      <w:r>
        <w:rPr>
          <w:rFonts w:ascii="仿宋_GB2312" w:eastAsia="仿宋_GB2312"/>
          <w:b/>
          <w:color w:val="000000"/>
          <w:sz w:val="32"/>
        </w:rPr>
        <w:t>.科学技术（类）科学技术管理事务（款） 行政运行（项）2060101:</w:t>
      </w:r>
      <w:r>
        <w:rPr>
          <w:rFonts w:ascii="仿宋_GB2312" w:eastAsia="仿宋_GB2312"/>
          <w:color w:val="000000"/>
          <w:sz w:val="32"/>
        </w:rPr>
        <w:t xml:space="preserve"> 支出决算为</w:t>
      </w:r>
      <w:r>
        <w:rPr>
          <w:rFonts w:hint="eastAsia" w:ascii="仿宋_GB2312" w:eastAsia="仿宋_GB2312"/>
          <w:color w:val="000000"/>
          <w:sz w:val="32"/>
        </w:rPr>
        <w:t>29.19</w:t>
      </w:r>
      <w:r>
        <w:rPr>
          <w:rFonts w:ascii="仿宋_GB2312" w:eastAsia="仿宋_GB2312"/>
          <w:color w:val="000000"/>
          <w:sz w:val="32"/>
        </w:rPr>
        <w:t>万元，完成预算</w:t>
      </w:r>
      <w:r>
        <w:rPr>
          <w:rFonts w:hint="eastAsia" w:ascii="仿宋_GB2312" w:eastAsia="仿宋_GB2312"/>
          <w:color w:val="000000"/>
          <w:sz w:val="32"/>
        </w:rPr>
        <w:t>100</w:t>
      </w:r>
      <w:r>
        <w:rPr>
          <w:rFonts w:ascii="仿宋_GB2312" w:eastAsia="仿宋_GB2312"/>
          <w:color w:val="000000"/>
          <w:sz w:val="32"/>
        </w:rPr>
        <w:t>%。</w:t>
      </w:r>
    </w:p>
    <w:p>
      <w:pPr>
        <w:spacing w:line="600" w:lineRule="exact"/>
        <w:ind w:firstLine="643"/>
        <w:rPr>
          <w:rFonts w:ascii="仿宋_GB2312" w:eastAsia="仿宋_GB2312"/>
          <w:color w:val="000000"/>
          <w:sz w:val="32"/>
        </w:rPr>
      </w:pPr>
      <w:r>
        <w:rPr>
          <w:rFonts w:hint="eastAsia" w:ascii="仿宋_GB2312" w:eastAsia="仿宋_GB2312"/>
          <w:b/>
          <w:color w:val="000000"/>
          <w:sz w:val="32"/>
        </w:rPr>
        <w:t>2.</w:t>
      </w:r>
      <w:r>
        <w:rPr>
          <w:rFonts w:ascii="仿宋_GB2312" w:eastAsia="仿宋_GB2312"/>
          <w:b/>
          <w:color w:val="000000"/>
          <w:sz w:val="32"/>
        </w:rPr>
        <w:t>科学技术（类）科学技术普及（款）科普活动（项）2060702:</w:t>
      </w:r>
      <w:r>
        <w:rPr>
          <w:rFonts w:ascii="仿宋_GB2312" w:eastAsia="仿宋_GB2312"/>
          <w:color w:val="000000"/>
          <w:sz w:val="32"/>
        </w:rPr>
        <w:t xml:space="preserve"> 支出决算为</w:t>
      </w:r>
      <w:r>
        <w:rPr>
          <w:rFonts w:hint="eastAsia" w:ascii="仿宋_GB2312" w:eastAsia="仿宋_GB2312"/>
          <w:color w:val="000000"/>
          <w:sz w:val="32"/>
        </w:rPr>
        <w:t>2.2</w:t>
      </w:r>
      <w:r>
        <w:rPr>
          <w:rFonts w:ascii="仿宋_GB2312" w:eastAsia="仿宋_GB2312"/>
          <w:color w:val="000000"/>
          <w:sz w:val="32"/>
        </w:rPr>
        <w:t>万元，完成预算100%。</w:t>
      </w:r>
    </w:p>
    <w:p>
      <w:pPr>
        <w:spacing w:line="600" w:lineRule="exact"/>
        <w:ind w:firstLine="643"/>
        <w:rPr>
          <w:rFonts w:ascii="仿宋_GB2312" w:eastAsia="仿宋_GB2312"/>
          <w:color w:val="000000"/>
          <w:sz w:val="32"/>
        </w:rPr>
      </w:pPr>
      <w:r>
        <w:rPr>
          <w:rFonts w:hint="eastAsia" w:ascii="仿宋_GB2312" w:eastAsia="仿宋_GB2312"/>
          <w:b/>
          <w:color w:val="000000"/>
          <w:sz w:val="32"/>
        </w:rPr>
        <w:t>3</w:t>
      </w:r>
      <w:r>
        <w:rPr>
          <w:rFonts w:ascii="仿宋_GB2312" w:eastAsia="仿宋_GB2312"/>
          <w:b/>
          <w:color w:val="000000"/>
          <w:sz w:val="32"/>
        </w:rPr>
        <w:t>.科学技术（类）科学技术普及（款）其他科学技术普及支出（项）2060799:</w:t>
      </w:r>
      <w:r>
        <w:rPr>
          <w:rFonts w:ascii="仿宋_GB2312" w:eastAsia="仿宋_GB2312"/>
          <w:color w:val="000000"/>
          <w:sz w:val="32"/>
        </w:rPr>
        <w:t xml:space="preserve"> 支出决算为</w:t>
      </w:r>
      <w:r>
        <w:rPr>
          <w:rFonts w:hint="eastAsia" w:ascii="仿宋_GB2312" w:eastAsia="仿宋_GB2312"/>
          <w:color w:val="000000"/>
          <w:sz w:val="32"/>
        </w:rPr>
        <w:t>15</w:t>
      </w:r>
      <w:r>
        <w:rPr>
          <w:rFonts w:ascii="仿宋_GB2312" w:eastAsia="仿宋_GB2312"/>
          <w:color w:val="000000"/>
          <w:sz w:val="32"/>
        </w:rPr>
        <w:t>万元，完成预算</w:t>
      </w:r>
      <w:r>
        <w:rPr>
          <w:rFonts w:hint="eastAsia" w:ascii="仿宋_GB2312" w:eastAsia="仿宋_GB2312"/>
          <w:color w:val="000000"/>
          <w:sz w:val="32"/>
        </w:rPr>
        <w:t>100</w:t>
      </w:r>
      <w:r>
        <w:rPr>
          <w:rFonts w:ascii="仿宋_GB2312" w:eastAsia="仿宋_GB2312"/>
          <w:color w:val="000000"/>
          <w:sz w:val="32"/>
        </w:rPr>
        <w:t>%。</w:t>
      </w:r>
    </w:p>
    <w:p>
      <w:pPr>
        <w:spacing w:line="600" w:lineRule="exact"/>
        <w:ind w:firstLine="643"/>
        <w:rPr>
          <w:rFonts w:ascii="仿宋_GB2312" w:eastAsia="仿宋_GB2312"/>
          <w:color w:val="000000"/>
          <w:sz w:val="32"/>
        </w:rPr>
      </w:pPr>
      <w:r>
        <w:rPr>
          <w:rFonts w:hint="eastAsia" w:ascii="仿宋_GB2312" w:eastAsia="仿宋_GB2312"/>
          <w:b/>
          <w:color w:val="000000"/>
          <w:sz w:val="32"/>
        </w:rPr>
        <w:t>4.社会保障和就业支出（类）行政事业单位离退休（款）机关事业单位基本养老保险缴费支出（项）2080505：</w:t>
      </w:r>
      <w:r>
        <w:rPr>
          <w:rFonts w:hint="eastAsia" w:ascii="仿宋_GB2312" w:eastAsia="仿宋_GB2312"/>
          <w:color w:val="000000"/>
          <w:sz w:val="32"/>
        </w:rPr>
        <w:t>支出决算为2.62万元，完成预算100%。</w:t>
      </w:r>
    </w:p>
    <w:p>
      <w:pPr>
        <w:spacing w:line="600" w:lineRule="exact"/>
        <w:ind w:firstLine="643"/>
        <w:rPr>
          <w:rFonts w:ascii="仿宋_GB2312" w:eastAsia="仿宋_GB2312"/>
          <w:color w:val="000000"/>
          <w:sz w:val="32"/>
        </w:rPr>
      </w:pPr>
      <w:r>
        <w:rPr>
          <w:rFonts w:hint="eastAsia" w:ascii="仿宋_GB2312" w:eastAsia="仿宋_GB2312"/>
          <w:b/>
          <w:color w:val="000000"/>
          <w:sz w:val="32"/>
        </w:rPr>
        <w:t>5</w:t>
      </w:r>
      <w:r>
        <w:rPr>
          <w:rFonts w:ascii="仿宋_GB2312" w:eastAsia="仿宋_GB2312"/>
          <w:b/>
          <w:color w:val="000000"/>
          <w:sz w:val="32"/>
        </w:rPr>
        <w:t>.</w:t>
      </w:r>
      <w:r>
        <w:rPr>
          <w:rFonts w:hint="eastAsia" w:ascii="仿宋_GB2312" w:eastAsia="仿宋_GB2312"/>
          <w:b/>
          <w:color w:val="000000"/>
          <w:sz w:val="32"/>
        </w:rPr>
        <w:t>医疗卫生与计划生育支出</w:t>
      </w:r>
      <w:r>
        <w:rPr>
          <w:rFonts w:ascii="仿宋_GB2312" w:eastAsia="仿宋_GB2312"/>
          <w:b/>
          <w:color w:val="000000"/>
          <w:sz w:val="32"/>
        </w:rPr>
        <w:t>（类）</w:t>
      </w:r>
      <w:r>
        <w:rPr>
          <w:rFonts w:hint="eastAsia" w:ascii="仿宋_GB2312" w:eastAsia="仿宋_GB2312"/>
          <w:b/>
          <w:color w:val="000000"/>
          <w:sz w:val="32"/>
        </w:rPr>
        <w:t>行政事业单位医疗</w:t>
      </w:r>
      <w:r>
        <w:rPr>
          <w:rFonts w:ascii="仿宋_GB2312" w:eastAsia="仿宋_GB2312"/>
          <w:b/>
          <w:color w:val="000000"/>
          <w:sz w:val="32"/>
        </w:rPr>
        <w:t>（款）</w:t>
      </w:r>
      <w:r>
        <w:rPr>
          <w:rFonts w:hint="eastAsia" w:ascii="仿宋_GB2312" w:eastAsia="仿宋_GB2312"/>
          <w:b/>
          <w:color w:val="000000"/>
          <w:sz w:val="32"/>
        </w:rPr>
        <w:t>行政单位医疗</w:t>
      </w:r>
      <w:r>
        <w:rPr>
          <w:rFonts w:ascii="仿宋_GB2312" w:eastAsia="仿宋_GB2312"/>
          <w:b/>
          <w:color w:val="000000"/>
          <w:sz w:val="32"/>
        </w:rPr>
        <w:t>（项）:</w:t>
      </w:r>
      <w:r>
        <w:rPr>
          <w:rFonts w:ascii="仿宋_GB2312" w:eastAsia="仿宋_GB2312"/>
          <w:color w:val="000000"/>
          <w:sz w:val="32"/>
        </w:rPr>
        <w:t xml:space="preserve"> 支出决算为</w:t>
      </w:r>
      <w:r>
        <w:rPr>
          <w:rFonts w:hint="eastAsia" w:ascii="仿宋_GB2312" w:eastAsia="仿宋_GB2312"/>
          <w:color w:val="000000"/>
          <w:sz w:val="32"/>
        </w:rPr>
        <w:t>1.74</w:t>
      </w:r>
      <w:r>
        <w:rPr>
          <w:rFonts w:ascii="仿宋_GB2312" w:eastAsia="仿宋_GB2312"/>
          <w:color w:val="000000"/>
          <w:sz w:val="32"/>
        </w:rPr>
        <w:t>万元，完成预算100%。</w:t>
      </w:r>
    </w:p>
    <w:p>
      <w:pPr>
        <w:spacing w:line="600" w:lineRule="exact"/>
        <w:ind w:firstLine="643"/>
        <w:rPr>
          <w:rFonts w:ascii="仿宋_GB2312" w:eastAsia="仿宋_GB2312"/>
          <w:b/>
          <w:color w:val="000000"/>
          <w:sz w:val="32"/>
        </w:rPr>
      </w:pPr>
      <w:r>
        <w:rPr>
          <w:rFonts w:hint="eastAsia" w:ascii="仿宋_GB2312" w:eastAsia="仿宋_GB2312"/>
          <w:b/>
          <w:color w:val="000000"/>
          <w:sz w:val="32"/>
        </w:rPr>
        <w:t>6医疗卫生与计划生育支出</w:t>
      </w:r>
      <w:r>
        <w:rPr>
          <w:rFonts w:ascii="仿宋_GB2312" w:eastAsia="仿宋_GB2312"/>
          <w:b/>
          <w:color w:val="000000"/>
          <w:sz w:val="32"/>
        </w:rPr>
        <w:t>（类）</w:t>
      </w:r>
      <w:r>
        <w:rPr>
          <w:rFonts w:hint="eastAsia" w:ascii="仿宋_GB2312" w:eastAsia="仿宋_GB2312"/>
          <w:b/>
          <w:color w:val="000000"/>
          <w:sz w:val="32"/>
        </w:rPr>
        <w:t>行政事业单位医疗</w:t>
      </w:r>
      <w:r>
        <w:rPr>
          <w:rFonts w:ascii="仿宋_GB2312" w:eastAsia="仿宋_GB2312"/>
          <w:b/>
          <w:color w:val="000000"/>
          <w:sz w:val="32"/>
        </w:rPr>
        <w:t>（款）</w:t>
      </w:r>
      <w:r>
        <w:rPr>
          <w:rFonts w:hint="eastAsia" w:ascii="仿宋_GB2312" w:eastAsia="仿宋_GB2312"/>
          <w:b/>
          <w:color w:val="000000"/>
          <w:sz w:val="32"/>
        </w:rPr>
        <w:t>公务员医疗补助</w:t>
      </w:r>
      <w:r>
        <w:rPr>
          <w:rFonts w:ascii="仿宋_GB2312" w:eastAsia="仿宋_GB2312"/>
          <w:b/>
          <w:color w:val="000000"/>
          <w:sz w:val="32"/>
        </w:rPr>
        <w:t>（项）:</w:t>
      </w:r>
      <w:r>
        <w:rPr>
          <w:rFonts w:ascii="仿宋_GB2312" w:eastAsia="仿宋_GB2312"/>
          <w:color w:val="000000"/>
          <w:sz w:val="32"/>
        </w:rPr>
        <w:t xml:space="preserve"> 支出决算为</w:t>
      </w:r>
      <w:r>
        <w:rPr>
          <w:rFonts w:hint="eastAsia" w:ascii="仿宋_GB2312" w:eastAsia="仿宋_GB2312"/>
          <w:color w:val="000000"/>
          <w:sz w:val="32"/>
        </w:rPr>
        <w:t>0.15</w:t>
      </w:r>
      <w:r>
        <w:rPr>
          <w:rFonts w:ascii="仿宋_GB2312" w:eastAsia="仿宋_GB2312"/>
          <w:color w:val="000000"/>
          <w:sz w:val="32"/>
        </w:rPr>
        <w:t>万元，完成预算100%。</w:t>
      </w:r>
    </w:p>
    <w:p>
      <w:pPr>
        <w:numPr>
          <w:ilvl w:val="0"/>
          <w:numId w:val="2"/>
        </w:numPr>
        <w:spacing w:line="600" w:lineRule="exact"/>
        <w:ind w:firstLine="640"/>
        <w:rPr>
          <w:rFonts w:ascii="仿宋_GB2312" w:eastAsia="仿宋_GB2312"/>
          <w:color w:val="000000"/>
          <w:sz w:val="32"/>
        </w:rPr>
      </w:pPr>
      <w:r>
        <w:rPr>
          <w:rFonts w:ascii="仿宋_GB2312" w:eastAsia="仿宋_GB2312"/>
          <w:b/>
          <w:color w:val="000000"/>
          <w:sz w:val="32"/>
        </w:rPr>
        <w:t>住房保障支出（类）住房改革支出（款）住房公积金（项）:</w:t>
      </w:r>
      <w:r>
        <w:rPr>
          <w:rFonts w:ascii="仿宋_GB2312" w:eastAsia="仿宋_GB2312"/>
          <w:color w:val="000000"/>
          <w:sz w:val="32"/>
        </w:rPr>
        <w:t>支出决算为</w:t>
      </w:r>
      <w:r>
        <w:rPr>
          <w:rFonts w:hint="eastAsia" w:ascii="仿宋_GB2312" w:eastAsia="仿宋_GB2312"/>
          <w:color w:val="000000"/>
          <w:sz w:val="32"/>
        </w:rPr>
        <w:t>3.21</w:t>
      </w:r>
      <w:r>
        <w:rPr>
          <w:rFonts w:ascii="仿宋_GB2312" w:eastAsia="仿宋_GB2312"/>
          <w:color w:val="000000"/>
          <w:sz w:val="32"/>
        </w:rPr>
        <w:t>万元，完成预算100%。</w:t>
      </w:r>
    </w:p>
    <w:p>
      <w:pPr>
        <w:numPr>
          <w:ilvl w:val="0"/>
          <w:numId w:val="2"/>
        </w:numPr>
        <w:spacing w:line="600" w:lineRule="exact"/>
        <w:ind w:firstLine="640"/>
        <w:rPr>
          <w:rFonts w:ascii="仿宋_GB2312" w:eastAsia="仿宋_GB2312"/>
          <w:color w:val="000000"/>
          <w:sz w:val="32"/>
        </w:rPr>
      </w:pPr>
      <w:r>
        <w:rPr>
          <w:rFonts w:hint="eastAsia" w:ascii="仿宋_GB2312" w:eastAsia="仿宋_GB2312"/>
          <w:b/>
          <w:color w:val="000000"/>
          <w:sz w:val="32"/>
        </w:rPr>
        <w:t>城乡社区支出（类）国有土地使用权出让收入及对应专项债务收入安排的支出（款）土地开发支出（项）：</w:t>
      </w:r>
      <w:r>
        <w:rPr>
          <w:rFonts w:ascii="仿宋_GB2312" w:eastAsia="仿宋_GB2312"/>
          <w:color w:val="000000"/>
          <w:sz w:val="32"/>
        </w:rPr>
        <w:t>支出决算为</w:t>
      </w:r>
      <w:r>
        <w:rPr>
          <w:rFonts w:hint="eastAsia" w:ascii="仿宋_GB2312" w:eastAsia="仿宋_GB2312"/>
          <w:color w:val="000000"/>
          <w:sz w:val="32"/>
        </w:rPr>
        <w:t>0.6</w:t>
      </w:r>
      <w:r>
        <w:rPr>
          <w:rFonts w:ascii="仿宋_GB2312" w:eastAsia="仿宋_GB2312"/>
          <w:color w:val="000000"/>
          <w:sz w:val="32"/>
        </w:rPr>
        <w:t>万元，完成预算100%。</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9年一般公共预算财政拨款基本支出36.88万元，其中：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32.49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4.39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bookmarkStart w:id="45" w:name="_Toc15377218"/>
      <w:bookmarkStart w:id="46" w:name="_Toc15396610"/>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9年“三公”经费财政拨款支出决算为0万元。</w:t>
      </w:r>
    </w:p>
    <w:p>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9年“三公”经费财政拨款支出决算中，无因公出国（境）费支出；公务用车购置及运行维护费支出决算0万元；公务接待费支出决算0万元。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1.无</w:t>
      </w:r>
      <w:r>
        <w:rPr>
          <w:rFonts w:hint="eastAsia" w:ascii="仿宋_GB2312" w:eastAsia="仿宋_GB2312"/>
          <w:b/>
          <w:color w:val="000000"/>
          <w:sz w:val="32"/>
          <w:szCs w:val="32"/>
        </w:rPr>
        <w:t>因公出国（境）经费支出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8年减少0万元。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8年减少0万元。</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国内公务接待0批次，0人次，共计支出0万元。</w:t>
      </w:r>
      <w:r>
        <w:rPr>
          <w:rFonts w:ascii="仿宋_GB2312" w:eastAsia="仿宋_GB2312"/>
          <w:sz w:val="32"/>
          <w:szCs w:val="32"/>
        </w:rPr>
        <w:t xml:space="preserve"> </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外事接待支出0万元</w:t>
      </w:r>
      <w:r>
        <w:rPr>
          <w:rFonts w:hint="eastAsia" w:ascii="仿宋" w:hAnsi="仿宋" w:eastAsia="仿宋"/>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 xml:space="preserve"> </w:t>
      </w:r>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9年政府性基金预算拨款支出0.6万元。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9年，四川省</w:t>
      </w:r>
      <w:r>
        <w:rPr>
          <w:rFonts w:ascii="仿宋_GB2312" w:eastAsia="仿宋_GB2312"/>
          <w:color w:val="000000"/>
          <w:sz w:val="32"/>
          <w:szCs w:val="32"/>
        </w:rPr>
        <w:t>攀枝花市西区科学技术协会</w:t>
      </w:r>
      <w:r>
        <w:rPr>
          <w:rFonts w:hint="eastAsia" w:ascii="仿宋_GB2312" w:eastAsia="仿宋_GB2312"/>
          <w:color w:val="000000"/>
          <w:sz w:val="32"/>
          <w:szCs w:val="32"/>
        </w:rPr>
        <w:t>机关运行经费支出4.39万元，比</w:t>
      </w:r>
      <w:r>
        <w:rPr>
          <w:rFonts w:ascii="仿宋_GB2312" w:eastAsia="仿宋_GB2312"/>
          <w:color w:val="000000"/>
          <w:sz w:val="32"/>
          <w:szCs w:val="32"/>
        </w:rPr>
        <w:t>201</w:t>
      </w:r>
      <w:r>
        <w:rPr>
          <w:rFonts w:hint="eastAsia" w:ascii="仿宋_GB2312" w:eastAsia="仿宋_GB2312"/>
          <w:color w:val="000000"/>
          <w:sz w:val="32"/>
          <w:szCs w:val="32"/>
        </w:rPr>
        <w:t>8年增加1.96万元，增长80.66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主要原因是公用经费支出增加.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9年，四川省</w:t>
      </w:r>
      <w:r>
        <w:rPr>
          <w:rFonts w:ascii="仿宋_GB2312" w:eastAsia="仿宋_GB2312"/>
          <w:color w:val="000000"/>
          <w:sz w:val="32"/>
          <w:szCs w:val="32"/>
        </w:rPr>
        <w:t>攀枝花西区科学技术协会</w:t>
      </w:r>
      <w:r>
        <w:rPr>
          <w:rFonts w:hint="eastAsia" w:ascii="仿宋_GB2312" w:eastAsia="仿宋_GB2312"/>
          <w:color w:val="000000"/>
          <w:sz w:val="32"/>
          <w:szCs w:val="32"/>
        </w:rPr>
        <w:t>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日，攀枝花</w:t>
      </w:r>
      <w:r>
        <w:rPr>
          <w:rFonts w:hint="eastAsia" w:ascii="仿宋_GB2312" w:eastAsia="仿宋_GB2312"/>
          <w:color w:val="000000"/>
          <w:sz w:val="32"/>
        </w:rPr>
        <w:t>市西区科协共有车辆0辆，其中：一般公务用车0辆、特种专业技术用车0辆；单价50万元以上通用设备0台（套），单价100万元以上专用设备0台（套）。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学园社区科普小广场、苏铁山药种植项目技术推广开展了预算事前绩效评估，对2个项目编制了绩效目标，预算执行过程中，选取2个项目开展绩效监控，年终执行完毕后，对2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本部门在2019年度部门决算中反映学园社区科普小广场、苏铁山药种植项目技术推广2个项目绩效目标实际完成情况。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（1）学园社区科普小广场项目绩效目标完成情况综述。项目全年预算数5万元，执行数为5万元，完成预算的100%。通过项目实施，促进了科普知识传播，提升了居民科学素质。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（2）苏铁山药种植项目技术推广项目绩效目标完成情况综述。项目全年预算数10万元，执行数为10万元，完成预算的100%。通过项目实施，推动了苏铁山药种植技术的推广、提高了山药种植户收入水平。</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学园社区科普小广场打造</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攀枝花市西区科学技术协会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打造科普小广场，提升居民科学素质水平。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完成学园社区科普小广场的打造</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本部门按要求对2019年部门整体支出绩效评价情况开展自评，《西区科协2019年部门整体支出绩效评价报告》见附件（附件1）。</w:t>
      </w: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bookmarkStart w:id="57" w:name="_Toc15377226"/>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其他收入：指单位取得的除上述收入以外的各项收入。主要是银行利息收入。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科学技术（类）科学技术管理事务（款）行政运行（项）2060101：指反映行政单位（包括实行公务员管理的事业单位）的基本支出。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科学技术（类）科学技术普及（款）科普活动（项）2060702：指反映用于开展科普活动的支出。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科学技术（类）科学技术普及（款）其他科学技术普及支出（项）2060799：指反映除上述项目以外的其他用于科学技术普及方面的支出。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社会保障和就业（类）行政事业单位离退休（款）机关事业单位基本养老保险缴费支出（项）2080505：指反映机关事业单位实施养老保险制度由单位缴纳的基本养老保险费支出。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行政单位医疗（项）2101101：指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14.医疗卫生与计划生育（类）行政事业单位医疗（款）公务员医疗补助（项）2101103：指反映财政部门安排的公务员医疗补助经费。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15.住房保障支出（类）住房改革支出（款）住房公积金（项）2210201：指放映行政事业单位按人力资源和社会保障部、财政部规定的基本工资和津贴补贴以及规定比例为职工缴纳的住房公积金。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napToGrid w:val="0"/>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1、开展学术交流，活跃学术思想，繁荣学术园地，促进学科和经济发展。</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2、拟定全区科普工作规划并组织实施；动员社会各方面力量，开展普及科学知识、弘扬科学精神，推广先进科学技术和开展青少年科技教育活动；指导科普阵地的规划，建设和管理科普队伍工作。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表彰优秀科技工作者，举荐人才。反映科技工作者的意见、建议和要求，维护科技工作者的合法权益。组织科技工作者参与制定全区科技政策、参与重大事务的政治协商，科学决策和民主监督，推进决策科学化、民主化。</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4、开展科技工作者的继续教育、技术培训工作。开展科学论证、技术咨询和技术服务，促进科技成果的转化。</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5、开展科技交流和合作，发展同国内外科技团体和科技工作者的友好往来。</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6、管理所属学会，指导基层组织开展工作。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7、兴办符合区科协宗旨的社会公益性事业。</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8、承办区委、区政府及上级科协交办的其他事项。</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2．机构情况，包括当年变动情况及原因。</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西区科协属行政单位，无下属单位。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在职人员2名，正科一名，参公一名，本年调出一人，调入一人。聘用人员1名，无变化。</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2019年一般公共预算财政拨款收入合计44.45万元，其中基本支出32.49万元，项目支出11.96万元。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2019年一般公共预算财政拨款支出合计55.04万元，其中基本支出人员经费32.49万元、日常办公经费4.39万元、项目支出18.16万元.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仿宋" w:hAnsi="仿宋" w:eastAsia="仿宋" w:cs="仿宋_GB2312"/>
          <w:sz w:val="32"/>
          <w:szCs w:val="32"/>
        </w:rPr>
      </w:pPr>
      <w:r>
        <w:rPr>
          <w:rFonts w:ascii="黑体" w:hAnsi="黑体" w:eastAsia="黑体" w:cs="黑体"/>
          <w:sz w:val="32"/>
          <w:szCs w:val="32"/>
        </w:rPr>
        <w:t>四、评价结论及建议</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（一）存在问题。一是虽然报账制的资金管理使用方式有助于强化资金监督，但同时给基层科协和项目奖补对象带来不必要的麻烦。二是项目资金分散，没办法集中力量打造具有影响力和示范性的特色项目。</w:t>
      </w:r>
    </w:p>
    <w:p>
      <w:pPr>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ascii="仿宋" w:hAnsi="仿宋" w:eastAsia="仿宋" w:cs="仿宋_GB2312"/>
          <w:sz w:val="32"/>
          <w:szCs w:val="32"/>
        </w:rPr>
        <w:t>改进建议。</w:t>
      </w:r>
      <w:r>
        <w:rPr>
          <w:rFonts w:hint="eastAsia" w:ascii="方正仿宋_GBK" w:hAnsi="方正仿宋_GBK" w:eastAsia="方正仿宋_GBK" w:cs="方正仿宋_GBK"/>
          <w:sz w:val="32"/>
          <w:szCs w:val="32"/>
        </w:rPr>
        <w:t>集中力量办大事，精选有条件、有场地、有实力、有特色、有创新、有前景的科普示范农村专业技术协会、基地、社区、农村科普带头人，加大对其项目资金的投入，真正发挥以点带面的示范作用。</w:t>
      </w: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35250FB"/>
    <w:multiLevelType w:val="singleLevel"/>
    <w:tmpl w:val="F35250FB"/>
    <w:lvl w:ilvl="0" w:tentative="0">
      <w:start w:val="7"/>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mNjU4ZWMyNzRjNWRkODQwMDZiZGE1MWU4ZTU3O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4A18"/>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4A7D"/>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1C39"/>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19EF37C2"/>
    <w:rsid w:val="240371BF"/>
    <w:rsid w:val="29FD04D3"/>
    <w:rsid w:val="319F7F4E"/>
    <w:rsid w:val="4ECE2238"/>
    <w:rsid w:val="530C2BDC"/>
    <w:rsid w:val="69237B01"/>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2"/>
    <w:autoRedefine/>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autoRedefine/>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autoRedefine/>
    <w:unhideWhenUsed/>
    <w:qFormat/>
    <w:uiPriority w:val="39"/>
    <w:pPr>
      <w:tabs>
        <w:tab w:val="right" w:leader="dot" w:pos="8296"/>
      </w:tabs>
      <w:ind w:left="420" w:leftChars="200"/>
    </w:pPr>
  </w:style>
  <w:style w:type="paragraph" w:styleId="12">
    <w:name w:val="Normal (Web)"/>
    <w:basedOn w:val="1"/>
    <w:qFormat/>
    <w:uiPriority w:val="99"/>
    <w:pPr>
      <w:spacing w:beforeAutospacing="1" w:afterAutospacing="1"/>
      <w:jc w:val="left"/>
    </w:pPr>
    <w:rPr>
      <w:kern w:val="0"/>
      <w:sz w:val="24"/>
    </w:rPr>
  </w:style>
  <w:style w:type="character" w:styleId="15">
    <w:name w:val="Strong"/>
    <w:basedOn w:val="14"/>
    <w:autoRedefine/>
    <w:qFormat/>
    <w:uiPriority w:val="99"/>
    <w:rPr>
      <w:b/>
    </w:rPr>
  </w:style>
  <w:style w:type="character" w:styleId="16">
    <w:name w:val="Hyperlink"/>
    <w:basedOn w:val="14"/>
    <w:autoRedefine/>
    <w:unhideWhenUsed/>
    <w:qFormat/>
    <w:uiPriority w:val="99"/>
    <w:rPr>
      <w:color w:val="0000FF" w:themeColor="hyperlink"/>
      <w:u w:val="single"/>
    </w:rPr>
  </w:style>
  <w:style w:type="character" w:customStyle="1" w:styleId="17">
    <w:name w:val="Header Char"/>
    <w:basedOn w:val="14"/>
    <w:autoRedefine/>
    <w:semiHidden/>
    <w:qFormat/>
    <w:uiPriority w:val="99"/>
    <w:rPr>
      <w:rFonts w:ascii="Times New Roman" w:hAnsi="Times New Roman"/>
      <w:sz w:val="18"/>
      <w:szCs w:val="18"/>
    </w:rPr>
  </w:style>
  <w:style w:type="character" w:customStyle="1" w:styleId="18">
    <w:name w:val="页眉 Char"/>
    <w:link w:val="9"/>
    <w:autoRedefine/>
    <w:semiHidden/>
    <w:qFormat/>
    <w:locked/>
    <w:uiPriority w:val="99"/>
    <w:rPr>
      <w:sz w:val="18"/>
    </w:rPr>
  </w:style>
  <w:style w:type="character" w:customStyle="1" w:styleId="19">
    <w:name w:val="Footer Char"/>
    <w:basedOn w:val="14"/>
    <w:autoRedefine/>
    <w:semiHidden/>
    <w:qFormat/>
    <w:uiPriority w:val="99"/>
    <w:rPr>
      <w:rFonts w:ascii="Times New Roman" w:hAnsi="Times New Roman"/>
      <w:sz w:val="18"/>
      <w:szCs w:val="18"/>
    </w:rPr>
  </w:style>
  <w:style w:type="character" w:customStyle="1" w:styleId="20">
    <w:name w:val="页脚 Char"/>
    <w:link w:val="8"/>
    <w:autoRedefine/>
    <w:qFormat/>
    <w:locked/>
    <w:uiPriority w:val="99"/>
    <w:rPr>
      <w:sz w:val="18"/>
    </w:rPr>
  </w:style>
  <w:style w:type="character" w:customStyle="1" w:styleId="21">
    <w:name w:val="Body Text Char"/>
    <w:basedOn w:val="14"/>
    <w:autoRedefine/>
    <w:semiHidden/>
    <w:qFormat/>
    <w:uiPriority w:val="99"/>
    <w:rPr>
      <w:rFonts w:ascii="Times New Roman" w:hAnsi="Times New Roman"/>
      <w:szCs w:val="24"/>
    </w:rPr>
  </w:style>
  <w:style w:type="character" w:customStyle="1" w:styleId="22">
    <w:name w:val="正文文本 Char"/>
    <w:link w:val="5"/>
    <w:autoRedefine/>
    <w:qFormat/>
    <w:locked/>
    <w:uiPriority w:val="99"/>
    <w:rPr>
      <w:rFonts w:ascii="仿宋_GB2312" w:hAnsi="Times New Roman" w:eastAsia="仿宋_GB2312"/>
      <w:sz w:val="24"/>
    </w:rPr>
  </w:style>
  <w:style w:type="paragraph" w:customStyle="1" w:styleId="23">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autoRedefine/>
    <w:qFormat/>
    <w:uiPriority w:val="34"/>
    <w:pPr>
      <w:ind w:firstLine="420" w:firstLineChars="200"/>
    </w:pPr>
  </w:style>
  <w:style w:type="character" w:customStyle="1" w:styleId="25">
    <w:name w:val="标题 1 Char"/>
    <w:basedOn w:val="14"/>
    <w:link w:val="2"/>
    <w:autoRedefine/>
    <w:qFormat/>
    <w:uiPriority w:val="9"/>
    <w:rPr>
      <w:rFonts w:ascii="Times New Roman" w:hAnsi="Times New Roman"/>
      <w:b/>
      <w:bCs/>
      <w:kern w:val="44"/>
      <w:sz w:val="44"/>
      <w:szCs w:val="44"/>
    </w:rPr>
  </w:style>
  <w:style w:type="character" w:customStyle="1" w:styleId="26">
    <w:name w:val="标题 2 Char"/>
    <w:basedOn w:val="14"/>
    <w:link w:val="3"/>
    <w:autoRedefine/>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autoRedefine/>
    <w:semiHidden/>
    <w:qFormat/>
    <w:uiPriority w:val="99"/>
    <w:rPr>
      <w:rFonts w:ascii="Times New Roman" w:hAnsi="Times New Roman"/>
      <w:kern w:val="2"/>
      <w:sz w:val="18"/>
      <w:szCs w:val="18"/>
    </w:rPr>
  </w:style>
  <w:style w:type="character" w:customStyle="1" w:styleId="29">
    <w:name w:val="标题 3 Char"/>
    <w:basedOn w:val="14"/>
    <w:link w:val="4"/>
    <w:autoRedefine/>
    <w:qFormat/>
    <w:uiPriority w:val="9"/>
    <w:rPr>
      <w:rFonts w:ascii="Times New Roman" w:hAnsi="Times New Roman"/>
      <w:b/>
      <w:bCs/>
      <w:kern w:val="2"/>
      <w:sz w:val="32"/>
      <w:szCs w:val="32"/>
    </w:rPr>
  </w:style>
  <w:style w:type="paragraph" w:customStyle="1" w:styleId="30">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8050-B07C-4F7C-906D-7594B596FD8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1555</Words>
  <Characters>8865</Characters>
  <Lines>73</Lines>
  <Paragraphs>20</Paragraphs>
  <TotalTime>9</TotalTime>
  <ScaleCrop>false</ScaleCrop>
  <LinksUpToDate>false</LinksUpToDate>
  <CharactersWithSpaces>10400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李付兵</cp:lastModifiedBy>
  <cp:lastPrinted>2020-07-23T02:58:00Z</cp:lastPrinted>
  <dcterms:modified xsi:type="dcterms:W3CDTF">2024-01-29T02:46:44Z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304007E5E3C44232B386747394D166F2_12</vt:lpwstr>
  </property>
</Properties>
</file>