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221" w:rsidRDefault="000B0221">
      <w:pPr>
        <w:spacing w:line="600" w:lineRule="exact"/>
        <w:jc w:val="center"/>
        <w:outlineLvl w:val="0"/>
        <w:rPr>
          <w:rFonts w:ascii="方正小标宋简体" w:eastAsia="方正小标宋简体" w:hAnsi="宋体"/>
          <w:sz w:val="72"/>
          <w:szCs w:val="72"/>
        </w:rPr>
      </w:pPr>
      <w:bookmarkStart w:id="0" w:name="_Toc15306267"/>
    </w:p>
    <w:p w:rsidR="000B0221" w:rsidRDefault="000B0221">
      <w:pPr>
        <w:spacing w:line="600" w:lineRule="exact"/>
        <w:jc w:val="center"/>
        <w:outlineLvl w:val="0"/>
        <w:rPr>
          <w:rFonts w:ascii="方正小标宋简体" w:eastAsia="方正小标宋简体" w:hAnsi="宋体"/>
          <w:sz w:val="72"/>
          <w:szCs w:val="72"/>
        </w:rPr>
      </w:pPr>
    </w:p>
    <w:p w:rsidR="000B0221" w:rsidRDefault="000B0221">
      <w:pPr>
        <w:spacing w:line="600" w:lineRule="exact"/>
        <w:jc w:val="center"/>
        <w:outlineLvl w:val="0"/>
        <w:rPr>
          <w:rFonts w:ascii="方正小标宋简体" w:eastAsia="方正小标宋简体" w:hAnsi="宋体"/>
          <w:sz w:val="72"/>
          <w:szCs w:val="72"/>
        </w:rPr>
      </w:pPr>
    </w:p>
    <w:p w:rsidR="000B0221" w:rsidRDefault="000B0221">
      <w:pPr>
        <w:spacing w:line="600" w:lineRule="exact"/>
        <w:jc w:val="center"/>
        <w:outlineLvl w:val="0"/>
        <w:rPr>
          <w:rFonts w:ascii="方正小标宋简体" w:eastAsia="方正小标宋简体" w:hAnsi="宋体"/>
          <w:sz w:val="72"/>
          <w:szCs w:val="72"/>
        </w:rPr>
      </w:pPr>
    </w:p>
    <w:p w:rsidR="000B0221" w:rsidRDefault="001F3081">
      <w:pPr>
        <w:adjustRightInd w:val="0"/>
        <w:snapToGrid w:val="0"/>
        <w:spacing w:line="360" w:lineRule="auto"/>
        <w:jc w:val="center"/>
        <w:outlineLvl w:val="0"/>
        <w:rPr>
          <w:rFonts w:ascii="方正小标宋简体" w:eastAsia="方正小标宋简体" w:hAnsi="方正小标宋简体"/>
          <w:sz w:val="72"/>
          <w:szCs w:val="72"/>
        </w:rPr>
      </w:pPr>
      <w:bookmarkStart w:id="1" w:name="_Toc15378441"/>
      <w:bookmarkStart w:id="2" w:name="_Toc15377193"/>
      <w:bookmarkStart w:id="3" w:name="_Toc15377425"/>
      <w:bookmarkStart w:id="4" w:name="_Toc15396475"/>
      <w:bookmarkStart w:id="5" w:name="_Toc15396597"/>
      <w:r>
        <w:rPr>
          <w:rFonts w:ascii="方正小标宋简体" w:eastAsia="方正小标宋简体" w:hAnsi="方正小标宋简体" w:cs="方正小标宋简体"/>
          <w:sz w:val="72"/>
          <w:szCs w:val="72"/>
        </w:rPr>
        <w:t>2021</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0B0221" w:rsidRDefault="001F3081">
      <w:pPr>
        <w:adjustRightInd w:val="0"/>
        <w:snapToGrid w:val="0"/>
        <w:spacing w:line="360" w:lineRule="auto"/>
        <w:jc w:val="center"/>
        <w:outlineLvl w:val="0"/>
        <w:rPr>
          <w:rFonts w:ascii="方正小标宋简体" w:eastAsia="方正小标宋简体" w:hAnsi="方正小标宋简体"/>
          <w:sz w:val="72"/>
          <w:szCs w:val="72"/>
        </w:rPr>
      </w:pPr>
      <w:bookmarkStart w:id="6" w:name="_Toc15377426"/>
      <w:bookmarkStart w:id="7" w:name="_Toc15378442"/>
      <w:bookmarkStart w:id="8" w:name="_Toc15377194"/>
      <w:bookmarkStart w:id="9" w:name="_Toc15396598"/>
      <w:bookmarkStart w:id="10" w:name="_Toc15396476"/>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攀枝花市西区</w:t>
      </w:r>
    </w:p>
    <w:p w:rsidR="000B0221" w:rsidRDefault="001F3081">
      <w:pPr>
        <w:adjustRightInd w:val="0"/>
        <w:snapToGrid w:val="0"/>
        <w:spacing w:line="360" w:lineRule="auto"/>
        <w:jc w:val="center"/>
        <w:outlineLvl w:val="0"/>
        <w:rPr>
          <w:rFonts w:ascii="方正小标宋简体" w:eastAsia="方正小标宋简体" w:hAnsi="方正小标宋简体"/>
          <w:sz w:val="72"/>
          <w:szCs w:val="72"/>
        </w:rPr>
      </w:pPr>
      <w:r>
        <w:rPr>
          <w:rFonts w:ascii="方正小标宋简体" w:eastAsia="方正小标宋简体" w:hAnsi="方正小标宋简体" w:cs="方正小标宋简体" w:hint="eastAsia"/>
          <w:sz w:val="72"/>
          <w:szCs w:val="72"/>
        </w:rPr>
        <w:t>社会保险事务中心</w:t>
      </w:r>
    </w:p>
    <w:p w:rsidR="000B0221" w:rsidRDefault="001F3081">
      <w:pPr>
        <w:adjustRightInd w:val="0"/>
        <w:snapToGrid w:val="0"/>
        <w:spacing w:line="360" w:lineRule="auto"/>
        <w:jc w:val="center"/>
        <w:outlineLvl w:val="0"/>
        <w:rPr>
          <w:rFonts w:ascii="方正小标宋简体" w:eastAsia="方正小标宋简体" w:hAnsi="方正小标宋简体"/>
          <w:sz w:val="72"/>
          <w:szCs w:val="72"/>
        </w:rPr>
      </w:pP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0B0221" w:rsidRDefault="001F3081">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cs="黑体" w:hint="eastAsia"/>
          <w:sz w:val="48"/>
          <w:szCs w:val="48"/>
        </w:rPr>
        <w:lastRenderedPageBreak/>
        <w:t>目录</w:t>
      </w:r>
    </w:p>
    <w:p w:rsidR="000B0221" w:rsidRDefault="000B0221">
      <w:pPr>
        <w:widowControl/>
        <w:jc w:val="center"/>
        <w:rPr>
          <w:rFonts w:ascii="黑体" w:eastAsia="黑体" w:hAnsi="黑体"/>
          <w:sz w:val="28"/>
          <w:szCs w:val="28"/>
        </w:rPr>
      </w:pPr>
    </w:p>
    <w:p w:rsidR="000B0221" w:rsidRDefault="001F3081">
      <w:pPr>
        <w:pStyle w:val="11"/>
        <w:rPr>
          <w:rFonts w:cs="Times New Roman"/>
        </w:rPr>
      </w:pPr>
      <w:r>
        <w:rPr>
          <w:rFonts w:hint="eastAsia"/>
        </w:rPr>
        <w:t>公开时间：</w:t>
      </w:r>
      <w:r>
        <w:t>2022</w:t>
      </w:r>
      <w:r>
        <w:rPr>
          <w:rFonts w:hint="eastAsia"/>
        </w:rPr>
        <w:t>年</w:t>
      </w:r>
      <w:r>
        <w:t>9</w:t>
      </w:r>
      <w:r>
        <w:rPr>
          <w:rFonts w:hint="eastAsia"/>
        </w:rPr>
        <w:t>月</w:t>
      </w:r>
      <w:r>
        <w:t>28</w:t>
      </w:r>
      <w:r>
        <w:rPr>
          <w:rFonts w:hint="eastAsia"/>
        </w:rPr>
        <w:t>日</w:t>
      </w:r>
    </w:p>
    <w:p w:rsidR="000B0221" w:rsidRDefault="001F3081">
      <w:pPr>
        <w:pStyle w:val="11"/>
        <w:adjustRightInd w:val="0"/>
        <w:snapToGrid w:val="0"/>
        <w:spacing w:before="0" w:line="700" w:lineRule="exact"/>
        <w:jc w:val="left"/>
        <w:rPr>
          <w:rFonts w:cs="Times New Roman"/>
          <w:sz w:val="24"/>
          <w:szCs w:val="24"/>
        </w:rPr>
      </w:pPr>
      <w:r>
        <w:rPr>
          <w:rFonts w:hint="eastAsia"/>
          <w:sz w:val="24"/>
          <w:szCs w:val="24"/>
        </w:rPr>
        <w:t>第一部分单位概况…………………………………………………………………</w:t>
      </w:r>
      <w:r>
        <w:rPr>
          <w:sz w:val="24"/>
          <w:szCs w:val="24"/>
        </w:rPr>
        <w:t>4</w:t>
      </w:r>
    </w:p>
    <w:p w:rsidR="000B0221" w:rsidRDefault="001F3081">
      <w:pPr>
        <w:pStyle w:val="21"/>
        <w:adjustRightInd w:val="0"/>
        <w:snapToGrid w:val="0"/>
        <w:spacing w:line="700" w:lineRule="exact"/>
        <w:ind w:leftChars="0" w:left="0" w:firstLineChars="150" w:firstLine="360"/>
        <w:jc w:val="left"/>
        <w:rPr>
          <w:sz w:val="24"/>
          <w:szCs w:val="24"/>
        </w:rPr>
      </w:pPr>
      <w:r>
        <w:rPr>
          <w:rFonts w:cs="宋体" w:hint="eastAsia"/>
          <w:sz w:val="24"/>
          <w:szCs w:val="24"/>
        </w:rPr>
        <w:t>一、职能简介……………………………………………………………………</w:t>
      </w:r>
      <w:r>
        <w:rPr>
          <w:sz w:val="24"/>
          <w:szCs w:val="24"/>
        </w:rPr>
        <w:t>4</w:t>
      </w:r>
    </w:p>
    <w:p w:rsidR="00E73271" w:rsidRDefault="001F3081">
      <w:pPr>
        <w:pStyle w:val="21"/>
        <w:adjustRightInd w:val="0"/>
        <w:snapToGrid w:val="0"/>
        <w:spacing w:line="700" w:lineRule="exact"/>
        <w:ind w:leftChars="0" w:left="0" w:firstLineChars="150" w:firstLine="360"/>
        <w:jc w:val="left"/>
        <w:rPr>
          <w:sz w:val="24"/>
          <w:szCs w:val="24"/>
        </w:rPr>
      </w:pPr>
      <w:r>
        <w:rPr>
          <w:rFonts w:ascii="宋体" w:hAnsi="宋体" w:cs="宋体" w:hint="eastAsia"/>
          <w:sz w:val="24"/>
          <w:szCs w:val="24"/>
        </w:rPr>
        <w:t>二、</w:t>
      </w:r>
      <w:r>
        <w:rPr>
          <w:rFonts w:ascii="宋体" w:hAnsi="宋体" w:cs="宋体"/>
          <w:sz w:val="24"/>
          <w:szCs w:val="24"/>
        </w:rPr>
        <w:t>2021</w:t>
      </w:r>
      <w:r>
        <w:rPr>
          <w:rFonts w:ascii="宋体" w:hAnsi="宋体" w:cs="宋体" w:hint="eastAsia"/>
          <w:sz w:val="24"/>
          <w:szCs w:val="24"/>
        </w:rPr>
        <w:t>年重点工作完成情况</w:t>
      </w:r>
      <w:r>
        <w:rPr>
          <w:rFonts w:cs="宋体" w:hint="eastAsia"/>
          <w:sz w:val="24"/>
          <w:szCs w:val="24"/>
        </w:rPr>
        <w:t>…………………………………………………</w:t>
      </w:r>
      <w:r>
        <w:rPr>
          <w:sz w:val="24"/>
          <w:szCs w:val="24"/>
        </w:rPr>
        <w:t>4</w:t>
      </w:r>
    </w:p>
    <w:p w:rsidR="00E73271" w:rsidRDefault="002F6F57">
      <w:pPr>
        <w:pStyle w:val="21"/>
        <w:adjustRightInd w:val="0"/>
        <w:snapToGrid w:val="0"/>
        <w:spacing w:line="700" w:lineRule="exact"/>
        <w:ind w:leftChars="0" w:left="0" w:firstLineChars="150" w:firstLine="360"/>
        <w:jc w:val="left"/>
        <w:rPr>
          <w:sz w:val="24"/>
          <w:szCs w:val="24"/>
        </w:rPr>
      </w:pPr>
      <w:r w:rsidRPr="00650CC2">
        <w:rPr>
          <w:rFonts w:hint="eastAsia"/>
          <w:sz w:val="24"/>
          <w:szCs w:val="24"/>
        </w:rPr>
        <w:t>三、机构设置</w:t>
      </w:r>
      <w:r w:rsidR="00E73271" w:rsidRPr="00650CC2">
        <w:rPr>
          <w:rFonts w:cs="宋体" w:hint="eastAsia"/>
          <w:sz w:val="24"/>
          <w:szCs w:val="24"/>
        </w:rPr>
        <w:t>………………………………………………………………</w:t>
      </w:r>
      <w:r w:rsidRPr="00650CC2">
        <w:rPr>
          <w:rFonts w:cs="宋体" w:hint="eastAsia"/>
          <w:sz w:val="24"/>
          <w:szCs w:val="24"/>
        </w:rPr>
        <w:t>……</w:t>
      </w:r>
      <w:r w:rsidR="00E73271" w:rsidRPr="00650CC2">
        <w:rPr>
          <w:rFonts w:hint="eastAsia"/>
          <w:sz w:val="24"/>
          <w:szCs w:val="24"/>
        </w:rPr>
        <w:t>5</w:t>
      </w:r>
    </w:p>
    <w:p w:rsidR="000B0221" w:rsidRDefault="001F3081" w:rsidP="00B25E72">
      <w:pPr>
        <w:pStyle w:val="21"/>
        <w:adjustRightInd w:val="0"/>
        <w:snapToGrid w:val="0"/>
        <w:spacing w:line="700" w:lineRule="exact"/>
        <w:ind w:leftChars="0" w:left="0"/>
        <w:jc w:val="left"/>
        <w:rPr>
          <w:sz w:val="24"/>
          <w:szCs w:val="24"/>
        </w:rPr>
      </w:pPr>
      <w:r>
        <w:rPr>
          <w:rFonts w:cs="宋体" w:hint="eastAsia"/>
          <w:sz w:val="24"/>
          <w:szCs w:val="24"/>
        </w:rPr>
        <w:t>第二部分</w:t>
      </w:r>
      <w:r>
        <w:rPr>
          <w:sz w:val="24"/>
          <w:szCs w:val="24"/>
        </w:rPr>
        <w:t>2021</w:t>
      </w:r>
      <w:r w:rsidR="00E73271">
        <w:rPr>
          <w:rFonts w:cs="宋体" w:hint="eastAsia"/>
          <w:sz w:val="24"/>
          <w:szCs w:val="24"/>
        </w:rPr>
        <w:t>年度单位决算情况</w:t>
      </w:r>
      <w:r>
        <w:rPr>
          <w:rFonts w:cs="宋体" w:hint="eastAsia"/>
          <w:sz w:val="24"/>
          <w:szCs w:val="24"/>
        </w:rPr>
        <w:t>明……………………………………………</w:t>
      </w:r>
      <w:r w:rsidR="00B25E72">
        <w:rPr>
          <w:rFonts w:cs="宋体" w:hint="eastAsia"/>
          <w:sz w:val="24"/>
          <w:szCs w:val="24"/>
        </w:rPr>
        <w:t>…</w:t>
      </w:r>
      <w:r>
        <w:rPr>
          <w:sz w:val="24"/>
          <w:szCs w:val="24"/>
        </w:rPr>
        <w:t>5</w:t>
      </w:r>
    </w:p>
    <w:p w:rsidR="000B0221" w:rsidRDefault="001F3081" w:rsidP="00E73271">
      <w:pPr>
        <w:pStyle w:val="21"/>
        <w:adjustRightInd w:val="0"/>
        <w:snapToGrid w:val="0"/>
        <w:spacing w:line="700" w:lineRule="exact"/>
        <w:jc w:val="left"/>
        <w:rPr>
          <w:rFonts w:ascii="仿宋" w:eastAsia="仿宋" w:hAnsi="仿宋"/>
          <w:sz w:val="24"/>
          <w:szCs w:val="24"/>
        </w:rPr>
      </w:pPr>
      <w:r>
        <w:rPr>
          <w:rFonts w:cs="宋体" w:hint="eastAsia"/>
          <w:sz w:val="24"/>
          <w:szCs w:val="24"/>
        </w:rPr>
        <w:t>一、收入支出决算总体情况说明………………………………………………</w:t>
      </w:r>
      <w:r>
        <w:rPr>
          <w:sz w:val="24"/>
          <w:szCs w:val="24"/>
        </w:rPr>
        <w:t>5</w:t>
      </w:r>
    </w:p>
    <w:p w:rsidR="000B0221" w:rsidRDefault="001F3081" w:rsidP="00E73271">
      <w:pPr>
        <w:pStyle w:val="21"/>
        <w:adjustRightInd w:val="0"/>
        <w:snapToGrid w:val="0"/>
        <w:spacing w:line="700" w:lineRule="exact"/>
        <w:jc w:val="left"/>
        <w:rPr>
          <w:rFonts w:ascii="仿宋" w:eastAsia="仿宋" w:hAnsi="仿宋"/>
          <w:sz w:val="24"/>
          <w:szCs w:val="24"/>
        </w:rPr>
      </w:pPr>
      <w:r>
        <w:rPr>
          <w:rFonts w:cs="宋体" w:hint="eastAsia"/>
          <w:sz w:val="24"/>
          <w:szCs w:val="24"/>
        </w:rPr>
        <w:t>二、收入决算情况说明…………………………………………………………</w:t>
      </w:r>
      <w:r>
        <w:rPr>
          <w:sz w:val="24"/>
          <w:szCs w:val="24"/>
        </w:rPr>
        <w:t>7</w:t>
      </w:r>
    </w:p>
    <w:p w:rsidR="000B0221" w:rsidRDefault="001F3081" w:rsidP="00E73271">
      <w:pPr>
        <w:pStyle w:val="21"/>
        <w:adjustRightInd w:val="0"/>
        <w:snapToGrid w:val="0"/>
        <w:spacing w:line="700" w:lineRule="exact"/>
        <w:jc w:val="left"/>
        <w:rPr>
          <w:rFonts w:ascii="仿宋" w:eastAsia="仿宋" w:hAnsi="仿宋"/>
          <w:sz w:val="24"/>
          <w:szCs w:val="24"/>
        </w:rPr>
      </w:pPr>
      <w:r>
        <w:rPr>
          <w:rFonts w:cs="宋体" w:hint="eastAsia"/>
          <w:sz w:val="24"/>
          <w:szCs w:val="24"/>
        </w:rPr>
        <w:t>三、支出决算情况说明…………………………………………………………</w:t>
      </w:r>
      <w:r>
        <w:rPr>
          <w:sz w:val="24"/>
          <w:szCs w:val="24"/>
        </w:rPr>
        <w:t>7</w:t>
      </w:r>
    </w:p>
    <w:p w:rsidR="000B0221" w:rsidRDefault="001F3081" w:rsidP="00E73271">
      <w:pPr>
        <w:pStyle w:val="21"/>
        <w:adjustRightInd w:val="0"/>
        <w:snapToGrid w:val="0"/>
        <w:spacing w:line="700" w:lineRule="exact"/>
        <w:jc w:val="left"/>
        <w:rPr>
          <w:rFonts w:ascii="仿宋" w:eastAsia="仿宋" w:hAnsi="仿宋"/>
          <w:sz w:val="24"/>
          <w:szCs w:val="24"/>
        </w:rPr>
      </w:pPr>
      <w:r>
        <w:rPr>
          <w:rFonts w:cs="宋体" w:hint="eastAsia"/>
          <w:sz w:val="24"/>
          <w:szCs w:val="24"/>
        </w:rPr>
        <w:t>四、财政拨款收入支出决算总体情况说明……………………………………</w:t>
      </w:r>
      <w:r>
        <w:rPr>
          <w:sz w:val="24"/>
          <w:szCs w:val="24"/>
        </w:rPr>
        <w:t>8</w:t>
      </w:r>
    </w:p>
    <w:p w:rsidR="000B0221" w:rsidRDefault="001F3081" w:rsidP="00E73271">
      <w:pPr>
        <w:pStyle w:val="21"/>
        <w:adjustRightInd w:val="0"/>
        <w:snapToGrid w:val="0"/>
        <w:spacing w:line="700" w:lineRule="exact"/>
        <w:jc w:val="left"/>
        <w:rPr>
          <w:rFonts w:ascii="仿宋" w:eastAsia="仿宋" w:hAnsi="仿宋"/>
          <w:sz w:val="24"/>
          <w:szCs w:val="24"/>
        </w:rPr>
      </w:pPr>
      <w:r>
        <w:rPr>
          <w:rFonts w:cs="宋体" w:hint="eastAsia"/>
          <w:sz w:val="24"/>
          <w:szCs w:val="24"/>
        </w:rPr>
        <w:t>五、一般公共预算财政拨款支出决算情况说明………………………………</w:t>
      </w:r>
      <w:r>
        <w:rPr>
          <w:sz w:val="24"/>
          <w:szCs w:val="24"/>
        </w:rPr>
        <w:t>9</w:t>
      </w:r>
    </w:p>
    <w:p w:rsidR="000B0221" w:rsidRDefault="001F3081" w:rsidP="00E73271">
      <w:pPr>
        <w:pStyle w:val="21"/>
        <w:adjustRightInd w:val="0"/>
        <w:snapToGrid w:val="0"/>
        <w:spacing w:line="700" w:lineRule="exact"/>
        <w:jc w:val="left"/>
        <w:rPr>
          <w:rFonts w:ascii="仿宋" w:eastAsia="仿宋" w:hAnsi="仿宋"/>
          <w:sz w:val="24"/>
          <w:szCs w:val="24"/>
        </w:rPr>
      </w:pPr>
      <w:r>
        <w:rPr>
          <w:rFonts w:cs="宋体" w:hint="eastAsia"/>
          <w:sz w:val="24"/>
          <w:szCs w:val="24"/>
        </w:rPr>
        <w:t>六、一般公共预算财政拨款基本支出决算情况说明…………………………</w:t>
      </w:r>
      <w:r>
        <w:rPr>
          <w:sz w:val="24"/>
          <w:szCs w:val="24"/>
        </w:rPr>
        <w:t>12</w:t>
      </w:r>
    </w:p>
    <w:p w:rsidR="000B0221" w:rsidRDefault="001F3081" w:rsidP="00E73271">
      <w:pPr>
        <w:pStyle w:val="21"/>
        <w:adjustRightInd w:val="0"/>
        <w:snapToGrid w:val="0"/>
        <w:spacing w:line="700" w:lineRule="exact"/>
        <w:jc w:val="left"/>
        <w:rPr>
          <w:rFonts w:ascii="仿宋" w:eastAsia="仿宋" w:hAnsi="仿宋"/>
          <w:sz w:val="24"/>
          <w:szCs w:val="24"/>
        </w:rPr>
      </w:pPr>
      <w:r>
        <w:rPr>
          <w:rFonts w:cs="宋体" w:hint="eastAsia"/>
          <w:sz w:val="24"/>
          <w:szCs w:val="24"/>
        </w:rPr>
        <w:t>七、</w:t>
      </w:r>
      <w:r>
        <w:rPr>
          <w:sz w:val="24"/>
          <w:szCs w:val="24"/>
        </w:rPr>
        <w:t>“</w:t>
      </w:r>
      <w:r>
        <w:rPr>
          <w:rFonts w:cs="宋体" w:hint="eastAsia"/>
          <w:sz w:val="24"/>
          <w:szCs w:val="24"/>
        </w:rPr>
        <w:t>三公”经费财政拨款支出决算情况说明………………………………</w:t>
      </w:r>
      <w:r>
        <w:rPr>
          <w:sz w:val="24"/>
          <w:szCs w:val="24"/>
        </w:rPr>
        <w:t>13</w:t>
      </w:r>
    </w:p>
    <w:p w:rsidR="000B0221" w:rsidRDefault="001F3081" w:rsidP="00E73271">
      <w:pPr>
        <w:pStyle w:val="21"/>
        <w:adjustRightInd w:val="0"/>
        <w:snapToGrid w:val="0"/>
        <w:spacing w:line="700" w:lineRule="exact"/>
        <w:jc w:val="left"/>
        <w:rPr>
          <w:rFonts w:ascii="仿宋" w:eastAsia="仿宋" w:hAnsi="仿宋"/>
          <w:sz w:val="24"/>
          <w:szCs w:val="24"/>
        </w:rPr>
      </w:pPr>
      <w:r>
        <w:rPr>
          <w:rFonts w:cs="宋体" w:hint="eastAsia"/>
          <w:sz w:val="24"/>
          <w:szCs w:val="24"/>
        </w:rPr>
        <w:t>八、政府性基金预算支出决算情况说明………………………………………</w:t>
      </w:r>
      <w:r>
        <w:rPr>
          <w:sz w:val="24"/>
          <w:szCs w:val="24"/>
        </w:rPr>
        <w:t>15</w:t>
      </w:r>
    </w:p>
    <w:p w:rsidR="000B0221" w:rsidRDefault="001F3081">
      <w:pPr>
        <w:pStyle w:val="21"/>
        <w:adjustRightInd w:val="0"/>
        <w:snapToGrid w:val="0"/>
        <w:spacing w:line="700" w:lineRule="exact"/>
        <w:ind w:leftChars="0"/>
        <w:jc w:val="left"/>
        <w:rPr>
          <w:rFonts w:ascii="宋体"/>
          <w:sz w:val="24"/>
          <w:szCs w:val="24"/>
        </w:rPr>
      </w:pPr>
      <w:r>
        <w:rPr>
          <w:rFonts w:ascii="宋体" w:hAnsi="宋体" w:cs="宋体" w:hint="eastAsia"/>
          <w:sz w:val="24"/>
          <w:szCs w:val="24"/>
        </w:rPr>
        <w:t>九、国有资本经营预算支出决算情况说明…………………………………</w:t>
      </w:r>
      <w:r>
        <w:rPr>
          <w:sz w:val="24"/>
          <w:szCs w:val="24"/>
        </w:rPr>
        <w:t>15</w:t>
      </w:r>
    </w:p>
    <w:p w:rsidR="000B0221" w:rsidRDefault="001F3081">
      <w:pPr>
        <w:adjustRightInd w:val="0"/>
        <w:snapToGrid w:val="0"/>
        <w:spacing w:line="700" w:lineRule="exact"/>
        <w:ind w:firstLineChars="200" w:firstLine="480"/>
        <w:jc w:val="left"/>
        <w:rPr>
          <w:rFonts w:ascii="仿宋" w:eastAsia="仿宋" w:hAnsi="仿宋"/>
          <w:sz w:val="24"/>
          <w:szCs w:val="24"/>
        </w:rPr>
      </w:pPr>
      <w:r>
        <w:rPr>
          <w:rStyle w:val="ae"/>
          <w:rFonts w:ascii="宋体" w:hAnsi="宋体" w:cs="宋体" w:hint="eastAsia"/>
          <w:color w:val="000000"/>
          <w:sz w:val="24"/>
          <w:szCs w:val="24"/>
          <w:u w:val="none"/>
        </w:rPr>
        <w:t>十、</w:t>
      </w:r>
      <w:r>
        <w:rPr>
          <w:rFonts w:ascii="宋体" w:hAnsi="宋体" w:cs="宋体" w:hint="eastAsia"/>
          <w:sz w:val="24"/>
          <w:szCs w:val="24"/>
        </w:rPr>
        <w:t>其他</w:t>
      </w:r>
      <w:r>
        <w:rPr>
          <w:rFonts w:cs="宋体" w:hint="eastAsia"/>
          <w:sz w:val="24"/>
          <w:szCs w:val="24"/>
        </w:rPr>
        <w:t>重要事项的情况说明</w:t>
      </w:r>
      <w:r>
        <w:rPr>
          <w:rFonts w:ascii="仿宋" w:eastAsia="仿宋" w:hAnsi="仿宋" w:cs="仿宋" w:hint="eastAsia"/>
          <w:sz w:val="24"/>
          <w:szCs w:val="24"/>
        </w:rPr>
        <w:t>…………………………………………………</w:t>
      </w:r>
      <w:r>
        <w:rPr>
          <w:sz w:val="24"/>
          <w:szCs w:val="24"/>
        </w:rPr>
        <w:t>15</w:t>
      </w:r>
    </w:p>
    <w:p w:rsidR="000B0221" w:rsidRDefault="001F3081">
      <w:pPr>
        <w:pStyle w:val="11"/>
        <w:adjustRightInd w:val="0"/>
        <w:snapToGrid w:val="0"/>
        <w:spacing w:before="0" w:line="700" w:lineRule="exact"/>
        <w:jc w:val="left"/>
        <w:rPr>
          <w:rFonts w:cs="Times New Roman"/>
          <w:sz w:val="24"/>
          <w:szCs w:val="24"/>
        </w:rPr>
      </w:pPr>
      <w:r>
        <w:rPr>
          <w:rFonts w:hint="eastAsia"/>
          <w:sz w:val="24"/>
          <w:szCs w:val="24"/>
        </w:rPr>
        <w:t>第三部分名词解释…………………………………………………………………</w:t>
      </w:r>
      <w:r>
        <w:rPr>
          <w:rFonts w:ascii="Times New Roman" w:eastAsia="宋体" w:hAnsi="Times New Roman" w:cs="Times New Roman"/>
          <w:sz w:val="24"/>
          <w:szCs w:val="24"/>
        </w:rPr>
        <w:t>17</w:t>
      </w:r>
    </w:p>
    <w:p w:rsidR="000B0221" w:rsidRDefault="001F3081">
      <w:pPr>
        <w:pStyle w:val="11"/>
        <w:adjustRightInd w:val="0"/>
        <w:snapToGrid w:val="0"/>
        <w:spacing w:before="0" w:line="700" w:lineRule="exact"/>
        <w:jc w:val="left"/>
        <w:rPr>
          <w:rFonts w:cs="Times New Roman"/>
          <w:sz w:val="24"/>
          <w:szCs w:val="24"/>
        </w:rPr>
      </w:pPr>
      <w:r>
        <w:rPr>
          <w:rFonts w:hint="eastAsia"/>
          <w:sz w:val="24"/>
          <w:szCs w:val="24"/>
        </w:rPr>
        <w:t>第四部分附件………………………………………………………………………</w:t>
      </w:r>
      <w:r>
        <w:rPr>
          <w:rFonts w:ascii="Times New Roman" w:eastAsia="宋体" w:hAnsi="Times New Roman" w:cs="Times New Roman"/>
          <w:sz w:val="24"/>
          <w:szCs w:val="24"/>
        </w:rPr>
        <w:t>20</w:t>
      </w:r>
    </w:p>
    <w:p w:rsidR="000B0221" w:rsidRPr="00E73271" w:rsidRDefault="001F3081" w:rsidP="00E73271">
      <w:pPr>
        <w:pStyle w:val="21"/>
        <w:adjustRightInd w:val="0"/>
        <w:snapToGrid w:val="0"/>
        <w:spacing w:line="480" w:lineRule="auto"/>
        <w:jc w:val="left"/>
        <w:rPr>
          <w:rFonts w:cs="宋体"/>
          <w:sz w:val="24"/>
          <w:szCs w:val="24"/>
        </w:rPr>
      </w:pPr>
      <w:r>
        <w:rPr>
          <w:rFonts w:cs="宋体" w:hint="eastAsia"/>
          <w:sz w:val="24"/>
          <w:szCs w:val="24"/>
        </w:rPr>
        <w:lastRenderedPageBreak/>
        <w:t>附件</w:t>
      </w:r>
      <w:r w:rsidRPr="00E73271">
        <w:rPr>
          <w:rFonts w:cs="宋体"/>
          <w:sz w:val="24"/>
          <w:szCs w:val="24"/>
        </w:rPr>
        <w:t>1</w:t>
      </w:r>
      <w:r>
        <w:rPr>
          <w:rFonts w:cs="宋体" w:hint="eastAsia"/>
          <w:sz w:val="24"/>
          <w:szCs w:val="24"/>
        </w:rPr>
        <w:t>……………………………………………………………………………</w:t>
      </w:r>
      <w:r w:rsidRPr="00E73271">
        <w:rPr>
          <w:rFonts w:cs="宋体"/>
          <w:sz w:val="24"/>
          <w:szCs w:val="24"/>
        </w:rPr>
        <w:t>20</w:t>
      </w:r>
    </w:p>
    <w:p w:rsidR="000B0221" w:rsidRDefault="001F3081" w:rsidP="00E73271">
      <w:pPr>
        <w:pStyle w:val="21"/>
        <w:adjustRightInd w:val="0"/>
        <w:snapToGrid w:val="0"/>
        <w:spacing w:line="480" w:lineRule="auto"/>
        <w:jc w:val="left"/>
        <w:rPr>
          <w:sz w:val="24"/>
          <w:szCs w:val="24"/>
        </w:rPr>
      </w:pPr>
      <w:r>
        <w:rPr>
          <w:rFonts w:cs="宋体" w:hint="eastAsia"/>
          <w:sz w:val="24"/>
          <w:szCs w:val="24"/>
        </w:rPr>
        <w:t>附件</w:t>
      </w:r>
      <w:r w:rsidRPr="00E73271">
        <w:rPr>
          <w:rFonts w:cs="宋体"/>
          <w:sz w:val="24"/>
          <w:szCs w:val="24"/>
        </w:rPr>
        <w:t>2</w:t>
      </w:r>
      <w:r>
        <w:rPr>
          <w:rFonts w:cs="宋体" w:hint="eastAsia"/>
          <w:sz w:val="24"/>
          <w:szCs w:val="24"/>
        </w:rPr>
        <w:t>……………………………………………………………………………</w:t>
      </w:r>
      <w:r>
        <w:rPr>
          <w:sz w:val="24"/>
          <w:szCs w:val="24"/>
        </w:rPr>
        <w:t>24</w:t>
      </w:r>
    </w:p>
    <w:p w:rsidR="000B0221" w:rsidRDefault="001F3081" w:rsidP="00E73271">
      <w:pPr>
        <w:spacing w:line="480" w:lineRule="auto"/>
        <w:ind w:firstLineChars="150" w:firstLine="360"/>
      </w:pPr>
      <w:r>
        <w:rPr>
          <w:rFonts w:cs="宋体" w:hint="eastAsia"/>
          <w:sz w:val="24"/>
          <w:szCs w:val="24"/>
        </w:rPr>
        <w:t>附件</w:t>
      </w:r>
      <w:r>
        <w:rPr>
          <w:sz w:val="24"/>
          <w:szCs w:val="24"/>
        </w:rPr>
        <w:t>3</w:t>
      </w:r>
      <w:r>
        <w:rPr>
          <w:rFonts w:cs="宋体" w:hint="eastAsia"/>
          <w:sz w:val="24"/>
          <w:szCs w:val="24"/>
        </w:rPr>
        <w:t>……………………………………………………………………………</w:t>
      </w:r>
      <w:r>
        <w:rPr>
          <w:sz w:val="24"/>
          <w:szCs w:val="24"/>
        </w:rPr>
        <w:t>29</w:t>
      </w:r>
    </w:p>
    <w:p w:rsidR="000B0221" w:rsidRDefault="001F3081">
      <w:pPr>
        <w:pStyle w:val="11"/>
        <w:adjustRightInd w:val="0"/>
        <w:snapToGrid w:val="0"/>
        <w:spacing w:before="0" w:line="700" w:lineRule="exact"/>
        <w:jc w:val="left"/>
        <w:rPr>
          <w:rFonts w:cs="Times New Roman"/>
          <w:sz w:val="24"/>
          <w:szCs w:val="24"/>
        </w:rPr>
      </w:pPr>
      <w:r>
        <w:rPr>
          <w:rFonts w:hint="eastAsia"/>
          <w:sz w:val="24"/>
          <w:szCs w:val="24"/>
        </w:rPr>
        <w:t>第五部分附表………………………………………………………………………</w:t>
      </w:r>
      <w:r>
        <w:rPr>
          <w:sz w:val="24"/>
          <w:szCs w:val="24"/>
        </w:rPr>
        <w:t>30</w:t>
      </w:r>
    </w:p>
    <w:p w:rsidR="000B0221" w:rsidRDefault="001F3081" w:rsidP="00E73271">
      <w:pPr>
        <w:pStyle w:val="21"/>
        <w:adjustRightInd w:val="0"/>
        <w:snapToGrid w:val="0"/>
        <w:spacing w:line="700" w:lineRule="exact"/>
        <w:jc w:val="left"/>
        <w:rPr>
          <w:rFonts w:ascii="仿宋" w:eastAsia="仿宋" w:hAnsi="仿宋"/>
          <w:sz w:val="24"/>
          <w:szCs w:val="24"/>
        </w:rPr>
      </w:pPr>
      <w:r>
        <w:rPr>
          <w:rFonts w:ascii="仿宋" w:eastAsia="仿宋" w:hAnsi="仿宋" w:cs="仿宋" w:hint="eastAsia"/>
          <w:sz w:val="24"/>
          <w:szCs w:val="24"/>
        </w:rPr>
        <w:t>一、</w:t>
      </w:r>
      <w:r>
        <w:rPr>
          <w:rFonts w:cs="宋体" w:hint="eastAsia"/>
          <w:sz w:val="24"/>
          <w:szCs w:val="24"/>
        </w:rPr>
        <w:t>收入支出决算总表…………………………………………………………</w:t>
      </w:r>
      <w:r>
        <w:rPr>
          <w:sz w:val="24"/>
          <w:szCs w:val="24"/>
        </w:rPr>
        <w:t>30</w:t>
      </w:r>
    </w:p>
    <w:p w:rsidR="000B0221" w:rsidRDefault="001F3081" w:rsidP="00E73271">
      <w:pPr>
        <w:pStyle w:val="21"/>
        <w:adjustRightInd w:val="0"/>
        <w:snapToGrid w:val="0"/>
        <w:spacing w:line="700" w:lineRule="exact"/>
        <w:jc w:val="left"/>
        <w:rPr>
          <w:sz w:val="24"/>
          <w:szCs w:val="24"/>
        </w:rPr>
      </w:pPr>
      <w:r>
        <w:rPr>
          <w:rFonts w:ascii="仿宋" w:eastAsia="仿宋" w:hAnsi="仿宋" w:cs="仿宋" w:hint="eastAsia"/>
          <w:sz w:val="24"/>
          <w:szCs w:val="24"/>
        </w:rPr>
        <w:t>二、</w:t>
      </w:r>
      <w:r>
        <w:rPr>
          <w:rFonts w:cs="宋体" w:hint="eastAsia"/>
          <w:sz w:val="24"/>
          <w:szCs w:val="24"/>
        </w:rPr>
        <w:t>收入决算表…………………………………………………………………</w:t>
      </w:r>
      <w:r>
        <w:rPr>
          <w:sz w:val="24"/>
          <w:szCs w:val="24"/>
        </w:rPr>
        <w:t>30</w:t>
      </w:r>
    </w:p>
    <w:p w:rsidR="000B0221" w:rsidRDefault="001F3081" w:rsidP="00E73271">
      <w:pPr>
        <w:pStyle w:val="21"/>
        <w:adjustRightInd w:val="0"/>
        <w:snapToGrid w:val="0"/>
        <w:spacing w:line="700" w:lineRule="exact"/>
        <w:jc w:val="left"/>
        <w:rPr>
          <w:sz w:val="24"/>
          <w:szCs w:val="24"/>
        </w:rPr>
      </w:pPr>
      <w:r>
        <w:rPr>
          <w:rFonts w:cs="宋体" w:hint="eastAsia"/>
          <w:sz w:val="24"/>
          <w:szCs w:val="24"/>
        </w:rPr>
        <w:t>三、支出决算表…………………………………………………………………</w:t>
      </w:r>
      <w:r>
        <w:rPr>
          <w:sz w:val="24"/>
          <w:szCs w:val="24"/>
        </w:rPr>
        <w:t>30</w:t>
      </w:r>
    </w:p>
    <w:p w:rsidR="000B0221" w:rsidRDefault="001F3081" w:rsidP="00E73271">
      <w:pPr>
        <w:pStyle w:val="21"/>
        <w:adjustRightInd w:val="0"/>
        <w:snapToGrid w:val="0"/>
        <w:spacing w:line="700" w:lineRule="exact"/>
        <w:jc w:val="left"/>
        <w:rPr>
          <w:sz w:val="24"/>
          <w:szCs w:val="24"/>
        </w:rPr>
      </w:pPr>
      <w:r>
        <w:rPr>
          <w:rFonts w:cs="宋体" w:hint="eastAsia"/>
          <w:sz w:val="24"/>
          <w:szCs w:val="24"/>
        </w:rPr>
        <w:t>四、财政拨款收入支出决算总表………………………………………………</w:t>
      </w:r>
      <w:r>
        <w:rPr>
          <w:sz w:val="24"/>
          <w:szCs w:val="24"/>
        </w:rPr>
        <w:t>30</w:t>
      </w:r>
    </w:p>
    <w:p w:rsidR="000B0221" w:rsidRDefault="001F3081" w:rsidP="00E73271">
      <w:pPr>
        <w:pStyle w:val="21"/>
        <w:adjustRightInd w:val="0"/>
        <w:snapToGrid w:val="0"/>
        <w:spacing w:line="700" w:lineRule="exact"/>
        <w:jc w:val="left"/>
        <w:rPr>
          <w:sz w:val="24"/>
          <w:szCs w:val="24"/>
        </w:rPr>
      </w:pPr>
      <w:r>
        <w:rPr>
          <w:rFonts w:cs="宋体" w:hint="eastAsia"/>
          <w:sz w:val="24"/>
          <w:szCs w:val="24"/>
        </w:rPr>
        <w:t>五、财政拨款支出决算明细表…………………………………………………</w:t>
      </w:r>
      <w:r>
        <w:rPr>
          <w:sz w:val="24"/>
          <w:szCs w:val="24"/>
        </w:rPr>
        <w:t>30</w:t>
      </w:r>
    </w:p>
    <w:p w:rsidR="000B0221" w:rsidRDefault="001F3081" w:rsidP="00E73271">
      <w:pPr>
        <w:pStyle w:val="21"/>
        <w:adjustRightInd w:val="0"/>
        <w:snapToGrid w:val="0"/>
        <w:spacing w:line="700" w:lineRule="exact"/>
        <w:jc w:val="left"/>
        <w:rPr>
          <w:sz w:val="24"/>
          <w:szCs w:val="24"/>
        </w:rPr>
      </w:pPr>
      <w:r>
        <w:rPr>
          <w:rFonts w:cs="宋体" w:hint="eastAsia"/>
          <w:sz w:val="24"/>
          <w:szCs w:val="24"/>
        </w:rPr>
        <w:t>六、一般公共预算财政拨款支出决算表………………………………………</w:t>
      </w:r>
      <w:r>
        <w:rPr>
          <w:sz w:val="24"/>
          <w:szCs w:val="24"/>
        </w:rPr>
        <w:t>30</w:t>
      </w:r>
    </w:p>
    <w:p w:rsidR="000B0221" w:rsidRDefault="001F3081" w:rsidP="00E73271">
      <w:pPr>
        <w:pStyle w:val="21"/>
        <w:adjustRightInd w:val="0"/>
        <w:snapToGrid w:val="0"/>
        <w:spacing w:line="700" w:lineRule="exact"/>
        <w:jc w:val="left"/>
        <w:rPr>
          <w:sz w:val="24"/>
          <w:szCs w:val="24"/>
        </w:rPr>
      </w:pPr>
      <w:r>
        <w:rPr>
          <w:rFonts w:cs="宋体" w:hint="eastAsia"/>
          <w:sz w:val="24"/>
          <w:szCs w:val="24"/>
        </w:rPr>
        <w:t>七、一般公共预算财政拨款支出决算明细表…………………………………</w:t>
      </w:r>
      <w:r>
        <w:rPr>
          <w:sz w:val="24"/>
          <w:szCs w:val="24"/>
        </w:rPr>
        <w:t>30</w:t>
      </w:r>
    </w:p>
    <w:p w:rsidR="000B0221" w:rsidRDefault="001F3081" w:rsidP="00E73271">
      <w:pPr>
        <w:pStyle w:val="21"/>
        <w:adjustRightInd w:val="0"/>
        <w:snapToGrid w:val="0"/>
        <w:spacing w:line="700" w:lineRule="exact"/>
        <w:jc w:val="left"/>
        <w:rPr>
          <w:sz w:val="24"/>
          <w:szCs w:val="24"/>
        </w:rPr>
      </w:pPr>
      <w:r>
        <w:rPr>
          <w:rFonts w:cs="宋体" w:hint="eastAsia"/>
          <w:sz w:val="24"/>
          <w:szCs w:val="24"/>
        </w:rPr>
        <w:t>八、一般公共预算财政拨款基本支出决算表…………………………………</w:t>
      </w:r>
      <w:r>
        <w:rPr>
          <w:sz w:val="24"/>
          <w:szCs w:val="24"/>
        </w:rPr>
        <w:t>30</w:t>
      </w:r>
    </w:p>
    <w:p w:rsidR="000B0221" w:rsidRDefault="001F3081" w:rsidP="00E73271">
      <w:pPr>
        <w:pStyle w:val="21"/>
        <w:adjustRightInd w:val="0"/>
        <w:snapToGrid w:val="0"/>
        <w:spacing w:line="700" w:lineRule="exact"/>
        <w:jc w:val="left"/>
        <w:rPr>
          <w:rFonts w:ascii="仿宋" w:eastAsia="仿宋" w:hAnsi="仿宋"/>
          <w:sz w:val="24"/>
          <w:szCs w:val="24"/>
        </w:rPr>
      </w:pPr>
      <w:r>
        <w:rPr>
          <w:rFonts w:cs="宋体" w:hint="eastAsia"/>
          <w:sz w:val="24"/>
          <w:szCs w:val="24"/>
        </w:rPr>
        <w:t>九、一般公共预算财政拨款项目支出决算表…………………………………</w:t>
      </w:r>
      <w:r>
        <w:rPr>
          <w:sz w:val="24"/>
          <w:szCs w:val="24"/>
        </w:rPr>
        <w:t>30</w:t>
      </w:r>
    </w:p>
    <w:p w:rsidR="000B0221" w:rsidRDefault="001F3081" w:rsidP="00E73271">
      <w:pPr>
        <w:pStyle w:val="21"/>
        <w:adjustRightInd w:val="0"/>
        <w:snapToGrid w:val="0"/>
        <w:spacing w:line="700" w:lineRule="exact"/>
        <w:jc w:val="left"/>
        <w:rPr>
          <w:rFonts w:ascii="仿宋" w:eastAsia="仿宋" w:hAnsi="仿宋"/>
          <w:sz w:val="24"/>
          <w:szCs w:val="24"/>
        </w:rPr>
      </w:pPr>
      <w:r>
        <w:rPr>
          <w:rFonts w:ascii="宋体" w:hAnsi="宋体" w:cs="宋体" w:hint="eastAsia"/>
          <w:sz w:val="24"/>
          <w:szCs w:val="24"/>
        </w:rPr>
        <w:t>十、</w:t>
      </w:r>
      <w:r>
        <w:rPr>
          <w:rFonts w:cs="宋体" w:hint="eastAsia"/>
          <w:sz w:val="24"/>
          <w:szCs w:val="24"/>
        </w:rPr>
        <w:t>一般公共预算财政拨款“三公”经费支出决算表………………………</w:t>
      </w:r>
      <w:r>
        <w:rPr>
          <w:sz w:val="24"/>
          <w:szCs w:val="24"/>
        </w:rPr>
        <w:t>30</w:t>
      </w:r>
    </w:p>
    <w:p w:rsidR="000B0221" w:rsidRDefault="001F3081" w:rsidP="00E73271">
      <w:pPr>
        <w:pStyle w:val="21"/>
        <w:adjustRightInd w:val="0"/>
        <w:snapToGrid w:val="0"/>
        <w:spacing w:line="700" w:lineRule="exact"/>
        <w:jc w:val="left"/>
        <w:rPr>
          <w:rFonts w:ascii="仿宋" w:eastAsia="仿宋" w:hAnsi="仿宋"/>
          <w:sz w:val="24"/>
          <w:szCs w:val="24"/>
        </w:rPr>
      </w:pPr>
      <w:r>
        <w:rPr>
          <w:rFonts w:ascii="宋体" w:hAnsi="宋体" w:cs="宋体" w:hint="eastAsia"/>
          <w:sz w:val="24"/>
          <w:szCs w:val="24"/>
        </w:rPr>
        <w:t>十一、</w:t>
      </w:r>
      <w:r>
        <w:rPr>
          <w:rFonts w:cs="宋体" w:hint="eastAsia"/>
          <w:sz w:val="24"/>
          <w:szCs w:val="24"/>
        </w:rPr>
        <w:t>政府性基金预算财政拨款收入支出决算表……………………………</w:t>
      </w:r>
      <w:r>
        <w:rPr>
          <w:sz w:val="24"/>
          <w:szCs w:val="24"/>
        </w:rPr>
        <w:t>30</w:t>
      </w:r>
    </w:p>
    <w:p w:rsidR="000B0221" w:rsidRDefault="001F3081" w:rsidP="00E73271">
      <w:pPr>
        <w:pStyle w:val="21"/>
        <w:adjustRightInd w:val="0"/>
        <w:snapToGrid w:val="0"/>
        <w:spacing w:line="700" w:lineRule="exact"/>
        <w:jc w:val="left"/>
        <w:rPr>
          <w:rFonts w:ascii="仿宋" w:eastAsia="仿宋" w:hAnsi="仿宋"/>
          <w:sz w:val="24"/>
          <w:szCs w:val="24"/>
        </w:rPr>
      </w:pPr>
      <w:r>
        <w:rPr>
          <w:rFonts w:ascii="宋体" w:hAnsi="宋体" w:cs="宋体" w:hint="eastAsia"/>
          <w:sz w:val="24"/>
          <w:szCs w:val="24"/>
        </w:rPr>
        <w:t>十二、</w:t>
      </w:r>
      <w:r>
        <w:rPr>
          <w:rFonts w:cs="宋体" w:hint="eastAsia"/>
          <w:sz w:val="24"/>
          <w:szCs w:val="24"/>
        </w:rPr>
        <w:t>政府性基金预算财政拨款“三公”经费支出决算表…………………</w:t>
      </w:r>
      <w:r>
        <w:rPr>
          <w:sz w:val="24"/>
          <w:szCs w:val="24"/>
        </w:rPr>
        <w:t>30</w:t>
      </w:r>
    </w:p>
    <w:p w:rsidR="000B0221" w:rsidRDefault="001F3081" w:rsidP="00E73271">
      <w:pPr>
        <w:pStyle w:val="21"/>
        <w:adjustRightInd w:val="0"/>
        <w:snapToGrid w:val="0"/>
        <w:spacing w:line="700" w:lineRule="exact"/>
        <w:ind w:leftChars="0" w:left="0" w:firstLineChars="177" w:firstLine="425"/>
        <w:jc w:val="left"/>
        <w:rPr>
          <w:rFonts w:ascii="仿宋" w:eastAsia="仿宋" w:hAnsi="仿宋"/>
          <w:sz w:val="24"/>
          <w:szCs w:val="24"/>
        </w:rPr>
      </w:pPr>
      <w:r>
        <w:rPr>
          <w:rFonts w:ascii="宋体" w:hAnsi="宋体" w:cs="宋体" w:hint="eastAsia"/>
          <w:sz w:val="24"/>
          <w:szCs w:val="24"/>
        </w:rPr>
        <w:t>十三、</w:t>
      </w:r>
      <w:r>
        <w:rPr>
          <w:rFonts w:cs="宋体" w:hint="eastAsia"/>
          <w:sz w:val="24"/>
          <w:szCs w:val="24"/>
        </w:rPr>
        <w:t>国有资本经营预算财政拨款收入支出决算表…………………………</w:t>
      </w:r>
      <w:r>
        <w:rPr>
          <w:sz w:val="24"/>
          <w:szCs w:val="24"/>
        </w:rPr>
        <w:t>30</w:t>
      </w:r>
    </w:p>
    <w:p w:rsidR="000B0221" w:rsidRDefault="001F3081" w:rsidP="00E73271">
      <w:pPr>
        <w:pStyle w:val="21"/>
        <w:adjustRightInd w:val="0"/>
        <w:snapToGrid w:val="0"/>
        <w:spacing w:line="700" w:lineRule="exact"/>
        <w:jc w:val="left"/>
        <w:rPr>
          <w:rFonts w:ascii="仿宋" w:eastAsia="仿宋" w:hAnsi="仿宋"/>
          <w:sz w:val="24"/>
          <w:szCs w:val="24"/>
        </w:rPr>
      </w:pPr>
      <w:r>
        <w:rPr>
          <w:rFonts w:ascii="宋体" w:hAnsi="宋体" w:cs="宋体" w:hint="eastAsia"/>
          <w:sz w:val="24"/>
          <w:szCs w:val="24"/>
        </w:rPr>
        <w:t>十四、</w:t>
      </w:r>
      <w:r>
        <w:rPr>
          <w:rFonts w:cs="宋体" w:hint="eastAsia"/>
          <w:sz w:val="24"/>
          <w:szCs w:val="24"/>
        </w:rPr>
        <w:t>国有资本经营预算支出决算表…………………………………………</w:t>
      </w:r>
      <w:r>
        <w:rPr>
          <w:sz w:val="24"/>
          <w:szCs w:val="24"/>
        </w:rPr>
        <w:t>30</w:t>
      </w:r>
    </w:p>
    <w:p w:rsidR="000B0221" w:rsidRDefault="000B0221"/>
    <w:p w:rsidR="000B0221" w:rsidRDefault="001F3081">
      <w:pPr>
        <w:pStyle w:val="1"/>
        <w:jc w:val="center"/>
        <w:rPr>
          <w:rStyle w:val="10"/>
          <w:rFonts w:ascii="黑体" w:eastAsia="黑体" w:hAnsi="黑体"/>
          <w:b/>
          <w:bCs/>
        </w:rPr>
      </w:pPr>
      <w:bookmarkStart w:id="12" w:name="_Toc15396599"/>
      <w:bookmarkStart w:id="13" w:name="_Toc15377196"/>
      <w:r>
        <w:rPr>
          <w:rFonts w:ascii="黑体" w:eastAsia="黑体" w:hAnsi="黑体" w:cs="黑体" w:hint="eastAsia"/>
          <w:b w:val="0"/>
          <w:bCs w:val="0"/>
        </w:rPr>
        <w:lastRenderedPageBreak/>
        <w:t>第一部分单位</w:t>
      </w:r>
      <w:r>
        <w:rPr>
          <w:rStyle w:val="10"/>
          <w:rFonts w:ascii="黑体" w:eastAsia="黑体" w:hAnsi="黑体" w:cs="黑体" w:hint="eastAsia"/>
        </w:rPr>
        <w:t>概况</w:t>
      </w:r>
      <w:bookmarkEnd w:id="12"/>
      <w:bookmarkEnd w:id="13"/>
    </w:p>
    <w:p w:rsidR="000B0221" w:rsidRDefault="000B0221">
      <w:pPr>
        <w:widowControl/>
        <w:jc w:val="left"/>
        <w:rPr>
          <w:rFonts w:ascii="黑体" w:eastAsia="黑体"/>
          <w:sz w:val="32"/>
          <w:szCs w:val="32"/>
        </w:rPr>
      </w:pPr>
    </w:p>
    <w:p w:rsidR="000B0221" w:rsidRDefault="001F3081">
      <w:pPr>
        <w:pStyle w:val="2"/>
        <w:rPr>
          <w:rStyle w:val="20"/>
          <w:rFonts w:ascii="黑体" w:eastAsia="黑体" w:hAnsi="黑体" w:cs="Times New Roman"/>
        </w:rPr>
      </w:pPr>
      <w:bookmarkStart w:id="14" w:name="_Toc15377197"/>
      <w:bookmarkStart w:id="15" w:name="_Toc15396600"/>
      <w:r>
        <w:rPr>
          <w:rStyle w:val="20"/>
          <w:rFonts w:ascii="黑体" w:eastAsia="黑体" w:hAnsi="黑体" w:cs="黑体" w:hint="eastAsia"/>
        </w:rPr>
        <w:t>一、职能简介</w:t>
      </w:r>
    </w:p>
    <w:p w:rsidR="000B0221" w:rsidRDefault="001F3081">
      <w:pPr>
        <w:ind w:firstLine="63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、贯彻执行党和国家有关社会保险的路线、方针、政策和法律、法规。</w:t>
      </w:r>
    </w:p>
    <w:p w:rsidR="000B0221" w:rsidRDefault="001F3081">
      <w:pPr>
        <w:ind w:firstLine="63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、负责辖区内参保单位和个人养老、工伤、生育、失业、医疗保险基金的征收、管理、拨付等工作；</w:t>
      </w:r>
    </w:p>
    <w:p w:rsidR="000B0221" w:rsidRDefault="001F3081">
      <w:pPr>
        <w:ind w:firstLine="63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、承办辖区参保单位社会保险登记、变更、注销，职工保险关系转移，灵活就业人员参保、续保工作；</w:t>
      </w:r>
    </w:p>
    <w:p w:rsidR="000B0221" w:rsidRDefault="001F3081">
      <w:pPr>
        <w:ind w:firstLine="63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、审核参保职工待遇享受条件、计算其待遇，按时足额发放各类社会保险金。指导、督促协调街镇搞好社会保险工作；</w:t>
      </w:r>
    </w:p>
    <w:p w:rsidR="000B0221" w:rsidRDefault="001F3081">
      <w:pPr>
        <w:ind w:firstLine="63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、负责社会保险数据、信息的处理和管理；</w:t>
      </w:r>
    </w:p>
    <w:p w:rsidR="000B0221" w:rsidRDefault="001F3081">
      <w:pPr>
        <w:ind w:firstLine="63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、为参保单位和个人提供有关社会保险政策宣传咨询服务，受理群众来信来访；</w:t>
      </w:r>
    </w:p>
    <w:p w:rsidR="000B0221" w:rsidRDefault="001F3081">
      <w:pPr>
        <w:ind w:firstLineChars="200" w:firstLine="640"/>
      </w:pPr>
      <w:r>
        <w:rPr>
          <w:rFonts w:ascii="仿宋_GB2312" w:eastAsia="仿宋_GB2312" w:cs="仿宋_GB2312"/>
          <w:sz w:val="32"/>
          <w:szCs w:val="32"/>
        </w:rPr>
        <w:t>7</w:t>
      </w:r>
      <w:r>
        <w:rPr>
          <w:rFonts w:ascii="仿宋_GB2312" w:eastAsia="仿宋_GB2312" w:cs="仿宋_GB2312" w:hint="eastAsia"/>
          <w:sz w:val="32"/>
          <w:szCs w:val="32"/>
        </w:rPr>
        <w:t>、负责完成区委、区政府和上级部门交办的各项工作任务。</w:t>
      </w:r>
    </w:p>
    <w:p w:rsidR="000B0221" w:rsidRDefault="001F3081">
      <w:pPr>
        <w:pStyle w:val="2"/>
        <w:rPr>
          <w:rFonts w:ascii="黑体" w:eastAsia="黑体" w:hAnsi="黑体" w:cs="Times New Roman"/>
          <w:b w:val="0"/>
          <w:bCs w:val="0"/>
        </w:rPr>
      </w:pPr>
      <w:r>
        <w:rPr>
          <w:rFonts w:ascii="黑体" w:eastAsia="黑体" w:hAnsi="黑体" w:cs="黑体" w:hint="eastAsia"/>
          <w:b w:val="0"/>
          <w:bCs w:val="0"/>
        </w:rPr>
        <w:t>二、</w:t>
      </w:r>
      <w:r>
        <w:rPr>
          <w:rFonts w:ascii="黑体" w:eastAsia="黑体" w:hAnsi="黑体" w:cs="黑体"/>
          <w:b w:val="0"/>
          <w:bCs w:val="0"/>
        </w:rPr>
        <w:t>2021</w:t>
      </w:r>
      <w:r>
        <w:rPr>
          <w:rFonts w:ascii="黑体" w:eastAsia="黑体" w:hAnsi="黑体" w:cs="黑体" w:hint="eastAsia"/>
          <w:b w:val="0"/>
          <w:bCs w:val="0"/>
        </w:rPr>
        <w:t>年重点工作</w:t>
      </w:r>
      <w:bookmarkEnd w:id="14"/>
      <w:bookmarkEnd w:id="15"/>
      <w:r>
        <w:rPr>
          <w:rFonts w:ascii="黑体" w:eastAsia="黑体" w:hAnsi="黑体" w:cs="黑体" w:hint="eastAsia"/>
          <w:b w:val="0"/>
          <w:bCs w:val="0"/>
        </w:rPr>
        <w:t>完成情况</w:t>
      </w:r>
    </w:p>
    <w:p w:rsidR="000B0221" w:rsidRDefault="001F3081">
      <w:pPr>
        <w:snapToGrid w:val="0"/>
        <w:spacing w:line="588" w:lineRule="exact"/>
        <w:ind w:firstLineChars="200" w:firstLine="640"/>
        <w:rPr>
          <w:rFonts w:ascii="仿宋_GB2312" w:eastAsia="仿宋_GB2312" w:hAnsi="宋体"/>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w:t>
      </w:r>
      <w:r>
        <w:rPr>
          <w:rFonts w:ascii="仿宋_GB2312" w:eastAsia="仿宋_GB2312" w:hAnsi="宋体" w:cs="仿宋_GB2312" w:hint="eastAsia"/>
          <w:sz w:val="32"/>
          <w:szCs w:val="32"/>
        </w:rPr>
        <w:t>重点围绕规模以上企业、征地农转非人员、私营企业、个体工商户、灵活就业人员等参保群体扩面征缴；加强</w:t>
      </w:r>
      <w:r>
        <w:rPr>
          <w:rFonts w:ascii="仿宋_GB2312" w:eastAsia="仿宋_GB2312" w:hAnsi="宋体" w:cs="仿宋_GB2312" w:hint="eastAsia"/>
          <w:sz w:val="32"/>
          <w:szCs w:val="32"/>
        </w:rPr>
        <w:lastRenderedPageBreak/>
        <w:t>与国土局等部门的沟通联系，做好失地农转非人员社会保险费测算及参保工作，圆满完成全年工作任务。</w:t>
      </w:r>
    </w:p>
    <w:p w:rsidR="000B0221" w:rsidRDefault="001F3081">
      <w:pPr>
        <w:snapToGrid w:val="0"/>
        <w:spacing w:line="588" w:lineRule="exact"/>
        <w:ind w:firstLineChars="200" w:firstLine="640"/>
        <w:rPr>
          <w:rFonts w:ascii="仿宋_GB2312" w:eastAsia="仿宋_GB2312" w:hAnsi="宋体"/>
          <w:spacing w:val="-4"/>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w:t>
      </w:r>
      <w:r>
        <w:rPr>
          <w:rFonts w:ascii="仿宋_GB2312" w:eastAsia="仿宋_GB2312" w:cs="仿宋_GB2312" w:hint="eastAsia"/>
          <w:sz w:val="32"/>
          <w:szCs w:val="32"/>
        </w:rPr>
        <w:t>全面开展社会化管理服务工作，确保基金的安全和完整，</w:t>
      </w:r>
      <w:r>
        <w:rPr>
          <w:rFonts w:ascii="仿宋_GB2312" w:eastAsia="仿宋_GB2312" w:hAnsi="宋体-18030" w:cs="仿宋_GB2312" w:hint="eastAsia"/>
          <w:spacing w:val="-4"/>
          <w:sz w:val="32"/>
          <w:szCs w:val="32"/>
        </w:rPr>
        <w:t>严格按照政策规定及时、足额发放各项补贴资金；继续推进社保扶贫工作，全面落实好各项参保优惠、政府代缴、待遇保障政策，确保贫困人员应保尽保；</w:t>
      </w:r>
      <w:r>
        <w:rPr>
          <w:rFonts w:ascii="仿宋_GB2312" w:eastAsia="仿宋_GB2312" w:hAnsi="宋体" w:cs="仿宋_GB2312" w:hint="eastAsia"/>
          <w:spacing w:val="-4"/>
          <w:sz w:val="32"/>
          <w:szCs w:val="32"/>
        </w:rPr>
        <w:t>认真执行城乡居民养老保险与城镇职工基本养老保险转移办法，进一步解决了两种险种制度上的无缝衔接。</w:t>
      </w:r>
    </w:p>
    <w:p w:rsidR="000B0221" w:rsidRDefault="001F3081">
      <w:pPr>
        <w:pStyle w:val="a0"/>
        <w:adjustRightInd w:val="0"/>
        <w:snapToGrid w:val="0"/>
        <w:spacing w:before="93" w:line="600" w:lineRule="exact"/>
        <w:ind w:firstLineChars="210" w:firstLine="672"/>
        <w:outlineLvl w:val="2"/>
        <w:rPr>
          <w:rFonts w:hAnsi="宋体"/>
          <w:sz w:val="32"/>
          <w:szCs w:val="32"/>
        </w:rPr>
      </w:pPr>
      <w:r>
        <w:rPr>
          <w:rFonts w:hAnsi="宋体"/>
          <w:sz w:val="32"/>
          <w:szCs w:val="32"/>
        </w:rPr>
        <w:t>3</w:t>
      </w:r>
      <w:r>
        <w:rPr>
          <w:rFonts w:hAnsi="宋体" w:hint="eastAsia"/>
          <w:sz w:val="32"/>
          <w:szCs w:val="32"/>
        </w:rPr>
        <w:t>、全面开展社会保险经办风险防控自查整改工作</w:t>
      </w:r>
    </w:p>
    <w:p w:rsidR="00E73271" w:rsidRPr="00650CC2" w:rsidRDefault="002F6F57" w:rsidP="00E73271">
      <w:pPr>
        <w:pStyle w:val="2"/>
        <w:rPr>
          <w:rFonts w:ascii="黑体" w:eastAsia="黑体" w:hAnsi="黑体" w:cs="Times New Roman"/>
          <w:b w:val="0"/>
          <w:bCs w:val="0"/>
        </w:rPr>
      </w:pPr>
      <w:r w:rsidRPr="00650CC2">
        <w:rPr>
          <w:rFonts w:ascii="黑体" w:eastAsia="黑体" w:hAnsi="黑体" w:cs="黑体" w:hint="eastAsia"/>
          <w:b w:val="0"/>
          <w:bCs w:val="0"/>
        </w:rPr>
        <w:t>三、机构设置</w:t>
      </w:r>
    </w:p>
    <w:p w:rsidR="00E73271" w:rsidRPr="00650CC2" w:rsidRDefault="00E73271" w:rsidP="00E73271">
      <w:pPr>
        <w:snapToGrid w:val="0"/>
        <w:spacing w:line="588" w:lineRule="exact"/>
        <w:ind w:firstLineChars="200" w:firstLine="640"/>
        <w:rPr>
          <w:rFonts w:ascii="仿宋_GB2312" w:eastAsia="仿宋_GB2312" w:hAnsi="宋体" w:cs="仿宋_GB2312"/>
          <w:sz w:val="32"/>
          <w:szCs w:val="32"/>
        </w:rPr>
      </w:pPr>
      <w:r w:rsidRPr="00650CC2">
        <w:rPr>
          <w:rFonts w:ascii="仿宋_GB2312" w:eastAsia="仿宋_GB2312" w:hAnsi="宋体" w:cs="仿宋_GB2312" w:hint="eastAsia"/>
          <w:sz w:val="32"/>
          <w:szCs w:val="32"/>
        </w:rPr>
        <w:t>攀枝花市西区社会保险事务中心属于攀枝花市西区人力资源和社会保障局下属的二级单位，下设独立编制机构0个，其中行政机构0个， 参照公务员法管理的事业机构0个，其他事业机构0个。</w:t>
      </w:r>
    </w:p>
    <w:p w:rsidR="000B0221" w:rsidRPr="00E73271" w:rsidRDefault="00E73271" w:rsidP="00E73271">
      <w:pPr>
        <w:snapToGrid w:val="0"/>
        <w:spacing w:line="588" w:lineRule="exact"/>
        <w:ind w:firstLineChars="200" w:firstLine="640"/>
        <w:rPr>
          <w:rFonts w:ascii="仿宋_GB2312" w:eastAsia="仿宋_GB2312" w:hAnsi="宋体" w:cs="仿宋_GB2312"/>
          <w:sz w:val="32"/>
          <w:szCs w:val="32"/>
        </w:rPr>
      </w:pPr>
      <w:r w:rsidRPr="00650CC2">
        <w:rPr>
          <w:rFonts w:ascii="仿宋_GB2312" w:eastAsia="仿宋_GB2312" w:hAnsi="宋体" w:cs="仿宋_GB2312" w:hint="eastAsia"/>
          <w:sz w:val="32"/>
          <w:szCs w:val="32"/>
        </w:rPr>
        <w:t>纳入2021年度单位决算编制范围的独立编制机构包括：攀枝花市西区社会保险事务中心。</w:t>
      </w:r>
    </w:p>
    <w:p w:rsidR="000B0221" w:rsidRDefault="001F3081">
      <w:pPr>
        <w:pStyle w:val="1"/>
        <w:ind w:right="440"/>
        <w:jc w:val="center"/>
        <w:rPr>
          <w:rStyle w:val="10"/>
          <w:rFonts w:ascii="黑体" w:eastAsia="黑体" w:hAnsi="黑体"/>
        </w:rPr>
      </w:pPr>
      <w:bookmarkStart w:id="16" w:name="_Toc15377204"/>
      <w:bookmarkStart w:id="17" w:name="_Toc15396602"/>
      <w:r>
        <w:rPr>
          <w:rFonts w:ascii="黑体" w:eastAsia="黑体" w:hAnsi="黑体" w:cs="黑体" w:hint="eastAsia"/>
          <w:b w:val="0"/>
          <w:bCs w:val="0"/>
        </w:rPr>
        <w:t>第二部分</w:t>
      </w:r>
      <w:r>
        <w:rPr>
          <w:rFonts w:ascii="黑体" w:eastAsia="黑体" w:hAnsi="黑体" w:cs="黑体"/>
          <w:b w:val="0"/>
          <w:bCs w:val="0"/>
        </w:rPr>
        <w:t xml:space="preserve"> 2021</w:t>
      </w:r>
      <w:r>
        <w:rPr>
          <w:rFonts w:ascii="黑体" w:eastAsia="黑体" w:hAnsi="黑体" w:cs="黑体" w:hint="eastAsia"/>
          <w:b w:val="0"/>
          <w:bCs w:val="0"/>
        </w:rPr>
        <w:t>年度</w:t>
      </w:r>
      <w:r>
        <w:rPr>
          <w:rStyle w:val="10"/>
          <w:rFonts w:ascii="黑体" w:eastAsia="黑体" w:hAnsi="黑体" w:cs="黑体" w:hint="eastAsia"/>
        </w:rPr>
        <w:t>单位决算情况说明</w:t>
      </w:r>
      <w:bookmarkEnd w:id="16"/>
      <w:bookmarkEnd w:id="17"/>
    </w:p>
    <w:p w:rsidR="000B0221" w:rsidRDefault="000B0221"/>
    <w:p w:rsidR="000B0221" w:rsidRDefault="001F3081">
      <w:pPr>
        <w:pStyle w:val="af"/>
        <w:numPr>
          <w:ilvl w:val="0"/>
          <w:numId w:val="1"/>
        </w:numPr>
        <w:spacing w:line="588" w:lineRule="exact"/>
        <w:ind w:firstLineChars="0"/>
        <w:outlineLvl w:val="1"/>
        <w:rPr>
          <w:rStyle w:val="20"/>
          <w:rFonts w:ascii="黑体" w:eastAsia="黑体" w:hAnsi="黑体" w:cs="Times New Roman"/>
          <w:b w:val="0"/>
          <w:bCs w:val="0"/>
        </w:rPr>
      </w:pPr>
      <w:bookmarkStart w:id="18" w:name="_Toc15396603"/>
      <w:bookmarkStart w:id="19" w:name="_Toc15377205"/>
      <w:r>
        <w:rPr>
          <w:rFonts w:ascii="黑体" w:eastAsia="黑体" w:hAnsi="黑体" w:cs="黑体" w:hint="eastAsia"/>
          <w:sz w:val="32"/>
          <w:szCs w:val="32"/>
        </w:rPr>
        <w:t>收</w:t>
      </w:r>
      <w:r>
        <w:rPr>
          <w:rStyle w:val="20"/>
          <w:rFonts w:ascii="黑体" w:eastAsia="黑体" w:hAnsi="黑体" w:cs="黑体" w:hint="eastAsia"/>
          <w:b w:val="0"/>
          <w:bCs w:val="0"/>
        </w:rPr>
        <w:t>入支出决算总体情况说明</w:t>
      </w:r>
      <w:bookmarkEnd w:id="18"/>
      <w:bookmarkEnd w:id="19"/>
    </w:p>
    <w:p w:rsidR="000B0221" w:rsidRDefault="001F3081">
      <w:pPr>
        <w:snapToGrid w:val="0"/>
        <w:spacing w:line="588" w:lineRule="exact"/>
        <w:ind w:left="640"/>
        <w:jc w:val="left"/>
        <w:rPr>
          <w:rFonts w:ascii="仿宋_GB2312" w:eastAsia="仿宋_GB2312" w:hAnsi="宋体"/>
          <w:sz w:val="32"/>
          <w:szCs w:val="32"/>
        </w:rPr>
      </w:pPr>
      <w:r>
        <w:rPr>
          <w:rFonts w:ascii="仿宋_GB2312" w:eastAsia="仿宋_GB2312" w:hAnsi="宋体" w:cs="仿宋_GB2312" w:hint="eastAsia"/>
          <w:sz w:val="32"/>
          <w:szCs w:val="32"/>
        </w:rPr>
        <w:t>（一）收入情况说明</w:t>
      </w:r>
    </w:p>
    <w:p w:rsidR="000B0221" w:rsidRDefault="001F3081">
      <w:pPr>
        <w:snapToGrid w:val="0"/>
        <w:spacing w:line="588" w:lineRule="exact"/>
        <w:ind w:left="142" w:firstLineChars="221" w:firstLine="707"/>
        <w:jc w:val="left"/>
        <w:rPr>
          <w:rFonts w:ascii="仿宋" w:eastAsia="仿宋" w:hAnsi="仿宋"/>
          <w:sz w:val="32"/>
          <w:szCs w:val="32"/>
        </w:rPr>
      </w:pPr>
      <w:r>
        <w:rPr>
          <w:rFonts w:ascii="仿宋_GB2312" w:eastAsia="仿宋_GB2312" w:hAnsi="宋体" w:cs="仿宋_GB2312"/>
          <w:sz w:val="32"/>
          <w:szCs w:val="32"/>
        </w:rPr>
        <w:t>2020</w:t>
      </w:r>
      <w:r>
        <w:rPr>
          <w:rFonts w:ascii="仿宋_GB2312" w:eastAsia="仿宋_GB2312" w:hAnsi="宋体" w:cs="仿宋_GB2312" w:hint="eastAsia"/>
          <w:sz w:val="32"/>
          <w:szCs w:val="32"/>
        </w:rPr>
        <w:t>年收入合计</w:t>
      </w:r>
      <w:r>
        <w:rPr>
          <w:rFonts w:ascii="仿宋_GB2312" w:eastAsia="仿宋_GB2312" w:hAnsi="宋体" w:cs="仿宋_GB2312"/>
          <w:sz w:val="32"/>
          <w:szCs w:val="32"/>
        </w:rPr>
        <w:t>187.54</w:t>
      </w:r>
      <w:r>
        <w:rPr>
          <w:rFonts w:ascii="仿宋_GB2312" w:eastAsia="仿宋_GB2312" w:hAnsi="宋体" w:cs="仿宋_GB2312" w:hint="eastAsia"/>
          <w:sz w:val="32"/>
          <w:szCs w:val="32"/>
        </w:rPr>
        <w:t>万元，其中：财政拨款收入</w:t>
      </w:r>
      <w:r>
        <w:rPr>
          <w:rFonts w:ascii="仿宋_GB2312" w:eastAsia="仿宋_GB2312" w:hAnsi="宋体" w:cs="仿宋_GB2312"/>
          <w:sz w:val="32"/>
          <w:szCs w:val="32"/>
        </w:rPr>
        <w:lastRenderedPageBreak/>
        <w:t>187.52</w:t>
      </w:r>
      <w:r>
        <w:rPr>
          <w:rFonts w:ascii="仿宋_GB2312" w:eastAsia="仿宋_GB2312" w:hAnsi="宋体" w:cs="仿宋_GB2312" w:hint="eastAsia"/>
          <w:sz w:val="32"/>
          <w:szCs w:val="32"/>
        </w:rPr>
        <w:t>万元，其他收入</w:t>
      </w:r>
      <w:r>
        <w:rPr>
          <w:rFonts w:ascii="仿宋_GB2312" w:eastAsia="仿宋_GB2312" w:hAnsi="宋体" w:cs="仿宋_GB2312"/>
          <w:sz w:val="32"/>
          <w:szCs w:val="32"/>
        </w:rPr>
        <w:t>0.02</w:t>
      </w:r>
      <w:r>
        <w:rPr>
          <w:rFonts w:ascii="仿宋_GB2312" w:eastAsia="仿宋_GB2312" w:hAnsi="宋体" w:cs="仿宋_GB2312" w:hint="eastAsia"/>
          <w:sz w:val="32"/>
          <w:szCs w:val="32"/>
        </w:rPr>
        <w:t>万元。</w:t>
      </w:r>
      <w:r>
        <w:rPr>
          <w:rFonts w:ascii="仿宋" w:eastAsia="仿宋" w:hAnsi="仿宋" w:cs="仿宋"/>
          <w:sz w:val="32"/>
          <w:szCs w:val="32"/>
        </w:rPr>
        <w:t>2021</w:t>
      </w:r>
      <w:r>
        <w:rPr>
          <w:rFonts w:ascii="仿宋" w:eastAsia="仿宋" w:hAnsi="仿宋" w:cs="仿宋" w:hint="eastAsia"/>
          <w:sz w:val="32"/>
          <w:szCs w:val="32"/>
        </w:rPr>
        <w:t>年度收入总计</w:t>
      </w:r>
      <w:r>
        <w:rPr>
          <w:rFonts w:ascii="仿宋" w:eastAsia="仿宋" w:hAnsi="仿宋" w:cs="仿宋"/>
          <w:sz w:val="32"/>
          <w:szCs w:val="32"/>
        </w:rPr>
        <w:t>342.14</w:t>
      </w:r>
      <w:r>
        <w:rPr>
          <w:rFonts w:ascii="仿宋" w:eastAsia="仿宋" w:hAnsi="仿宋" w:cs="仿宋" w:hint="eastAsia"/>
          <w:sz w:val="32"/>
          <w:szCs w:val="32"/>
        </w:rPr>
        <w:t>万元，</w:t>
      </w:r>
      <w:r>
        <w:rPr>
          <w:rFonts w:ascii="仿宋_GB2312" w:eastAsia="仿宋_GB2312" w:hAnsi="宋体" w:cs="仿宋_GB2312" w:hint="eastAsia"/>
          <w:sz w:val="32"/>
          <w:szCs w:val="32"/>
        </w:rPr>
        <w:t>其中：财政拨款收入</w:t>
      </w:r>
      <w:r>
        <w:rPr>
          <w:rFonts w:ascii="仿宋_GB2312" w:eastAsia="仿宋_GB2312" w:hAnsi="宋体" w:cs="仿宋_GB2312"/>
          <w:sz w:val="32"/>
          <w:szCs w:val="32"/>
        </w:rPr>
        <w:t>342.14</w:t>
      </w:r>
      <w:r>
        <w:rPr>
          <w:rFonts w:ascii="仿宋_GB2312" w:eastAsia="仿宋_GB2312" w:hAnsi="宋体" w:cs="仿宋_GB2312" w:hint="eastAsia"/>
          <w:sz w:val="32"/>
          <w:szCs w:val="32"/>
        </w:rPr>
        <w:t>万元，比上年增加</w:t>
      </w:r>
      <w:r>
        <w:rPr>
          <w:rFonts w:ascii="仿宋_GB2312" w:eastAsia="仿宋_GB2312" w:hAnsi="宋体" w:cs="仿宋_GB2312"/>
          <w:sz w:val="32"/>
          <w:szCs w:val="32"/>
        </w:rPr>
        <w:t>82.46%</w:t>
      </w:r>
      <w:r>
        <w:rPr>
          <w:rFonts w:ascii="仿宋_GB2312" w:eastAsia="仿宋_GB2312" w:hAnsi="宋体" w:cs="仿宋_GB2312" w:hint="eastAsia"/>
          <w:sz w:val="32"/>
          <w:szCs w:val="32"/>
        </w:rPr>
        <w:t>；其他收入</w:t>
      </w:r>
      <w:r>
        <w:rPr>
          <w:rFonts w:ascii="仿宋_GB2312" w:eastAsia="仿宋_GB2312" w:hAnsi="宋体" w:cs="仿宋_GB2312"/>
          <w:sz w:val="32"/>
          <w:szCs w:val="32"/>
        </w:rPr>
        <w:t>0</w:t>
      </w:r>
      <w:r>
        <w:rPr>
          <w:rFonts w:ascii="仿宋_GB2312" w:eastAsia="仿宋_GB2312" w:hAnsi="宋体" w:cs="仿宋_GB2312" w:hint="eastAsia"/>
          <w:sz w:val="32"/>
          <w:szCs w:val="32"/>
        </w:rPr>
        <w:t>万元，比上年减少</w:t>
      </w:r>
      <w:r>
        <w:rPr>
          <w:rFonts w:ascii="仿宋_GB2312" w:eastAsia="仿宋_GB2312" w:hAnsi="宋体" w:cs="仿宋_GB2312"/>
          <w:sz w:val="32"/>
          <w:szCs w:val="32"/>
        </w:rPr>
        <w:t>100%</w:t>
      </w:r>
      <w:r>
        <w:rPr>
          <w:rFonts w:ascii="仿宋_GB2312" w:eastAsia="仿宋_GB2312" w:hAnsi="宋体" w:cs="仿宋_GB2312" w:hint="eastAsia"/>
          <w:sz w:val="32"/>
          <w:szCs w:val="32"/>
        </w:rPr>
        <w:t>。财政拨款收入增加的主要原因是</w:t>
      </w:r>
      <w:r>
        <w:rPr>
          <w:rFonts w:ascii="仿宋_GB2312" w:eastAsia="仿宋_GB2312" w:hAnsi="宋体" w:cs="仿宋_GB2312"/>
          <w:sz w:val="32"/>
          <w:szCs w:val="32"/>
        </w:rPr>
        <w:t>2021</w:t>
      </w:r>
      <w:r>
        <w:rPr>
          <w:rFonts w:ascii="仿宋_GB2312" w:eastAsia="仿宋_GB2312" w:hAnsi="宋体" w:cs="仿宋_GB2312" w:hint="eastAsia"/>
          <w:sz w:val="32"/>
          <w:szCs w:val="32"/>
        </w:rPr>
        <w:t>年增加参公人员</w:t>
      </w:r>
      <w:r>
        <w:rPr>
          <w:rFonts w:ascii="仿宋_GB2312" w:eastAsia="仿宋_GB2312" w:hAnsi="宋体" w:cs="仿宋_GB2312"/>
          <w:sz w:val="32"/>
          <w:szCs w:val="32"/>
        </w:rPr>
        <w:t>10</w:t>
      </w:r>
      <w:r>
        <w:rPr>
          <w:rFonts w:ascii="仿宋_GB2312" w:eastAsia="仿宋_GB2312" w:hAnsi="宋体" w:cs="仿宋_GB2312" w:hint="eastAsia"/>
          <w:sz w:val="32"/>
          <w:szCs w:val="32"/>
        </w:rPr>
        <w:t>人，其中原在人社局下属的机保科编制转入社保中心，相应人员也进行划转，另外新公招两名参公人员。因人员的增加相应增加</w:t>
      </w:r>
      <w:r>
        <w:rPr>
          <w:rFonts w:ascii="仿宋_GB2312" w:eastAsia="仿宋_GB2312" w:hAnsi="宋体" w:cs="仿宋_GB2312"/>
          <w:sz w:val="32"/>
          <w:szCs w:val="32"/>
        </w:rPr>
        <w:t>2021</w:t>
      </w:r>
      <w:r>
        <w:rPr>
          <w:rFonts w:ascii="仿宋_GB2312" w:eastAsia="仿宋_GB2312" w:hAnsi="宋体" w:cs="仿宋_GB2312" w:hint="eastAsia"/>
          <w:sz w:val="32"/>
          <w:szCs w:val="32"/>
        </w:rPr>
        <w:t>年人员经费及公用经费，其他收入减少是因为</w:t>
      </w:r>
      <w:r>
        <w:rPr>
          <w:rFonts w:ascii="仿宋_GB2312" w:eastAsia="仿宋_GB2312" w:hAnsi="宋体" w:cs="仿宋_GB2312"/>
          <w:sz w:val="32"/>
          <w:szCs w:val="32"/>
        </w:rPr>
        <w:t>2021</w:t>
      </w:r>
      <w:r>
        <w:rPr>
          <w:rFonts w:ascii="仿宋_GB2312" w:eastAsia="仿宋_GB2312" w:hAnsi="宋体" w:cs="仿宋_GB2312" w:hint="eastAsia"/>
          <w:sz w:val="32"/>
          <w:szCs w:val="32"/>
        </w:rPr>
        <w:t>年年末将利息等其他收入全部上解区财政局。</w:t>
      </w:r>
    </w:p>
    <w:p w:rsidR="000B0221" w:rsidRDefault="00672809">
      <w:pPr>
        <w:snapToGrid w:val="0"/>
        <w:spacing w:line="588" w:lineRule="exact"/>
        <w:ind w:left="1360"/>
        <w:rPr>
          <w:rFonts w:ascii="仿宋_GB2312" w:eastAsia="仿宋_GB2312" w:hAnsi="宋体"/>
          <w:sz w:val="32"/>
          <w:szCs w:val="32"/>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85pt;margin-top:10pt;width:203.05pt;height:128.65pt;z-index:251653632">
            <v:imagedata r:id="rId8" o:title=""/>
          </v:shape>
          <o:OLEObject Type="Embed" ProgID="Excel.Sheet.8" ShapeID="_x0000_s1026" DrawAspect="Content" ObjectID="_1758441463" r:id="rId9"/>
        </w:object>
      </w:r>
    </w:p>
    <w:p w:rsidR="000B0221" w:rsidRDefault="000B0221">
      <w:pPr>
        <w:snapToGrid w:val="0"/>
        <w:spacing w:line="588" w:lineRule="exact"/>
        <w:rPr>
          <w:rFonts w:ascii="仿宋_GB2312" w:eastAsia="仿宋_GB2312" w:hAnsi="宋体"/>
          <w:sz w:val="32"/>
          <w:szCs w:val="32"/>
        </w:rPr>
      </w:pPr>
    </w:p>
    <w:p w:rsidR="000B0221" w:rsidRDefault="000B0221">
      <w:pPr>
        <w:snapToGrid w:val="0"/>
        <w:spacing w:line="588" w:lineRule="exact"/>
        <w:ind w:firstLineChars="221" w:firstLine="707"/>
        <w:rPr>
          <w:rFonts w:ascii="仿宋_GB2312" w:eastAsia="仿宋_GB2312" w:hAnsi="宋体"/>
          <w:sz w:val="32"/>
          <w:szCs w:val="32"/>
        </w:rPr>
      </w:pPr>
    </w:p>
    <w:p w:rsidR="000B0221" w:rsidRDefault="000B0221">
      <w:pPr>
        <w:snapToGrid w:val="0"/>
        <w:spacing w:line="588" w:lineRule="exact"/>
        <w:ind w:firstLineChars="221" w:firstLine="707"/>
        <w:rPr>
          <w:rFonts w:ascii="仿宋_GB2312" w:eastAsia="仿宋_GB2312" w:hAnsi="宋体"/>
          <w:sz w:val="32"/>
          <w:szCs w:val="32"/>
        </w:rPr>
      </w:pPr>
    </w:p>
    <w:p w:rsidR="000B0221" w:rsidRDefault="000B0221">
      <w:pPr>
        <w:snapToGrid w:val="0"/>
        <w:spacing w:line="588" w:lineRule="exact"/>
        <w:ind w:firstLineChars="221" w:firstLine="707"/>
        <w:rPr>
          <w:rFonts w:ascii="仿宋_GB2312" w:eastAsia="仿宋_GB2312" w:hAnsi="宋体"/>
          <w:sz w:val="32"/>
          <w:szCs w:val="32"/>
        </w:rPr>
      </w:pPr>
    </w:p>
    <w:p w:rsidR="000B0221" w:rsidRDefault="001F3081">
      <w:pPr>
        <w:spacing w:line="600" w:lineRule="exact"/>
        <w:ind w:firstLineChars="700" w:firstLine="2240"/>
        <w:jc w:val="left"/>
        <w:rPr>
          <w:rFonts w:ascii="仿宋_GB2312" w:eastAsia="仿宋_GB2312"/>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1-1</w:t>
      </w:r>
      <w:r>
        <w:rPr>
          <w:rFonts w:ascii="仿宋" w:eastAsia="仿宋" w:hAnsi="仿宋" w:cs="仿宋" w:hint="eastAsia"/>
          <w:color w:val="000000"/>
          <w:sz w:val="32"/>
          <w:szCs w:val="32"/>
        </w:rPr>
        <w:t>：收入决算总计变动情况图）</w:t>
      </w:r>
    </w:p>
    <w:p w:rsidR="000B0221" w:rsidRDefault="001F3081">
      <w:pPr>
        <w:spacing w:line="600" w:lineRule="exact"/>
        <w:ind w:firstLineChars="221" w:firstLine="707"/>
        <w:jc w:val="left"/>
        <w:rPr>
          <w:rFonts w:ascii="仿宋_GB2312" w:eastAsia="仿宋_GB2312"/>
          <w:color w:val="000000"/>
          <w:sz w:val="32"/>
          <w:szCs w:val="32"/>
        </w:rPr>
      </w:pPr>
      <w:r>
        <w:rPr>
          <w:rFonts w:ascii="仿宋_GB2312" w:eastAsia="仿宋_GB2312" w:hAnsi="宋体" w:cs="仿宋_GB2312" w:hint="eastAsia"/>
          <w:sz w:val="32"/>
          <w:szCs w:val="32"/>
        </w:rPr>
        <w:t>（二）支出情况说明</w:t>
      </w:r>
    </w:p>
    <w:p w:rsidR="000B0221" w:rsidRDefault="001F3081">
      <w:pPr>
        <w:snapToGrid w:val="0"/>
        <w:spacing w:line="520" w:lineRule="exact"/>
        <w:ind w:firstLineChars="265" w:firstLine="848"/>
        <w:jc w:val="left"/>
        <w:rPr>
          <w:rFonts w:ascii="仿宋_GB2312" w:eastAsia="仿宋_GB2312" w:hAnsi="宋体"/>
          <w:sz w:val="32"/>
          <w:szCs w:val="32"/>
        </w:rPr>
      </w:pPr>
      <w:r>
        <w:rPr>
          <w:rFonts w:ascii="仿宋_GB2312" w:eastAsia="仿宋_GB2312" w:hAnsi="宋体" w:cs="仿宋_GB2312"/>
          <w:sz w:val="32"/>
          <w:szCs w:val="32"/>
        </w:rPr>
        <w:t>2020</w:t>
      </w:r>
      <w:r>
        <w:rPr>
          <w:rFonts w:ascii="仿宋_GB2312" w:eastAsia="仿宋_GB2312" w:hAnsi="宋体" w:cs="仿宋_GB2312" w:hint="eastAsia"/>
          <w:sz w:val="32"/>
          <w:szCs w:val="32"/>
        </w:rPr>
        <w:t>年支出合计</w:t>
      </w:r>
      <w:r>
        <w:rPr>
          <w:rFonts w:ascii="仿宋_GB2312" w:eastAsia="仿宋_GB2312" w:hAnsi="宋体" w:cs="仿宋_GB2312"/>
          <w:sz w:val="32"/>
          <w:szCs w:val="32"/>
        </w:rPr>
        <w:t>188.63</w:t>
      </w:r>
      <w:r>
        <w:rPr>
          <w:rFonts w:ascii="仿宋_GB2312" w:eastAsia="仿宋_GB2312" w:hAnsi="宋体" w:cs="仿宋_GB2312" w:hint="eastAsia"/>
          <w:sz w:val="32"/>
          <w:szCs w:val="32"/>
        </w:rPr>
        <w:t>万元，其中：基本支出</w:t>
      </w:r>
      <w:r>
        <w:rPr>
          <w:rFonts w:ascii="仿宋_GB2312" w:eastAsia="仿宋_GB2312" w:hAnsi="宋体" w:cs="仿宋_GB2312"/>
          <w:sz w:val="32"/>
          <w:szCs w:val="32"/>
        </w:rPr>
        <w:t>139.67</w:t>
      </w:r>
      <w:r>
        <w:rPr>
          <w:rFonts w:ascii="仿宋_GB2312" w:eastAsia="仿宋_GB2312" w:hAnsi="宋体" w:cs="仿宋_GB2312" w:hint="eastAsia"/>
          <w:sz w:val="32"/>
          <w:szCs w:val="32"/>
        </w:rPr>
        <w:t>万元，项目支出</w:t>
      </w:r>
      <w:r>
        <w:rPr>
          <w:rFonts w:ascii="仿宋_GB2312" w:eastAsia="仿宋_GB2312" w:hAnsi="宋体" w:cs="仿宋_GB2312"/>
          <w:sz w:val="32"/>
          <w:szCs w:val="32"/>
        </w:rPr>
        <w:t>48.96</w:t>
      </w:r>
      <w:r>
        <w:rPr>
          <w:rFonts w:ascii="仿宋_GB2312" w:eastAsia="仿宋_GB2312" w:hAnsi="宋体" w:cs="仿宋_GB2312" w:hint="eastAsia"/>
          <w:sz w:val="32"/>
          <w:szCs w:val="32"/>
        </w:rPr>
        <w:t>万元。</w:t>
      </w:r>
      <w:r>
        <w:rPr>
          <w:rFonts w:ascii="仿宋_GB2312" w:eastAsia="仿宋_GB2312" w:hAnsi="宋体" w:cs="仿宋_GB2312"/>
          <w:sz w:val="32"/>
          <w:szCs w:val="32"/>
        </w:rPr>
        <w:t>2021</w:t>
      </w:r>
      <w:r>
        <w:rPr>
          <w:rFonts w:ascii="仿宋_GB2312" w:eastAsia="仿宋_GB2312" w:hAnsi="宋体" w:cs="仿宋_GB2312" w:hint="eastAsia"/>
          <w:sz w:val="32"/>
          <w:szCs w:val="32"/>
        </w:rPr>
        <w:t>年支出合计</w:t>
      </w:r>
      <w:r>
        <w:rPr>
          <w:rFonts w:ascii="仿宋_GB2312" w:eastAsia="仿宋_GB2312" w:hAnsi="宋体" w:cs="仿宋_GB2312"/>
          <w:sz w:val="32"/>
          <w:szCs w:val="32"/>
        </w:rPr>
        <w:t>342.55</w:t>
      </w:r>
      <w:r>
        <w:rPr>
          <w:rFonts w:ascii="仿宋_GB2312" w:eastAsia="仿宋_GB2312" w:hAnsi="宋体" w:cs="仿宋_GB2312" w:hint="eastAsia"/>
          <w:sz w:val="32"/>
          <w:szCs w:val="32"/>
        </w:rPr>
        <w:t>元，其中：基本支出</w:t>
      </w:r>
      <w:r>
        <w:rPr>
          <w:rFonts w:ascii="仿宋_GB2312" w:eastAsia="仿宋_GB2312" w:hAnsi="宋体" w:cs="仿宋_GB2312"/>
          <w:sz w:val="32"/>
          <w:szCs w:val="32"/>
        </w:rPr>
        <w:t>273.49</w:t>
      </w:r>
      <w:r>
        <w:rPr>
          <w:rFonts w:ascii="仿宋_GB2312" w:eastAsia="仿宋_GB2312" w:hAnsi="宋体" w:cs="仿宋_GB2312" w:hint="eastAsia"/>
          <w:sz w:val="32"/>
          <w:szCs w:val="32"/>
        </w:rPr>
        <w:t>万元，比上年增加</w:t>
      </w:r>
      <w:r>
        <w:rPr>
          <w:rFonts w:ascii="仿宋_GB2312" w:eastAsia="仿宋_GB2312" w:hAnsi="宋体" w:cs="仿宋_GB2312"/>
          <w:sz w:val="32"/>
          <w:szCs w:val="32"/>
        </w:rPr>
        <w:t>95.81%</w:t>
      </w:r>
      <w:r>
        <w:rPr>
          <w:rFonts w:ascii="仿宋_GB2312" w:eastAsia="仿宋_GB2312" w:hAnsi="宋体" w:cs="仿宋_GB2312" w:hint="eastAsia"/>
          <w:sz w:val="32"/>
          <w:szCs w:val="32"/>
        </w:rPr>
        <w:t>，其主要原因</w:t>
      </w:r>
      <w:r>
        <w:rPr>
          <w:rFonts w:ascii="仿宋_GB2312" w:eastAsia="仿宋_GB2312" w:hAnsi="宋体" w:cs="仿宋_GB2312"/>
          <w:sz w:val="32"/>
          <w:szCs w:val="32"/>
        </w:rPr>
        <w:t>:</w:t>
      </w:r>
      <w:r>
        <w:rPr>
          <w:rFonts w:ascii="仿宋_GB2312" w:eastAsia="仿宋_GB2312" w:hAnsi="宋体" w:cs="仿宋_GB2312" w:hint="eastAsia"/>
          <w:sz w:val="32"/>
          <w:szCs w:val="32"/>
        </w:rPr>
        <w:t>第一</w:t>
      </w:r>
      <w:r>
        <w:rPr>
          <w:rFonts w:ascii="仿宋_GB2312" w:eastAsia="仿宋_GB2312" w:hAnsi="宋体" w:cs="仿宋_GB2312"/>
          <w:sz w:val="32"/>
          <w:szCs w:val="32"/>
        </w:rPr>
        <w:t>,2021</w:t>
      </w:r>
      <w:r>
        <w:rPr>
          <w:rFonts w:ascii="仿宋_GB2312" w:eastAsia="仿宋_GB2312" w:hAnsi="宋体" w:cs="仿宋_GB2312" w:hint="eastAsia"/>
          <w:sz w:val="32"/>
          <w:szCs w:val="32"/>
        </w:rPr>
        <w:t>年增加</w:t>
      </w:r>
      <w:r>
        <w:rPr>
          <w:rFonts w:ascii="仿宋_GB2312" w:eastAsia="仿宋_GB2312" w:hAnsi="宋体" w:cs="仿宋_GB2312"/>
          <w:sz w:val="32"/>
          <w:szCs w:val="32"/>
        </w:rPr>
        <w:t>10</w:t>
      </w:r>
      <w:r>
        <w:rPr>
          <w:rFonts w:ascii="仿宋_GB2312" w:eastAsia="仿宋_GB2312" w:hAnsi="宋体" w:cs="仿宋_GB2312" w:hint="eastAsia"/>
          <w:sz w:val="32"/>
          <w:szCs w:val="32"/>
        </w:rPr>
        <w:t>名参公人员，相应增加人员经费及公用经费；第二</w:t>
      </w:r>
      <w:r>
        <w:rPr>
          <w:rFonts w:ascii="仿宋_GB2312" w:eastAsia="仿宋_GB2312" w:hAnsi="宋体" w:cs="仿宋_GB2312"/>
          <w:sz w:val="32"/>
          <w:szCs w:val="32"/>
        </w:rPr>
        <w:t>,</w:t>
      </w:r>
      <w:r>
        <w:rPr>
          <w:rFonts w:ascii="仿宋_GB2312" w:eastAsia="仿宋_GB2312" w:hAnsi="宋体" w:cs="仿宋_GB2312" w:hint="eastAsia"/>
          <w:sz w:val="32"/>
          <w:szCs w:val="32"/>
        </w:rPr>
        <w:t>正常人员增资及社保基数调整。项目支出</w:t>
      </w:r>
      <w:r>
        <w:rPr>
          <w:rFonts w:ascii="仿宋_GB2312" w:eastAsia="仿宋_GB2312" w:hAnsi="宋体" w:cs="仿宋_GB2312"/>
          <w:sz w:val="32"/>
          <w:szCs w:val="32"/>
        </w:rPr>
        <w:t>69.06</w:t>
      </w:r>
      <w:r>
        <w:rPr>
          <w:rFonts w:ascii="仿宋_GB2312" w:eastAsia="仿宋_GB2312" w:hAnsi="宋体" w:cs="仿宋_GB2312" w:hint="eastAsia"/>
          <w:sz w:val="32"/>
          <w:szCs w:val="32"/>
        </w:rPr>
        <w:t>万元，比上年增加</w:t>
      </w:r>
      <w:r>
        <w:rPr>
          <w:rFonts w:ascii="仿宋_GB2312" w:eastAsia="仿宋_GB2312" w:hAnsi="宋体" w:cs="仿宋_GB2312"/>
          <w:sz w:val="32"/>
          <w:szCs w:val="32"/>
        </w:rPr>
        <w:t>41.05%</w:t>
      </w:r>
      <w:r>
        <w:rPr>
          <w:rFonts w:ascii="仿宋_GB2312" w:eastAsia="仿宋_GB2312" w:hAnsi="宋体" w:cs="仿宋_GB2312" w:hint="eastAsia"/>
          <w:sz w:val="32"/>
          <w:szCs w:val="32"/>
        </w:rPr>
        <w:t>，其主要原因是因为城乡居民养老保险区级补助资金及省、市级困难群众城乡居民养老保险代缴资金增加。</w:t>
      </w:r>
    </w:p>
    <w:p w:rsidR="000B0221" w:rsidRDefault="000B0221">
      <w:pPr>
        <w:snapToGrid w:val="0"/>
        <w:spacing w:line="520" w:lineRule="exact"/>
        <w:rPr>
          <w:rFonts w:ascii="仿宋_GB2312" w:eastAsia="仿宋_GB2312" w:hAnsi="宋体"/>
          <w:sz w:val="32"/>
          <w:szCs w:val="32"/>
        </w:rPr>
      </w:pPr>
    </w:p>
    <w:p w:rsidR="000B0221" w:rsidRDefault="00672809">
      <w:pPr>
        <w:snapToGrid w:val="0"/>
        <w:spacing w:line="520" w:lineRule="exact"/>
        <w:rPr>
          <w:rFonts w:ascii="仿宋_GB2312" w:eastAsia="仿宋_GB2312" w:hAnsi="宋体"/>
          <w:sz w:val="32"/>
          <w:szCs w:val="32"/>
        </w:rPr>
      </w:pPr>
      <w:r>
        <w:lastRenderedPageBreak/>
        <w:object w:dxaOrig="1440" w:dyaOrig="1440">
          <v:shape id="_x0000_s1027" type="#_x0000_t75" style="position:absolute;left:0;text-align:left;margin-left:96.35pt;margin-top:-16pt;width:223.7pt;height:144.5pt;z-index:251654656">
            <v:imagedata r:id="rId10" o:title=""/>
          </v:shape>
          <o:OLEObject Type="Embed" ProgID="Excel.Sheet.8" ShapeID="_x0000_s1027" DrawAspect="Content" ObjectID="_1758441464" r:id="rId11"/>
        </w:object>
      </w:r>
    </w:p>
    <w:p w:rsidR="000B0221" w:rsidRDefault="000B0221">
      <w:pPr>
        <w:snapToGrid w:val="0"/>
        <w:spacing w:line="520" w:lineRule="exact"/>
        <w:rPr>
          <w:rFonts w:ascii="仿宋_GB2312" w:eastAsia="仿宋_GB2312" w:hAnsi="宋体"/>
          <w:sz w:val="32"/>
          <w:szCs w:val="32"/>
        </w:rPr>
      </w:pPr>
    </w:p>
    <w:p w:rsidR="000B0221" w:rsidRDefault="000B0221">
      <w:pPr>
        <w:snapToGrid w:val="0"/>
        <w:spacing w:line="520" w:lineRule="exact"/>
        <w:rPr>
          <w:rFonts w:ascii="仿宋_GB2312" w:eastAsia="仿宋_GB2312" w:hAnsi="宋体"/>
          <w:sz w:val="32"/>
          <w:szCs w:val="32"/>
        </w:rPr>
      </w:pPr>
    </w:p>
    <w:p w:rsidR="000B0221" w:rsidRDefault="000B0221">
      <w:pPr>
        <w:spacing w:line="600" w:lineRule="exact"/>
        <w:ind w:firstLineChars="550" w:firstLine="1760"/>
        <w:jc w:val="left"/>
        <w:rPr>
          <w:rFonts w:ascii="仿宋" w:eastAsia="仿宋" w:hAnsi="仿宋"/>
          <w:color w:val="000000"/>
          <w:sz w:val="32"/>
          <w:szCs w:val="32"/>
        </w:rPr>
      </w:pPr>
    </w:p>
    <w:p w:rsidR="000B0221" w:rsidRDefault="000B0221">
      <w:pPr>
        <w:spacing w:line="600" w:lineRule="exact"/>
        <w:ind w:firstLineChars="550" w:firstLine="1760"/>
        <w:jc w:val="left"/>
        <w:rPr>
          <w:rFonts w:ascii="仿宋" w:eastAsia="仿宋" w:hAnsi="仿宋"/>
          <w:color w:val="000000"/>
          <w:sz w:val="32"/>
          <w:szCs w:val="32"/>
        </w:rPr>
      </w:pPr>
    </w:p>
    <w:p w:rsidR="000B0221" w:rsidRDefault="001F3081">
      <w:pPr>
        <w:spacing w:line="600" w:lineRule="exact"/>
        <w:ind w:firstLineChars="550" w:firstLine="1760"/>
        <w:jc w:val="left"/>
        <w:rPr>
          <w:rFonts w:ascii="仿宋_GB2312" w:eastAsia="仿宋_GB2312"/>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1-2</w:t>
      </w:r>
      <w:r>
        <w:rPr>
          <w:rFonts w:ascii="仿宋" w:eastAsia="仿宋" w:hAnsi="仿宋" w:cs="仿宋" w:hint="eastAsia"/>
          <w:color w:val="000000"/>
          <w:sz w:val="32"/>
          <w:szCs w:val="32"/>
        </w:rPr>
        <w:t>：支出决算总计变动情况图）</w:t>
      </w:r>
    </w:p>
    <w:p w:rsidR="000B0221" w:rsidRDefault="000B0221">
      <w:pPr>
        <w:spacing w:line="600" w:lineRule="exact"/>
        <w:ind w:firstLineChars="200" w:firstLine="640"/>
        <w:rPr>
          <w:rFonts w:ascii="仿宋" w:eastAsia="仿宋" w:hAnsi="仿宋"/>
          <w:sz w:val="32"/>
          <w:szCs w:val="32"/>
        </w:rPr>
      </w:pPr>
    </w:p>
    <w:p w:rsidR="000B0221" w:rsidRDefault="001F3081">
      <w:pPr>
        <w:pStyle w:val="af"/>
        <w:numPr>
          <w:ilvl w:val="0"/>
          <w:numId w:val="1"/>
        </w:numPr>
        <w:spacing w:line="600" w:lineRule="exact"/>
        <w:ind w:firstLineChars="0"/>
        <w:outlineLvl w:val="1"/>
        <w:rPr>
          <w:rStyle w:val="20"/>
          <w:rFonts w:ascii="黑体" w:eastAsia="黑体" w:hAnsi="黑体" w:cs="Times New Roman"/>
          <w:b w:val="0"/>
          <w:bCs w:val="0"/>
        </w:rPr>
      </w:pPr>
      <w:bookmarkStart w:id="20" w:name="_Toc15377206"/>
      <w:bookmarkStart w:id="21" w:name="_Toc15396604"/>
      <w:r>
        <w:rPr>
          <w:rFonts w:ascii="黑体" w:eastAsia="黑体" w:hAnsi="黑体" w:cs="黑体" w:hint="eastAsia"/>
          <w:sz w:val="32"/>
          <w:szCs w:val="32"/>
        </w:rPr>
        <w:t>收</w:t>
      </w:r>
      <w:r>
        <w:rPr>
          <w:rStyle w:val="20"/>
          <w:rFonts w:ascii="黑体" w:eastAsia="黑体" w:hAnsi="黑体" w:cs="黑体" w:hint="eastAsia"/>
          <w:b w:val="0"/>
          <w:bCs w:val="0"/>
        </w:rPr>
        <w:t>入决算情况说明</w:t>
      </w:r>
      <w:bookmarkEnd w:id="20"/>
      <w:bookmarkEnd w:id="21"/>
    </w:p>
    <w:p w:rsidR="000B0221" w:rsidRDefault="001F3081">
      <w:pPr>
        <w:spacing w:line="600" w:lineRule="exact"/>
        <w:ind w:firstLineChars="200" w:firstLine="640"/>
        <w:outlineLvl w:val="1"/>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年本年收入合计</w:t>
      </w:r>
      <w:r>
        <w:rPr>
          <w:rFonts w:ascii="仿宋" w:eastAsia="仿宋" w:hAnsi="仿宋" w:cs="仿宋"/>
          <w:sz w:val="32"/>
          <w:szCs w:val="32"/>
        </w:rPr>
        <w:t>342.14</w:t>
      </w:r>
      <w:r>
        <w:rPr>
          <w:rFonts w:ascii="仿宋" w:eastAsia="仿宋" w:hAnsi="仿宋" w:cs="仿宋" w:hint="eastAsia"/>
          <w:sz w:val="32"/>
          <w:szCs w:val="32"/>
        </w:rPr>
        <w:t>万元，其中：一般公共预算财政拨款收入</w:t>
      </w:r>
      <w:r>
        <w:rPr>
          <w:rFonts w:ascii="仿宋" w:eastAsia="仿宋" w:hAnsi="仿宋" w:cs="仿宋"/>
          <w:sz w:val="32"/>
          <w:szCs w:val="32"/>
        </w:rPr>
        <w:t>342.14</w:t>
      </w:r>
      <w:r>
        <w:rPr>
          <w:rFonts w:ascii="仿宋" w:eastAsia="仿宋" w:hAnsi="仿宋" w:cs="仿宋" w:hint="eastAsia"/>
          <w:sz w:val="32"/>
          <w:szCs w:val="32"/>
        </w:rPr>
        <w:t>万元，占</w:t>
      </w:r>
      <w:r>
        <w:rPr>
          <w:rFonts w:ascii="仿宋" w:eastAsia="仿宋" w:hAnsi="仿宋" w:cs="仿宋"/>
          <w:sz w:val="32"/>
          <w:szCs w:val="32"/>
        </w:rPr>
        <w:t>100%</w:t>
      </w:r>
      <w:r>
        <w:rPr>
          <w:rFonts w:ascii="仿宋" w:eastAsia="仿宋" w:hAnsi="仿宋" w:cs="仿宋" w:hint="eastAsia"/>
          <w:sz w:val="32"/>
          <w:szCs w:val="32"/>
        </w:rPr>
        <w:t>；政府性基金预算财政拨款收入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；国有资本经营预算财政拨款收入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；上级补助收入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；事业收入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；经营收入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；附属单位上缴收入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；其他收入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p>
    <w:p w:rsidR="000B0221" w:rsidRDefault="00672809">
      <w:pPr>
        <w:spacing w:line="600" w:lineRule="exact"/>
        <w:ind w:firstLineChars="200" w:firstLine="420"/>
        <w:outlineLvl w:val="1"/>
        <w:rPr>
          <w:rFonts w:ascii="仿宋" w:eastAsia="仿宋" w:hAnsi="仿宋"/>
          <w:sz w:val="32"/>
          <w:szCs w:val="32"/>
        </w:rPr>
      </w:pPr>
      <w:r>
        <w:object w:dxaOrig="1440" w:dyaOrig="1440">
          <v:shape id="_x0000_s1028" type="#_x0000_t75" style="position:absolute;left:0;text-align:left;margin-left:223.25pt;margin-top:73.05pt;width:116.15pt;height:15.85pt;z-index:251655680;mso-wrap-distance-left:128pt;mso-wrap-distance-top:54.2pt;mso-wrap-distance-right:12.4pt;mso-wrap-distance-bottom:51.25pt">
            <v:imagedata r:id="rId12" o:title=""/>
            <w10:wrap type="square"/>
          </v:shape>
          <o:OLEObject Type="Embed" ProgID="Excel.Sheet.8" ShapeID="_x0000_s1028" DrawAspect="Content" ObjectID="_1758441465" r:id="rId13"/>
        </w:object>
      </w:r>
    </w:p>
    <w:p w:rsidR="000B0221" w:rsidRDefault="000B0221">
      <w:pPr>
        <w:spacing w:line="600" w:lineRule="exact"/>
        <w:ind w:firstLineChars="200" w:firstLine="640"/>
        <w:outlineLvl w:val="1"/>
        <w:rPr>
          <w:rFonts w:ascii="仿宋" w:eastAsia="仿宋" w:hAnsi="仿宋"/>
          <w:sz w:val="32"/>
          <w:szCs w:val="32"/>
        </w:rPr>
      </w:pPr>
    </w:p>
    <w:p w:rsidR="000B0221" w:rsidRDefault="000B0221" w:rsidP="000256AF">
      <w:pPr>
        <w:spacing w:line="600" w:lineRule="exact"/>
        <w:ind w:firstLineChars="200" w:firstLine="640"/>
        <w:outlineLvl w:val="1"/>
        <w:rPr>
          <w:rFonts w:ascii="仿宋" w:eastAsia="仿宋" w:hAnsi="仿宋"/>
          <w:sz w:val="32"/>
          <w:szCs w:val="32"/>
        </w:rPr>
      </w:pPr>
    </w:p>
    <w:p w:rsidR="000B0221" w:rsidRDefault="000B0221">
      <w:pPr>
        <w:spacing w:line="600" w:lineRule="exact"/>
        <w:ind w:firstLineChars="200" w:firstLine="640"/>
        <w:outlineLvl w:val="1"/>
        <w:rPr>
          <w:rFonts w:ascii="仿宋" w:eastAsia="仿宋" w:hAnsi="仿宋"/>
          <w:sz w:val="32"/>
          <w:szCs w:val="32"/>
        </w:rPr>
      </w:pPr>
    </w:p>
    <w:p w:rsidR="000B0221" w:rsidRDefault="000B0221">
      <w:pPr>
        <w:spacing w:line="600" w:lineRule="exact"/>
        <w:ind w:firstLineChars="200" w:firstLine="640"/>
        <w:rPr>
          <w:rFonts w:ascii="仿宋" w:eastAsia="仿宋" w:hAnsi="仿宋"/>
          <w:sz w:val="32"/>
          <w:szCs w:val="32"/>
        </w:rPr>
      </w:pPr>
    </w:p>
    <w:p w:rsidR="000B0221" w:rsidRDefault="001F3081">
      <w:pPr>
        <w:spacing w:line="600" w:lineRule="exact"/>
        <w:ind w:firstLineChars="200" w:firstLine="640"/>
        <w:jc w:val="center"/>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2</w:t>
      </w:r>
      <w:r>
        <w:rPr>
          <w:rFonts w:ascii="仿宋" w:eastAsia="仿宋" w:hAnsi="仿宋" w:cs="仿宋" w:hint="eastAsia"/>
          <w:sz w:val="32"/>
          <w:szCs w:val="32"/>
        </w:rPr>
        <w:t>：收入决算结构图）（饼状图）</w:t>
      </w:r>
    </w:p>
    <w:p w:rsidR="000B0221" w:rsidRDefault="001F3081">
      <w:pPr>
        <w:pStyle w:val="af"/>
        <w:numPr>
          <w:ilvl w:val="0"/>
          <w:numId w:val="1"/>
        </w:numPr>
        <w:spacing w:line="600" w:lineRule="exact"/>
        <w:ind w:firstLineChars="0"/>
        <w:outlineLvl w:val="1"/>
        <w:rPr>
          <w:rStyle w:val="20"/>
          <w:rFonts w:ascii="黑体" w:eastAsia="黑体" w:hAnsi="黑体" w:cs="Times New Roman"/>
          <w:b w:val="0"/>
          <w:bCs w:val="0"/>
        </w:rPr>
      </w:pPr>
      <w:bookmarkStart w:id="22" w:name="_Toc15396605"/>
      <w:bookmarkStart w:id="23" w:name="_Toc15377207"/>
      <w:r>
        <w:rPr>
          <w:rFonts w:ascii="黑体" w:eastAsia="黑体" w:hAnsi="黑体" w:cs="黑体" w:hint="eastAsia"/>
          <w:sz w:val="32"/>
          <w:szCs w:val="32"/>
        </w:rPr>
        <w:t>支</w:t>
      </w:r>
      <w:r>
        <w:rPr>
          <w:rStyle w:val="20"/>
          <w:rFonts w:ascii="黑体" w:eastAsia="黑体" w:hAnsi="黑体" w:cs="黑体" w:hint="eastAsia"/>
          <w:b w:val="0"/>
          <w:bCs w:val="0"/>
        </w:rPr>
        <w:t>出决算情况说明</w:t>
      </w:r>
      <w:bookmarkEnd w:id="22"/>
      <w:bookmarkEnd w:id="23"/>
    </w:p>
    <w:p w:rsidR="000B0221" w:rsidRDefault="001F3081">
      <w:pPr>
        <w:spacing w:line="600" w:lineRule="exact"/>
        <w:ind w:firstLineChars="200" w:firstLine="640"/>
        <w:outlineLvl w:val="1"/>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年本年支出合计</w:t>
      </w:r>
      <w:r>
        <w:rPr>
          <w:rFonts w:ascii="仿宋" w:eastAsia="仿宋" w:hAnsi="仿宋" w:cs="仿宋"/>
          <w:sz w:val="32"/>
          <w:szCs w:val="32"/>
        </w:rPr>
        <w:t>342.55</w:t>
      </w:r>
      <w:r>
        <w:rPr>
          <w:rFonts w:ascii="仿宋" w:eastAsia="仿宋" w:hAnsi="仿宋" w:cs="仿宋" w:hint="eastAsia"/>
          <w:sz w:val="32"/>
          <w:szCs w:val="32"/>
        </w:rPr>
        <w:t>万元，其中：基本支出</w:t>
      </w:r>
      <w:r>
        <w:rPr>
          <w:rFonts w:ascii="仿宋" w:eastAsia="仿宋" w:hAnsi="仿宋" w:cs="仿宋"/>
          <w:sz w:val="32"/>
          <w:szCs w:val="32"/>
        </w:rPr>
        <w:t>273.49</w:t>
      </w:r>
      <w:r>
        <w:rPr>
          <w:rFonts w:ascii="仿宋" w:eastAsia="仿宋" w:hAnsi="仿宋" w:cs="仿宋" w:hint="eastAsia"/>
          <w:sz w:val="32"/>
          <w:szCs w:val="32"/>
        </w:rPr>
        <w:t>万元，占</w:t>
      </w:r>
      <w:r>
        <w:rPr>
          <w:rFonts w:ascii="仿宋" w:eastAsia="仿宋" w:hAnsi="仿宋" w:cs="仿宋"/>
          <w:sz w:val="32"/>
          <w:szCs w:val="32"/>
        </w:rPr>
        <w:t>79.84%</w:t>
      </w:r>
      <w:r>
        <w:rPr>
          <w:rFonts w:ascii="仿宋" w:eastAsia="仿宋" w:hAnsi="仿宋" w:cs="仿宋" w:hint="eastAsia"/>
          <w:sz w:val="32"/>
          <w:szCs w:val="32"/>
        </w:rPr>
        <w:t>；项目支出</w:t>
      </w:r>
      <w:r>
        <w:rPr>
          <w:rFonts w:ascii="仿宋" w:eastAsia="仿宋" w:hAnsi="仿宋" w:cs="仿宋"/>
          <w:sz w:val="32"/>
          <w:szCs w:val="32"/>
        </w:rPr>
        <w:t>69.06</w:t>
      </w:r>
      <w:r>
        <w:rPr>
          <w:rFonts w:ascii="仿宋" w:eastAsia="仿宋" w:hAnsi="仿宋" w:cs="仿宋" w:hint="eastAsia"/>
          <w:sz w:val="32"/>
          <w:szCs w:val="32"/>
        </w:rPr>
        <w:t>万元，占</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hint="eastAsia"/>
          <w:sz w:val="32"/>
          <w:szCs w:val="32"/>
        </w:rPr>
        <w:lastRenderedPageBreak/>
        <w:t>上缴上级支出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；经营支出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；对附属单位补助支出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p>
    <w:p w:rsidR="000B0221" w:rsidRDefault="00672809">
      <w:pPr>
        <w:spacing w:line="600" w:lineRule="exact"/>
        <w:ind w:firstLine="640"/>
        <w:rPr>
          <w:rFonts w:ascii="仿宋" w:eastAsia="仿宋" w:hAnsi="仿宋"/>
          <w:sz w:val="32"/>
          <w:szCs w:val="32"/>
          <w:shd w:val="pct10" w:color="auto" w:fill="FFFFFF"/>
        </w:rPr>
      </w:pPr>
      <w:r>
        <w:object w:dxaOrig="1440" w:dyaOrig="1440">
          <v:shape id="_x0000_s1029" type="#_x0000_t75" style="position:absolute;left:0;text-align:left;margin-left:157.15pt;margin-top:50.05pt;width:85.45pt;height:51.2pt;z-index:251656704;mso-wrap-distance-left:104pt;mso-wrap-distance-top:47pt;mso-wrap-distance-right:18.5pt;mso-wrap-distance-bottom:45.4pt">
            <v:imagedata r:id="rId14" o:title=""/>
            <w10:wrap type="square"/>
          </v:shape>
          <o:OLEObject Type="Embed" ProgID="Excel.Sheet.8" ShapeID="_x0000_s1029" DrawAspect="Content" ObjectID="_1758441466" r:id="rId15"/>
        </w:object>
      </w:r>
    </w:p>
    <w:p w:rsidR="000B0221" w:rsidRDefault="000B0221" w:rsidP="000256AF">
      <w:pPr>
        <w:spacing w:line="600" w:lineRule="exact"/>
        <w:ind w:firstLineChars="200" w:firstLine="640"/>
        <w:rPr>
          <w:rFonts w:ascii="仿宋" w:eastAsia="仿宋" w:hAnsi="仿宋"/>
          <w:sz w:val="32"/>
          <w:szCs w:val="32"/>
        </w:rPr>
      </w:pPr>
    </w:p>
    <w:p w:rsidR="000B0221" w:rsidRDefault="000B0221" w:rsidP="000256AF">
      <w:pPr>
        <w:spacing w:line="600" w:lineRule="exact"/>
        <w:ind w:firstLineChars="200" w:firstLine="640"/>
        <w:rPr>
          <w:rFonts w:ascii="仿宋" w:eastAsia="仿宋" w:hAnsi="仿宋"/>
          <w:sz w:val="32"/>
          <w:szCs w:val="32"/>
        </w:rPr>
      </w:pPr>
    </w:p>
    <w:p w:rsidR="000B0221" w:rsidRDefault="000B0221">
      <w:pPr>
        <w:spacing w:line="600" w:lineRule="exact"/>
        <w:ind w:firstLineChars="200" w:firstLine="640"/>
        <w:rPr>
          <w:rFonts w:ascii="仿宋" w:eastAsia="仿宋" w:hAnsi="仿宋"/>
          <w:sz w:val="32"/>
          <w:szCs w:val="32"/>
        </w:rPr>
      </w:pPr>
    </w:p>
    <w:p w:rsidR="000B0221" w:rsidRDefault="000B0221">
      <w:pPr>
        <w:spacing w:line="600" w:lineRule="exact"/>
        <w:rPr>
          <w:rFonts w:ascii="仿宋" w:eastAsia="仿宋" w:hAnsi="仿宋"/>
          <w:sz w:val="32"/>
          <w:szCs w:val="32"/>
        </w:rPr>
      </w:pPr>
    </w:p>
    <w:p w:rsidR="000B0221" w:rsidRDefault="001F3081">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3</w:t>
      </w:r>
      <w:r>
        <w:rPr>
          <w:rFonts w:ascii="仿宋" w:eastAsia="仿宋" w:hAnsi="仿宋" w:cs="仿宋" w:hint="eastAsia"/>
          <w:sz w:val="32"/>
          <w:szCs w:val="32"/>
        </w:rPr>
        <w:t>：支出决算结构图）（饼状图）</w:t>
      </w:r>
    </w:p>
    <w:p w:rsidR="000B0221" w:rsidRDefault="001F3081">
      <w:pPr>
        <w:spacing w:line="600" w:lineRule="exact"/>
        <w:ind w:firstLineChars="200" w:firstLine="640"/>
        <w:outlineLvl w:val="1"/>
        <w:rPr>
          <w:rStyle w:val="20"/>
          <w:rFonts w:ascii="黑体" w:eastAsia="黑体" w:hAnsi="黑体" w:cs="Times New Roman"/>
          <w:b w:val="0"/>
          <w:bCs w:val="0"/>
        </w:rPr>
      </w:pPr>
      <w:bookmarkStart w:id="24" w:name="_Toc15377208"/>
      <w:bookmarkStart w:id="25" w:name="_Toc15396606"/>
      <w:r>
        <w:rPr>
          <w:rFonts w:ascii="黑体" w:eastAsia="黑体" w:hAnsi="黑体" w:cs="黑体" w:hint="eastAsia"/>
          <w:sz w:val="32"/>
          <w:szCs w:val="32"/>
        </w:rPr>
        <w:t>四、财</w:t>
      </w:r>
      <w:r>
        <w:rPr>
          <w:rStyle w:val="20"/>
          <w:rFonts w:ascii="黑体" w:eastAsia="黑体" w:hAnsi="黑体" w:cs="黑体" w:hint="eastAsia"/>
          <w:b w:val="0"/>
          <w:bCs w:val="0"/>
        </w:rPr>
        <w:t>政拨款收入支出决算总体情况说明</w:t>
      </w:r>
      <w:bookmarkEnd w:id="24"/>
      <w:bookmarkEnd w:id="25"/>
    </w:p>
    <w:p w:rsidR="000B0221" w:rsidRDefault="001F3081">
      <w:pPr>
        <w:spacing w:line="600" w:lineRule="exact"/>
        <w:ind w:firstLine="640"/>
        <w:rPr>
          <w:rFonts w:ascii="仿宋_GB2312" w:eastAsia="仿宋_GB2312" w:hAnsi="宋体"/>
          <w:sz w:val="32"/>
          <w:szCs w:val="32"/>
        </w:rPr>
      </w:pPr>
      <w:r>
        <w:rPr>
          <w:rFonts w:ascii="仿宋" w:eastAsia="仿宋" w:hAnsi="仿宋" w:cs="仿宋"/>
          <w:sz w:val="32"/>
          <w:szCs w:val="32"/>
        </w:rPr>
        <w:t>2021</w:t>
      </w:r>
      <w:r>
        <w:rPr>
          <w:rFonts w:ascii="仿宋" w:eastAsia="仿宋" w:hAnsi="仿宋" w:cs="仿宋" w:hint="eastAsia"/>
          <w:sz w:val="32"/>
          <w:szCs w:val="32"/>
        </w:rPr>
        <w:t>年财政拨款收入</w:t>
      </w:r>
      <w:r>
        <w:rPr>
          <w:rFonts w:ascii="仿宋" w:eastAsia="仿宋" w:hAnsi="仿宋" w:cs="仿宋"/>
          <w:sz w:val="32"/>
          <w:szCs w:val="32"/>
        </w:rPr>
        <w:t>342.14</w:t>
      </w:r>
      <w:r>
        <w:rPr>
          <w:rFonts w:ascii="仿宋" w:eastAsia="仿宋" w:hAnsi="仿宋" w:cs="仿宋" w:hint="eastAsia"/>
          <w:sz w:val="32"/>
          <w:szCs w:val="32"/>
        </w:rPr>
        <w:t>万元、与</w:t>
      </w:r>
      <w:r>
        <w:rPr>
          <w:rFonts w:ascii="仿宋" w:eastAsia="仿宋" w:hAnsi="仿宋" w:cs="仿宋"/>
          <w:sz w:val="32"/>
          <w:szCs w:val="32"/>
        </w:rPr>
        <w:t>2020</w:t>
      </w:r>
      <w:r>
        <w:rPr>
          <w:rFonts w:ascii="仿宋" w:eastAsia="仿宋" w:hAnsi="仿宋" w:cs="仿宋" w:hint="eastAsia"/>
          <w:sz w:val="32"/>
          <w:szCs w:val="32"/>
        </w:rPr>
        <w:t>年相比，财政拨款收增加</w:t>
      </w:r>
      <w:r>
        <w:rPr>
          <w:rFonts w:ascii="仿宋" w:eastAsia="仿宋" w:hAnsi="仿宋" w:cs="仿宋"/>
          <w:sz w:val="32"/>
          <w:szCs w:val="32"/>
        </w:rPr>
        <w:t>154.62</w:t>
      </w:r>
      <w:r>
        <w:rPr>
          <w:rFonts w:ascii="仿宋" w:eastAsia="仿宋" w:hAnsi="仿宋" w:cs="仿宋" w:hint="eastAsia"/>
          <w:sz w:val="32"/>
          <w:szCs w:val="32"/>
        </w:rPr>
        <w:t>万元，主要变动原因是：一、</w:t>
      </w:r>
      <w:r>
        <w:rPr>
          <w:rFonts w:ascii="仿宋_GB2312" w:eastAsia="仿宋_GB2312" w:hAnsi="宋体" w:cs="仿宋_GB2312"/>
          <w:sz w:val="32"/>
          <w:szCs w:val="32"/>
        </w:rPr>
        <w:t>2021</w:t>
      </w:r>
      <w:r>
        <w:rPr>
          <w:rFonts w:ascii="仿宋_GB2312" w:eastAsia="仿宋_GB2312" w:hAnsi="宋体" w:cs="仿宋_GB2312" w:hint="eastAsia"/>
          <w:sz w:val="32"/>
          <w:szCs w:val="32"/>
        </w:rPr>
        <w:t>年增加参公人员</w:t>
      </w:r>
      <w:r>
        <w:rPr>
          <w:rFonts w:ascii="仿宋_GB2312" w:eastAsia="仿宋_GB2312" w:hAnsi="宋体" w:cs="仿宋_GB2312"/>
          <w:sz w:val="32"/>
          <w:szCs w:val="32"/>
        </w:rPr>
        <w:t>10</w:t>
      </w:r>
      <w:r>
        <w:rPr>
          <w:rFonts w:ascii="仿宋_GB2312" w:eastAsia="仿宋_GB2312" w:hAnsi="宋体" w:cs="仿宋_GB2312" w:hint="eastAsia"/>
          <w:sz w:val="32"/>
          <w:szCs w:val="32"/>
        </w:rPr>
        <w:t>人以及正常的工资调整及社保基数调整，相应增加</w:t>
      </w:r>
      <w:r>
        <w:rPr>
          <w:rFonts w:ascii="仿宋_GB2312" w:eastAsia="仿宋_GB2312" w:hAnsi="宋体" w:cs="仿宋_GB2312"/>
          <w:sz w:val="32"/>
          <w:szCs w:val="32"/>
        </w:rPr>
        <w:t>2021</w:t>
      </w:r>
      <w:r>
        <w:rPr>
          <w:rFonts w:ascii="仿宋_GB2312" w:eastAsia="仿宋_GB2312" w:hAnsi="宋体" w:cs="仿宋_GB2312" w:hint="eastAsia"/>
          <w:sz w:val="32"/>
          <w:szCs w:val="32"/>
        </w:rPr>
        <w:t>年人员经费及公用经费等财政拨款收入</w:t>
      </w:r>
      <w:r>
        <w:rPr>
          <w:rFonts w:ascii="仿宋_GB2312" w:eastAsia="仿宋_GB2312" w:hAnsi="宋体" w:cs="仿宋_GB2312"/>
          <w:sz w:val="32"/>
          <w:szCs w:val="32"/>
        </w:rPr>
        <w:t>133.84</w:t>
      </w:r>
      <w:r>
        <w:rPr>
          <w:rFonts w:ascii="仿宋_GB2312" w:eastAsia="仿宋_GB2312" w:hAnsi="宋体" w:cs="仿宋_GB2312" w:hint="eastAsia"/>
          <w:sz w:val="32"/>
          <w:szCs w:val="32"/>
        </w:rPr>
        <w:t>万元；二、增加项目资金</w:t>
      </w:r>
      <w:r>
        <w:rPr>
          <w:rFonts w:ascii="仿宋_GB2312" w:eastAsia="仿宋_GB2312" w:hAnsi="宋体" w:cs="仿宋_GB2312"/>
          <w:sz w:val="32"/>
          <w:szCs w:val="32"/>
        </w:rPr>
        <w:t>20.78</w:t>
      </w:r>
      <w:r>
        <w:rPr>
          <w:rFonts w:ascii="仿宋_GB2312" w:eastAsia="仿宋_GB2312" w:hAnsi="宋体" w:cs="仿宋_GB2312" w:hint="eastAsia"/>
          <w:sz w:val="32"/>
          <w:szCs w:val="32"/>
        </w:rPr>
        <w:t>万元，其中：城乡居民养老保险区级财政补助资金</w:t>
      </w:r>
      <w:r>
        <w:rPr>
          <w:rFonts w:ascii="仿宋_GB2312" w:eastAsia="仿宋_GB2312" w:hAnsi="宋体" w:cs="仿宋_GB2312"/>
          <w:sz w:val="32"/>
          <w:szCs w:val="32"/>
        </w:rPr>
        <w:t>11.38</w:t>
      </w:r>
      <w:r>
        <w:rPr>
          <w:rFonts w:ascii="仿宋_GB2312" w:eastAsia="仿宋_GB2312" w:hAnsi="宋体" w:cs="仿宋_GB2312" w:hint="eastAsia"/>
          <w:sz w:val="32"/>
          <w:szCs w:val="32"/>
        </w:rPr>
        <w:t>万元；增加省级困难群众城乡居民养老保险代缴资金</w:t>
      </w:r>
      <w:r>
        <w:rPr>
          <w:rFonts w:ascii="仿宋_GB2312" w:eastAsia="仿宋_GB2312" w:hAnsi="宋体" w:cs="仿宋_GB2312"/>
          <w:sz w:val="32"/>
          <w:szCs w:val="32"/>
        </w:rPr>
        <w:t>7.45</w:t>
      </w:r>
      <w:r>
        <w:rPr>
          <w:rFonts w:ascii="仿宋_GB2312" w:eastAsia="仿宋_GB2312" w:hAnsi="宋体" w:cs="仿宋_GB2312" w:hint="eastAsia"/>
          <w:sz w:val="32"/>
          <w:szCs w:val="32"/>
        </w:rPr>
        <w:t>万元；增加市级困难群众城乡居民养老保险代缴资金</w:t>
      </w:r>
      <w:r>
        <w:rPr>
          <w:rFonts w:ascii="仿宋_GB2312" w:eastAsia="仿宋_GB2312" w:hAnsi="宋体" w:cs="仿宋_GB2312"/>
          <w:sz w:val="32"/>
          <w:szCs w:val="32"/>
        </w:rPr>
        <w:t>4.63</w:t>
      </w:r>
      <w:r>
        <w:rPr>
          <w:rFonts w:ascii="仿宋_GB2312" w:eastAsia="仿宋_GB2312" w:hAnsi="宋体" w:cs="仿宋_GB2312" w:hint="eastAsia"/>
          <w:sz w:val="32"/>
          <w:szCs w:val="32"/>
        </w:rPr>
        <w:t>万元；增加</w:t>
      </w:r>
      <w:r>
        <w:rPr>
          <w:rFonts w:ascii="仿宋_GB2312" w:eastAsia="仿宋_GB2312" w:hAnsi="宋体" w:cs="仿宋_GB2312"/>
          <w:sz w:val="32"/>
          <w:szCs w:val="32"/>
        </w:rPr>
        <w:t>2021</w:t>
      </w:r>
      <w:r>
        <w:rPr>
          <w:rFonts w:ascii="仿宋_GB2312" w:eastAsia="仿宋_GB2312" w:hAnsi="宋体" w:cs="仿宋_GB2312" w:hint="eastAsia"/>
          <w:sz w:val="32"/>
          <w:szCs w:val="32"/>
        </w:rPr>
        <w:t>年省级财政社保公共服务能力建设资金</w:t>
      </w:r>
      <w:r>
        <w:rPr>
          <w:rFonts w:ascii="仿宋_GB2312" w:eastAsia="仿宋_GB2312" w:hAnsi="宋体" w:cs="仿宋_GB2312"/>
          <w:sz w:val="32"/>
          <w:szCs w:val="32"/>
        </w:rPr>
        <w:t>0.32</w:t>
      </w:r>
      <w:r>
        <w:rPr>
          <w:rFonts w:ascii="仿宋_GB2312" w:eastAsia="仿宋_GB2312" w:hAnsi="宋体" w:cs="仿宋_GB2312" w:hint="eastAsia"/>
          <w:sz w:val="32"/>
          <w:szCs w:val="32"/>
        </w:rPr>
        <w:t>万元；减少社会保险业务经办专项经费</w:t>
      </w:r>
      <w:r>
        <w:rPr>
          <w:rFonts w:ascii="仿宋_GB2312" w:eastAsia="仿宋_GB2312" w:hAnsi="宋体" w:cs="仿宋_GB2312"/>
          <w:sz w:val="32"/>
          <w:szCs w:val="32"/>
        </w:rPr>
        <w:t>2</w:t>
      </w:r>
      <w:r>
        <w:rPr>
          <w:rFonts w:ascii="仿宋_GB2312" w:eastAsia="仿宋_GB2312" w:hAnsi="宋体" w:cs="仿宋_GB2312" w:hint="eastAsia"/>
          <w:sz w:val="32"/>
          <w:szCs w:val="32"/>
        </w:rPr>
        <w:t>万元；减少退休人员社会化管理专项工作经费</w:t>
      </w:r>
      <w:r>
        <w:rPr>
          <w:rFonts w:ascii="仿宋_GB2312" w:eastAsia="仿宋_GB2312" w:hAnsi="宋体" w:cs="仿宋_GB2312"/>
          <w:sz w:val="32"/>
          <w:szCs w:val="32"/>
        </w:rPr>
        <w:t>1</w:t>
      </w:r>
      <w:r>
        <w:rPr>
          <w:rFonts w:ascii="仿宋_GB2312" w:eastAsia="仿宋_GB2312" w:hAnsi="宋体" w:cs="仿宋_GB2312" w:hint="eastAsia"/>
          <w:sz w:val="32"/>
          <w:szCs w:val="32"/>
        </w:rPr>
        <w:t>万元；减少</w:t>
      </w:r>
      <w:r>
        <w:rPr>
          <w:rFonts w:ascii="仿宋_GB2312" w:eastAsia="仿宋_GB2312" w:hAnsi="宋体" w:cs="仿宋_GB2312"/>
          <w:sz w:val="32"/>
          <w:szCs w:val="32"/>
        </w:rPr>
        <w:t>2019</w:t>
      </w:r>
      <w:r>
        <w:rPr>
          <w:rFonts w:ascii="仿宋_GB2312" w:eastAsia="仿宋_GB2312" w:hAnsi="宋体" w:cs="仿宋_GB2312" w:hint="eastAsia"/>
          <w:sz w:val="32"/>
          <w:szCs w:val="32"/>
        </w:rPr>
        <w:t>年省级人社公共服务能力建设资金</w:t>
      </w:r>
      <w:r>
        <w:rPr>
          <w:rFonts w:ascii="仿宋_GB2312" w:eastAsia="仿宋_GB2312" w:hAnsi="宋体" w:cs="仿宋_GB2312"/>
          <w:sz w:val="32"/>
          <w:szCs w:val="32"/>
        </w:rPr>
        <w:t>0.68</w:t>
      </w:r>
      <w:r>
        <w:rPr>
          <w:rFonts w:ascii="仿宋_GB2312" w:eastAsia="仿宋_GB2312" w:hAnsi="宋体" w:cs="仿宋_GB2312" w:hint="eastAsia"/>
          <w:sz w:val="32"/>
          <w:szCs w:val="32"/>
        </w:rPr>
        <w:t>万元。</w:t>
      </w:r>
    </w:p>
    <w:p w:rsidR="000B0221" w:rsidRDefault="001F3081">
      <w:pPr>
        <w:spacing w:line="600" w:lineRule="exact"/>
        <w:ind w:firstLine="640"/>
        <w:rPr>
          <w:rFonts w:ascii="仿宋" w:eastAsia="仿宋" w:hAnsi="仿宋"/>
          <w:sz w:val="32"/>
          <w:szCs w:val="32"/>
        </w:rPr>
      </w:pPr>
      <w:r>
        <w:rPr>
          <w:rFonts w:ascii="仿宋_GB2312" w:eastAsia="仿宋_GB2312" w:hAnsi="宋体" w:cs="仿宋_GB2312"/>
          <w:sz w:val="32"/>
          <w:szCs w:val="32"/>
        </w:rPr>
        <w:t>2021</w:t>
      </w:r>
      <w:r>
        <w:rPr>
          <w:rFonts w:ascii="仿宋_GB2312" w:eastAsia="仿宋_GB2312" w:hAnsi="宋体" w:cs="仿宋_GB2312" w:hint="eastAsia"/>
          <w:sz w:val="32"/>
          <w:szCs w:val="32"/>
        </w:rPr>
        <w:t>年财政拨款支出总计</w:t>
      </w:r>
      <w:r>
        <w:rPr>
          <w:rFonts w:ascii="仿宋_GB2312" w:eastAsia="仿宋_GB2312" w:hAnsi="宋体" w:cs="仿宋_GB2312"/>
          <w:sz w:val="32"/>
          <w:szCs w:val="32"/>
        </w:rPr>
        <w:t>342.55</w:t>
      </w:r>
      <w:r>
        <w:rPr>
          <w:rFonts w:ascii="仿宋_GB2312" w:eastAsia="仿宋_GB2312" w:hAnsi="宋体" w:cs="仿宋_GB2312" w:hint="eastAsia"/>
          <w:sz w:val="32"/>
          <w:szCs w:val="32"/>
        </w:rPr>
        <w:t>万元，</w:t>
      </w:r>
      <w:r>
        <w:rPr>
          <w:rFonts w:ascii="仿宋" w:eastAsia="仿宋" w:hAnsi="仿宋" w:cs="仿宋" w:hint="eastAsia"/>
          <w:sz w:val="32"/>
          <w:szCs w:val="32"/>
        </w:rPr>
        <w:t>与</w:t>
      </w:r>
      <w:r>
        <w:rPr>
          <w:rFonts w:ascii="仿宋" w:eastAsia="仿宋" w:hAnsi="仿宋" w:cs="仿宋"/>
          <w:sz w:val="32"/>
          <w:szCs w:val="32"/>
        </w:rPr>
        <w:t>2020</w:t>
      </w:r>
      <w:r>
        <w:rPr>
          <w:rFonts w:ascii="仿宋" w:eastAsia="仿宋" w:hAnsi="仿宋" w:cs="仿宋" w:hint="eastAsia"/>
          <w:sz w:val="32"/>
          <w:szCs w:val="32"/>
        </w:rPr>
        <w:t>年相比，财政拨款支出增加</w:t>
      </w:r>
      <w:r>
        <w:rPr>
          <w:rFonts w:ascii="仿宋" w:eastAsia="仿宋" w:hAnsi="仿宋" w:cs="仿宋"/>
          <w:sz w:val="32"/>
          <w:szCs w:val="32"/>
        </w:rPr>
        <w:t>153.94</w:t>
      </w:r>
      <w:r>
        <w:rPr>
          <w:rFonts w:ascii="仿宋" w:eastAsia="仿宋" w:hAnsi="仿宋" w:cs="仿宋" w:hint="eastAsia"/>
          <w:sz w:val="32"/>
          <w:szCs w:val="32"/>
        </w:rPr>
        <w:t>万元。主要变动原因是：一、</w:t>
      </w:r>
      <w:r>
        <w:rPr>
          <w:rFonts w:ascii="仿宋_GB2312" w:eastAsia="仿宋_GB2312" w:hAnsi="宋体" w:cs="仿宋_GB2312"/>
          <w:sz w:val="32"/>
          <w:szCs w:val="32"/>
        </w:rPr>
        <w:t>2021</w:t>
      </w:r>
      <w:r>
        <w:rPr>
          <w:rFonts w:ascii="仿宋_GB2312" w:eastAsia="仿宋_GB2312" w:hAnsi="宋体" w:cs="仿宋_GB2312" w:hint="eastAsia"/>
          <w:sz w:val="32"/>
          <w:szCs w:val="32"/>
        </w:rPr>
        <w:lastRenderedPageBreak/>
        <w:t>年增加参公人员</w:t>
      </w:r>
      <w:r>
        <w:rPr>
          <w:rFonts w:ascii="仿宋_GB2312" w:eastAsia="仿宋_GB2312" w:hAnsi="宋体" w:cs="仿宋_GB2312"/>
          <w:sz w:val="32"/>
          <w:szCs w:val="32"/>
        </w:rPr>
        <w:t>10</w:t>
      </w:r>
      <w:r>
        <w:rPr>
          <w:rFonts w:ascii="仿宋_GB2312" w:eastAsia="仿宋_GB2312" w:hAnsi="宋体" w:cs="仿宋_GB2312" w:hint="eastAsia"/>
          <w:sz w:val="32"/>
          <w:szCs w:val="32"/>
        </w:rPr>
        <w:t>人以及正常的工资调整及社保基数调整，相应增加</w:t>
      </w:r>
      <w:r>
        <w:rPr>
          <w:rFonts w:ascii="仿宋_GB2312" w:eastAsia="仿宋_GB2312" w:hAnsi="宋体" w:cs="仿宋_GB2312"/>
          <w:sz w:val="32"/>
          <w:szCs w:val="32"/>
        </w:rPr>
        <w:t>2021</w:t>
      </w:r>
      <w:r>
        <w:rPr>
          <w:rFonts w:ascii="仿宋_GB2312" w:eastAsia="仿宋_GB2312" w:hAnsi="宋体" w:cs="仿宋_GB2312" w:hint="eastAsia"/>
          <w:sz w:val="32"/>
          <w:szCs w:val="32"/>
        </w:rPr>
        <w:t>年人员经费及公用经费等财政拨款收入</w:t>
      </w:r>
      <w:r>
        <w:rPr>
          <w:rFonts w:ascii="仿宋_GB2312" w:eastAsia="仿宋_GB2312" w:hAnsi="宋体" w:cs="仿宋_GB2312"/>
          <w:sz w:val="32"/>
          <w:szCs w:val="32"/>
        </w:rPr>
        <w:t>133.84</w:t>
      </w:r>
      <w:r>
        <w:rPr>
          <w:rFonts w:ascii="仿宋_GB2312" w:eastAsia="仿宋_GB2312" w:hAnsi="宋体" w:cs="仿宋_GB2312" w:hint="eastAsia"/>
          <w:sz w:val="32"/>
          <w:szCs w:val="32"/>
        </w:rPr>
        <w:t>万元；二、增加项目资金</w:t>
      </w:r>
      <w:r>
        <w:rPr>
          <w:rFonts w:ascii="仿宋_GB2312" w:eastAsia="仿宋_GB2312" w:hAnsi="宋体" w:cs="仿宋_GB2312"/>
          <w:sz w:val="32"/>
          <w:szCs w:val="32"/>
        </w:rPr>
        <w:t>20.1</w:t>
      </w:r>
      <w:r>
        <w:rPr>
          <w:rFonts w:ascii="仿宋_GB2312" w:eastAsia="仿宋_GB2312" w:hAnsi="宋体" w:cs="仿宋_GB2312" w:hint="eastAsia"/>
          <w:sz w:val="32"/>
          <w:szCs w:val="32"/>
        </w:rPr>
        <w:t>万元，其中：城乡居民养老保险区级财政补助资金</w:t>
      </w:r>
      <w:r>
        <w:rPr>
          <w:rFonts w:ascii="仿宋_GB2312" w:eastAsia="仿宋_GB2312" w:hAnsi="宋体" w:cs="仿宋_GB2312"/>
          <w:sz w:val="32"/>
          <w:szCs w:val="32"/>
        </w:rPr>
        <w:t>11.38</w:t>
      </w:r>
      <w:r>
        <w:rPr>
          <w:rFonts w:ascii="仿宋_GB2312" w:eastAsia="仿宋_GB2312" w:hAnsi="宋体" w:cs="仿宋_GB2312" w:hint="eastAsia"/>
          <w:sz w:val="32"/>
          <w:szCs w:val="32"/>
        </w:rPr>
        <w:t>万元；增加省级困难群众城乡居民养老保险代缴资金</w:t>
      </w:r>
      <w:r>
        <w:rPr>
          <w:rFonts w:ascii="仿宋_GB2312" w:eastAsia="仿宋_GB2312" w:hAnsi="宋体" w:cs="仿宋_GB2312"/>
          <w:sz w:val="32"/>
          <w:szCs w:val="32"/>
        </w:rPr>
        <w:t>7.45</w:t>
      </w:r>
      <w:r>
        <w:rPr>
          <w:rFonts w:ascii="仿宋_GB2312" w:eastAsia="仿宋_GB2312" w:hAnsi="宋体" w:cs="仿宋_GB2312" w:hint="eastAsia"/>
          <w:sz w:val="32"/>
          <w:szCs w:val="32"/>
        </w:rPr>
        <w:t>万元；增加市级困难群众城乡居民养老保险代缴资金</w:t>
      </w:r>
      <w:r>
        <w:rPr>
          <w:rFonts w:ascii="仿宋_GB2312" w:eastAsia="仿宋_GB2312" w:hAnsi="宋体" w:cs="仿宋_GB2312"/>
          <w:sz w:val="32"/>
          <w:szCs w:val="32"/>
        </w:rPr>
        <w:t>4.63</w:t>
      </w:r>
      <w:r>
        <w:rPr>
          <w:rFonts w:ascii="仿宋_GB2312" w:eastAsia="仿宋_GB2312" w:hAnsi="宋体" w:cs="仿宋_GB2312" w:hint="eastAsia"/>
          <w:sz w:val="32"/>
          <w:szCs w:val="32"/>
        </w:rPr>
        <w:t>万元；增加</w:t>
      </w:r>
      <w:r>
        <w:rPr>
          <w:rFonts w:ascii="仿宋_GB2312" w:eastAsia="仿宋_GB2312" w:hAnsi="宋体" w:cs="仿宋_GB2312"/>
          <w:sz w:val="32"/>
          <w:szCs w:val="32"/>
        </w:rPr>
        <w:t>2021</w:t>
      </w:r>
      <w:r>
        <w:rPr>
          <w:rFonts w:ascii="仿宋_GB2312" w:eastAsia="仿宋_GB2312" w:hAnsi="宋体" w:cs="仿宋_GB2312" w:hint="eastAsia"/>
          <w:sz w:val="32"/>
          <w:szCs w:val="32"/>
        </w:rPr>
        <w:t>年省级财政社保公共服务能力建设资金</w:t>
      </w:r>
      <w:r>
        <w:rPr>
          <w:rFonts w:ascii="仿宋_GB2312" w:eastAsia="仿宋_GB2312" w:hAnsi="宋体" w:cs="仿宋_GB2312"/>
          <w:sz w:val="32"/>
          <w:szCs w:val="32"/>
        </w:rPr>
        <w:t>0.32</w:t>
      </w:r>
      <w:r>
        <w:rPr>
          <w:rFonts w:ascii="仿宋_GB2312" w:eastAsia="仿宋_GB2312" w:hAnsi="宋体" w:cs="仿宋_GB2312" w:hint="eastAsia"/>
          <w:sz w:val="32"/>
          <w:szCs w:val="32"/>
        </w:rPr>
        <w:t>万元；减少社会保险业务经办专项经费</w:t>
      </w:r>
      <w:r>
        <w:rPr>
          <w:rFonts w:ascii="仿宋_GB2312" w:eastAsia="仿宋_GB2312" w:hAnsi="宋体" w:cs="仿宋_GB2312"/>
          <w:sz w:val="32"/>
          <w:szCs w:val="32"/>
        </w:rPr>
        <w:t>2</w:t>
      </w:r>
      <w:r>
        <w:rPr>
          <w:rFonts w:ascii="仿宋_GB2312" w:eastAsia="仿宋_GB2312" w:hAnsi="宋体" w:cs="仿宋_GB2312" w:hint="eastAsia"/>
          <w:sz w:val="32"/>
          <w:szCs w:val="32"/>
        </w:rPr>
        <w:t>万元；减少退休人员社会化管理专项工作经费</w:t>
      </w:r>
      <w:r>
        <w:rPr>
          <w:rFonts w:ascii="仿宋_GB2312" w:eastAsia="仿宋_GB2312" w:hAnsi="宋体" w:cs="仿宋_GB2312"/>
          <w:sz w:val="32"/>
          <w:szCs w:val="32"/>
        </w:rPr>
        <w:t>1</w:t>
      </w:r>
      <w:r>
        <w:rPr>
          <w:rFonts w:ascii="仿宋_GB2312" w:eastAsia="仿宋_GB2312" w:hAnsi="宋体" w:cs="仿宋_GB2312" w:hint="eastAsia"/>
          <w:sz w:val="32"/>
          <w:szCs w:val="32"/>
        </w:rPr>
        <w:t>万元；减少</w:t>
      </w:r>
      <w:r>
        <w:rPr>
          <w:rFonts w:ascii="仿宋_GB2312" w:eastAsia="仿宋_GB2312" w:hAnsi="宋体" w:cs="仿宋_GB2312"/>
          <w:sz w:val="32"/>
          <w:szCs w:val="32"/>
        </w:rPr>
        <w:t>2019</w:t>
      </w:r>
      <w:r>
        <w:rPr>
          <w:rFonts w:ascii="仿宋_GB2312" w:eastAsia="仿宋_GB2312" w:hAnsi="宋体" w:cs="仿宋_GB2312" w:hint="eastAsia"/>
          <w:sz w:val="32"/>
          <w:szCs w:val="32"/>
        </w:rPr>
        <w:t>年省级人社公共服务能力建设资金</w:t>
      </w:r>
      <w:r>
        <w:rPr>
          <w:rFonts w:ascii="仿宋_GB2312" w:eastAsia="仿宋_GB2312" w:hAnsi="宋体" w:cs="仿宋_GB2312"/>
          <w:sz w:val="32"/>
          <w:szCs w:val="32"/>
        </w:rPr>
        <w:t>0.68</w:t>
      </w:r>
      <w:r>
        <w:rPr>
          <w:rFonts w:ascii="仿宋_GB2312" w:eastAsia="仿宋_GB2312" w:hAnsi="宋体" w:cs="仿宋_GB2312" w:hint="eastAsia"/>
          <w:sz w:val="32"/>
          <w:szCs w:val="32"/>
        </w:rPr>
        <w:t>万元。</w:t>
      </w:r>
    </w:p>
    <w:p w:rsidR="000B0221" w:rsidRDefault="00672809">
      <w:pPr>
        <w:spacing w:line="600" w:lineRule="exact"/>
        <w:ind w:firstLineChars="200" w:firstLine="420"/>
        <w:rPr>
          <w:rFonts w:ascii="仿宋" w:eastAsia="仿宋" w:hAnsi="仿宋"/>
          <w:sz w:val="32"/>
          <w:szCs w:val="32"/>
        </w:rPr>
      </w:pPr>
      <w:r>
        <w:object w:dxaOrig="1440" w:dyaOrig="1440">
          <v:shape id="_x0000_s1030" type="#_x0000_t75" style="position:absolute;left:0;text-align:left;margin-left:8.55pt;margin-top:21.85pt;width:191.05pt;height:116.65pt;z-index:251657728">
            <v:imagedata r:id="rId16" o:title=""/>
          </v:shape>
          <o:OLEObject Type="Embed" ProgID="Excel.Sheet.8" ShapeID="_x0000_s1030" DrawAspect="Content" ObjectID="_1758441467" r:id="rId17"/>
        </w:object>
      </w:r>
      <w:r>
        <w:object w:dxaOrig="1440" w:dyaOrig="1440">
          <v:shape id="_x0000_s1031" type="#_x0000_t75" style="position:absolute;left:0;text-align:left;margin-left:230.2pt;margin-top:20.9pt;width:184.3pt;height:120.95pt;z-index:251658752">
            <v:imagedata r:id="rId18" o:title=""/>
          </v:shape>
          <o:OLEObject Type="Embed" ProgID="Excel.Sheet.8" ShapeID="_x0000_s1031" DrawAspect="Content" ObjectID="_1758441468" r:id="rId19"/>
        </w:object>
      </w:r>
    </w:p>
    <w:p w:rsidR="000B0221" w:rsidRDefault="000B0221">
      <w:pPr>
        <w:spacing w:line="600" w:lineRule="exact"/>
        <w:ind w:firstLineChars="200" w:firstLine="640"/>
        <w:rPr>
          <w:rFonts w:ascii="仿宋" w:eastAsia="仿宋" w:hAnsi="仿宋"/>
          <w:sz w:val="32"/>
          <w:szCs w:val="32"/>
        </w:rPr>
      </w:pPr>
    </w:p>
    <w:p w:rsidR="000B0221" w:rsidRDefault="000B0221">
      <w:pPr>
        <w:spacing w:line="600" w:lineRule="exact"/>
        <w:ind w:firstLineChars="200" w:firstLine="640"/>
        <w:rPr>
          <w:rFonts w:ascii="仿宋" w:eastAsia="仿宋" w:hAnsi="仿宋"/>
          <w:sz w:val="32"/>
          <w:szCs w:val="32"/>
        </w:rPr>
      </w:pPr>
    </w:p>
    <w:p w:rsidR="000B0221" w:rsidRDefault="000B0221">
      <w:pPr>
        <w:spacing w:line="600" w:lineRule="exact"/>
        <w:ind w:firstLineChars="200" w:firstLine="640"/>
        <w:rPr>
          <w:rFonts w:ascii="仿宋" w:eastAsia="仿宋" w:hAnsi="仿宋"/>
          <w:sz w:val="32"/>
          <w:szCs w:val="32"/>
        </w:rPr>
      </w:pPr>
    </w:p>
    <w:p w:rsidR="000B0221" w:rsidRDefault="000B0221">
      <w:pPr>
        <w:spacing w:line="600" w:lineRule="exact"/>
        <w:rPr>
          <w:rFonts w:ascii="仿宋" w:eastAsia="仿宋" w:hAnsi="仿宋"/>
          <w:sz w:val="32"/>
          <w:szCs w:val="32"/>
        </w:rPr>
      </w:pPr>
    </w:p>
    <w:p w:rsidR="000B0221" w:rsidRDefault="001F3081">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4</w:t>
      </w:r>
      <w:r>
        <w:rPr>
          <w:rFonts w:ascii="仿宋" w:eastAsia="仿宋" w:hAnsi="仿宋" w:cs="仿宋" w:hint="eastAsia"/>
          <w:sz w:val="32"/>
          <w:szCs w:val="32"/>
        </w:rPr>
        <w:t>：财政拨款收、支决算总计变动情况）（柱状图）</w:t>
      </w:r>
    </w:p>
    <w:p w:rsidR="000B0221" w:rsidRDefault="001F3081">
      <w:pPr>
        <w:spacing w:line="600" w:lineRule="exact"/>
        <w:ind w:firstLineChars="200" w:firstLine="640"/>
        <w:outlineLvl w:val="1"/>
        <w:rPr>
          <w:rStyle w:val="20"/>
          <w:rFonts w:ascii="黑体" w:eastAsia="黑体" w:hAnsi="黑体" w:cs="Times New Roman"/>
          <w:b w:val="0"/>
          <w:bCs w:val="0"/>
        </w:rPr>
      </w:pPr>
      <w:bookmarkStart w:id="26" w:name="_Toc15396607"/>
      <w:bookmarkStart w:id="27" w:name="_Toc15377209"/>
      <w:r>
        <w:rPr>
          <w:rFonts w:ascii="黑体" w:eastAsia="黑体" w:hAnsi="黑体" w:cs="黑体" w:hint="eastAsia"/>
          <w:sz w:val="32"/>
          <w:szCs w:val="32"/>
        </w:rPr>
        <w:t>五、</w:t>
      </w:r>
      <w:r>
        <w:rPr>
          <w:rFonts w:ascii="黑体" w:eastAsia="黑体" w:hAnsi="黑体" w:cs="黑体" w:hint="eastAsia"/>
          <w:b/>
          <w:bCs/>
          <w:sz w:val="32"/>
          <w:szCs w:val="32"/>
        </w:rPr>
        <w:t>一</w:t>
      </w:r>
      <w:r>
        <w:rPr>
          <w:rStyle w:val="20"/>
          <w:rFonts w:ascii="黑体" w:eastAsia="黑体" w:hAnsi="黑体" w:cs="黑体" w:hint="eastAsia"/>
          <w:b w:val="0"/>
          <w:bCs w:val="0"/>
        </w:rPr>
        <w:t>般公共预算财政拨款支出决算情况说明</w:t>
      </w:r>
      <w:bookmarkEnd w:id="26"/>
      <w:bookmarkEnd w:id="27"/>
    </w:p>
    <w:p w:rsidR="000B0221" w:rsidRDefault="001F3081">
      <w:pPr>
        <w:spacing w:line="600" w:lineRule="exact"/>
        <w:ind w:firstLineChars="200" w:firstLine="643"/>
        <w:outlineLvl w:val="2"/>
        <w:rPr>
          <w:rFonts w:ascii="仿宋" w:eastAsia="仿宋" w:hAnsi="仿宋"/>
          <w:b/>
          <w:bCs/>
          <w:sz w:val="32"/>
          <w:szCs w:val="32"/>
        </w:rPr>
      </w:pPr>
      <w:bookmarkStart w:id="28" w:name="_Toc15377210"/>
      <w:r>
        <w:rPr>
          <w:rFonts w:ascii="仿宋" w:eastAsia="仿宋" w:hAnsi="仿宋" w:cs="仿宋" w:hint="eastAsia"/>
          <w:b/>
          <w:bCs/>
          <w:sz w:val="32"/>
          <w:szCs w:val="32"/>
        </w:rPr>
        <w:t>（一）一般公共预算财政拨款支出决算总体情况</w:t>
      </w:r>
      <w:bookmarkEnd w:id="28"/>
    </w:p>
    <w:p w:rsidR="000B0221" w:rsidRDefault="001F3081">
      <w:pPr>
        <w:spacing w:line="600" w:lineRule="exact"/>
        <w:ind w:firstLineChars="200" w:firstLine="640"/>
        <w:rPr>
          <w:rFonts w:ascii="仿宋_GB2312" w:eastAsia="仿宋_GB2312" w:hAnsi="宋体"/>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Pr>
          <w:rFonts w:ascii="仿宋" w:eastAsia="仿宋" w:hAnsi="仿宋" w:cs="仿宋"/>
          <w:sz w:val="32"/>
          <w:szCs w:val="32"/>
        </w:rPr>
        <w:t>342.55</w:t>
      </w:r>
      <w:r>
        <w:rPr>
          <w:rFonts w:ascii="仿宋" w:eastAsia="仿宋" w:hAnsi="仿宋" w:cs="仿宋" w:hint="eastAsia"/>
          <w:sz w:val="32"/>
          <w:szCs w:val="32"/>
        </w:rPr>
        <w:t>万元，占本年支出合计的</w:t>
      </w:r>
      <w:r>
        <w:rPr>
          <w:rFonts w:ascii="仿宋" w:eastAsia="仿宋" w:hAnsi="仿宋" w:cs="仿宋"/>
          <w:sz w:val="32"/>
          <w:szCs w:val="32"/>
        </w:rPr>
        <w:t>100%</w:t>
      </w:r>
      <w:r>
        <w:rPr>
          <w:rFonts w:ascii="仿宋" w:eastAsia="仿宋" w:hAnsi="仿宋" w:cs="仿宋" w:hint="eastAsia"/>
          <w:sz w:val="32"/>
          <w:szCs w:val="32"/>
        </w:rPr>
        <w:t>。与</w:t>
      </w:r>
      <w:r>
        <w:rPr>
          <w:rFonts w:ascii="仿宋" w:eastAsia="仿宋" w:hAnsi="仿宋" w:cs="仿宋"/>
          <w:sz w:val="32"/>
          <w:szCs w:val="32"/>
        </w:rPr>
        <w:t>2020</w:t>
      </w:r>
      <w:r>
        <w:rPr>
          <w:rFonts w:ascii="仿宋" w:eastAsia="仿宋" w:hAnsi="仿宋" w:cs="仿宋" w:hint="eastAsia"/>
          <w:sz w:val="32"/>
          <w:szCs w:val="32"/>
        </w:rPr>
        <w:t>年相比，一般公共预算财政拨款支出增加</w:t>
      </w:r>
      <w:r>
        <w:rPr>
          <w:rFonts w:ascii="仿宋" w:eastAsia="仿宋" w:hAnsi="仿宋" w:cs="仿宋"/>
          <w:sz w:val="32"/>
          <w:szCs w:val="32"/>
        </w:rPr>
        <w:t>155.44</w:t>
      </w:r>
      <w:r>
        <w:rPr>
          <w:rFonts w:ascii="仿宋" w:eastAsia="仿宋" w:hAnsi="仿宋" w:cs="仿宋" w:hint="eastAsia"/>
          <w:sz w:val="32"/>
          <w:szCs w:val="32"/>
        </w:rPr>
        <w:t>万元，增长</w:t>
      </w:r>
      <w:r>
        <w:rPr>
          <w:rFonts w:ascii="仿宋" w:eastAsia="仿宋" w:hAnsi="仿宋" w:cs="仿宋"/>
          <w:sz w:val="32"/>
          <w:szCs w:val="32"/>
        </w:rPr>
        <w:t>83.07%</w:t>
      </w:r>
      <w:r>
        <w:rPr>
          <w:rFonts w:ascii="仿宋" w:eastAsia="仿宋" w:hAnsi="仿宋" w:cs="仿宋" w:hint="eastAsia"/>
          <w:sz w:val="32"/>
          <w:szCs w:val="32"/>
        </w:rPr>
        <w:t>。主要变动原因是：一、</w:t>
      </w:r>
      <w:r>
        <w:rPr>
          <w:rFonts w:ascii="仿宋_GB2312" w:eastAsia="仿宋_GB2312" w:hAnsi="宋体" w:cs="仿宋_GB2312"/>
          <w:sz w:val="32"/>
          <w:szCs w:val="32"/>
        </w:rPr>
        <w:t>2021</w:t>
      </w:r>
      <w:r>
        <w:rPr>
          <w:rFonts w:ascii="仿宋_GB2312" w:eastAsia="仿宋_GB2312" w:hAnsi="宋体" w:cs="仿宋_GB2312" w:hint="eastAsia"/>
          <w:sz w:val="32"/>
          <w:szCs w:val="32"/>
        </w:rPr>
        <w:t>年增加参公人员</w:t>
      </w:r>
      <w:r>
        <w:rPr>
          <w:rFonts w:ascii="仿宋_GB2312" w:eastAsia="仿宋_GB2312" w:hAnsi="宋体" w:cs="仿宋_GB2312"/>
          <w:sz w:val="32"/>
          <w:szCs w:val="32"/>
        </w:rPr>
        <w:t>10</w:t>
      </w:r>
      <w:r>
        <w:rPr>
          <w:rFonts w:ascii="仿宋_GB2312" w:eastAsia="仿宋_GB2312" w:hAnsi="宋体" w:cs="仿宋_GB2312" w:hint="eastAsia"/>
          <w:sz w:val="32"/>
          <w:szCs w:val="32"/>
        </w:rPr>
        <w:t>人以及正常的工资调整及社保基数调整，相应增加</w:t>
      </w:r>
      <w:r>
        <w:rPr>
          <w:rFonts w:ascii="仿宋_GB2312" w:eastAsia="仿宋_GB2312" w:hAnsi="宋体" w:cs="仿宋_GB2312"/>
          <w:sz w:val="32"/>
          <w:szCs w:val="32"/>
        </w:rPr>
        <w:t>2021</w:t>
      </w:r>
      <w:r>
        <w:rPr>
          <w:rFonts w:ascii="仿宋_GB2312" w:eastAsia="仿宋_GB2312" w:hAnsi="宋体" w:cs="仿宋_GB2312" w:hint="eastAsia"/>
          <w:sz w:val="32"/>
          <w:szCs w:val="32"/>
        </w:rPr>
        <w:t>年人员经费及公用经费等财政拨</w:t>
      </w:r>
      <w:r>
        <w:rPr>
          <w:rFonts w:ascii="仿宋_GB2312" w:eastAsia="仿宋_GB2312" w:hAnsi="宋体" w:cs="仿宋_GB2312" w:hint="eastAsia"/>
          <w:sz w:val="32"/>
          <w:szCs w:val="32"/>
        </w:rPr>
        <w:lastRenderedPageBreak/>
        <w:t>款收入</w:t>
      </w:r>
      <w:r>
        <w:rPr>
          <w:rFonts w:ascii="仿宋_GB2312" w:eastAsia="仿宋_GB2312" w:hAnsi="宋体" w:cs="仿宋_GB2312"/>
          <w:sz w:val="32"/>
          <w:szCs w:val="32"/>
        </w:rPr>
        <w:t>133.84</w:t>
      </w:r>
      <w:r>
        <w:rPr>
          <w:rFonts w:ascii="仿宋_GB2312" w:eastAsia="仿宋_GB2312" w:hAnsi="宋体" w:cs="仿宋_GB2312" w:hint="eastAsia"/>
          <w:sz w:val="32"/>
          <w:szCs w:val="32"/>
        </w:rPr>
        <w:t>万元；二、增加项目资金</w:t>
      </w:r>
      <w:r>
        <w:rPr>
          <w:rFonts w:ascii="仿宋_GB2312" w:eastAsia="仿宋_GB2312" w:hAnsi="宋体" w:cs="仿宋_GB2312"/>
          <w:sz w:val="32"/>
          <w:szCs w:val="32"/>
        </w:rPr>
        <w:t>20.1</w:t>
      </w:r>
      <w:r>
        <w:rPr>
          <w:rFonts w:ascii="仿宋_GB2312" w:eastAsia="仿宋_GB2312" w:hAnsi="宋体" w:cs="仿宋_GB2312" w:hint="eastAsia"/>
          <w:sz w:val="32"/>
          <w:szCs w:val="32"/>
        </w:rPr>
        <w:t>万元，其中：城乡居民养老保险区级财政补助资金</w:t>
      </w:r>
      <w:r>
        <w:rPr>
          <w:rFonts w:ascii="仿宋_GB2312" w:eastAsia="仿宋_GB2312" w:hAnsi="宋体" w:cs="仿宋_GB2312"/>
          <w:sz w:val="32"/>
          <w:szCs w:val="32"/>
        </w:rPr>
        <w:t>11.38</w:t>
      </w:r>
      <w:r>
        <w:rPr>
          <w:rFonts w:ascii="仿宋_GB2312" w:eastAsia="仿宋_GB2312" w:hAnsi="宋体" w:cs="仿宋_GB2312" w:hint="eastAsia"/>
          <w:sz w:val="32"/>
          <w:szCs w:val="32"/>
        </w:rPr>
        <w:t>万元；增加省级困难群众城乡居民养老保险代缴资金</w:t>
      </w:r>
      <w:r>
        <w:rPr>
          <w:rFonts w:ascii="仿宋_GB2312" w:eastAsia="仿宋_GB2312" w:hAnsi="宋体" w:cs="仿宋_GB2312"/>
          <w:sz w:val="32"/>
          <w:szCs w:val="32"/>
        </w:rPr>
        <w:t>7.45</w:t>
      </w:r>
      <w:r>
        <w:rPr>
          <w:rFonts w:ascii="仿宋_GB2312" w:eastAsia="仿宋_GB2312" w:hAnsi="宋体" w:cs="仿宋_GB2312" w:hint="eastAsia"/>
          <w:sz w:val="32"/>
          <w:szCs w:val="32"/>
        </w:rPr>
        <w:t>万元；增加市级困难群众城乡居民养老保险代缴资金</w:t>
      </w:r>
      <w:r>
        <w:rPr>
          <w:rFonts w:ascii="仿宋_GB2312" w:eastAsia="仿宋_GB2312" w:hAnsi="宋体" w:cs="仿宋_GB2312"/>
          <w:sz w:val="32"/>
          <w:szCs w:val="32"/>
        </w:rPr>
        <w:t>6.13</w:t>
      </w:r>
      <w:r>
        <w:rPr>
          <w:rFonts w:ascii="仿宋_GB2312" w:eastAsia="仿宋_GB2312" w:hAnsi="宋体" w:cs="仿宋_GB2312" w:hint="eastAsia"/>
          <w:sz w:val="32"/>
          <w:szCs w:val="32"/>
        </w:rPr>
        <w:t>万元；增加</w:t>
      </w:r>
      <w:r>
        <w:rPr>
          <w:rFonts w:ascii="仿宋_GB2312" w:eastAsia="仿宋_GB2312" w:hAnsi="宋体" w:cs="仿宋_GB2312"/>
          <w:sz w:val="32"/>
          <w:szCs w:val="32"/>
        </w:rPr>
        <w:t>2021</w:t>
      </w:r>
      <w:r>
        <w:rPr>
          <w:rFonts w:ascii="仿宋_GB2312" w:eastAsia="仿宋_GB2312" w:hAnsi="宋体" w:cs="仿宋_GB2312" w:hint="eastAsia"/>
          <w:sz w:val="32"/>
          <w:szCs w:val="32"/>
        </w:rPr>
        <w:t>年省级财政社保公共服务能力建设资金</w:t>
      </w:r>
      <w:r>
        <w:rPr>
          <w:rFonts w:ascii="仿宋_GB2312" w:eastAsia="仿宋_GB2312" w:hAnsi="宋体" w:cs="仿宋_GB2312"/>
          <w:sz w:val="32"/>
          <w:szCs w:val="32"/>
        </w:rPr>
        <w:t>0.32</w:t>
      </w:r>
      <w:r>
        <w:rPr>
          <w:rFonts w:ascii="仿宋_GB2312" w:eastAsia="仿宋_GB2312" w:hAnsi="宋体" w:cs="仿宋_GB2312" w:hint="eastAsia"/>
          <w:sz w:val="32"/>
          <w:szCs w:val="32"/>
        </w:rPr>
        <w:t>万元；减少社会保险业务经办专项经费</w:t>
      </w:r>
      <w:r>
        <w:rPr>
          <w:rFonts w:ascii="仿宋_GB2312" w:eastAsia="仿宋_GB2312" w:hAnsi="宋体" w:cs="仿宋_GB2312"/>
          <w:sz w:val="32"/>
          <w:szCs w:val="32"/>
        </w:rPr>
        <w:t>2</w:t>
      </w:r>
      <w:r>
        <w:rPr>
          <w:rFonts w:ascii="仿宋_GB2312" w:eastAsia="仿宋_GB2312" w:hAnsi="宋体" w:cs="仿宋_GB2312" w:hint="eastAsia"/>
          <w:sz w:val="32"/>
          <w:szCs w:val="32"/>
        </w:rPr>
        <w:t>万元；减少退休人员社会化管理专项工作经费</w:t>
      </w:r>
      <w:r>
        <w:rPr>
          <w:rFonts w:ascii="仿宋_GB2312" w:eastAsia="仿宋_GB2312" w:hAnsi="宋体" w:cs="仿宋_GB2312"/>
          <w:sz w:val="32"/>
          <w:szCs w:val="32"/>
        </w:rPr>
        <w:t>1</w:t>
      </w:r>
      <w:r>
        <w:rPr>
          <w:rFonts w:ascii="仿宋_GB2312" w:eastAsia="仿宋_GB2312" w:hAnsi="宋体" w:cs="仿宋_GB2312" w:hint="eastAsia"/>
          <w:sz w:val="32"/>
          <w:szCs w:val="32"/>
        </w:rPr>
        <w:t>万元；减少</w:t>
      </w:r>
      <w:r>
        <w:rPr>
          <w:rFonts w:ascii="仿宋_GB2312" w:eastAsia="仿宋_GB2312" w:hAnsi="宋体" w:cs="仿宋_GB2312"/>
          <w:sz w:val="32"/>
          <w:szCs w:val="32"/>
        </w:rPr>
        <w:t>2019</w:t>
      </w:r>
      <w:r>
        <w:rPr>
          <w:rFonts w:ascii="仿宋_GB2312" w:eastAsia="仿宋_GB2312" w:hAnsi="宋体" w:cs="仿宋_GB2312" w:hint="eastAsia"/>
          <w:sz w:val="32"/>
          <w:szCs w:val="32"/>
        </w:rPr>
        <w:t>年省级人社公共服务能力建设资金</w:t>
      </w:r>
      <w:r>
        <w:rPr>
          <w:rFonts w:ascii="仿宋_GB2312" w:eastAsia="仿宋_GB2312" w:hAnsi="宋体" w:cs="仿宋_GB2312"/>
          <w:sz w:val="32"/>
          <w:szCs w:val="32"/>
        </w:rPr>
        <w:t>0.68</w:t>
      </w:r>
      <w:r>
        <w:rPr>
          <w:rFonts w:ascii="仿宋_GB2312" w:eastAsia="仿宋_GB2312" w:hAnsi="宋体" w:cs="仿宋_GB2312" w:hint="eastAsia"/>
          <w:sz w:val="32"/>
          <w:szCs w:val="32"/>
        </w:rPr>
        <w:t>万元。</w:t>
      </w:r>
    </w:p>
    <w:p w:rsidR="000B0221" w:rsidRDefault="00672809">
      <w:pPr>
        <w:spacing w:line="600" w:lineRule="exact"/>
        <w:ind w:firstLineChars="200" w:firstLine="420"/>
        <w:rPr>
          <w:rFonts w:ascii="仿宋_GB2312" w:eastAsia="仿宋_GB2312" w:hAnsi="宋体"/>
          <w:sz w:val="32"/>
          <w:szCs w:val="32"/>
        </w:rPr>
      </w:pPr>
      <w:r>
        <w:object w:dxaOrig="1440" w:dyaOrig="1440">
          <v:shape id="_x0000_s1032" type="#_x0000_t75" style="position:absolute;left:0;text-align:left;margin-left:109.85pt;margin-top:10.15pt;width:203.05pt;height:131.5pt;z-index:251659776">
            <v:imagedata r:id="rId20" o:title=""/>
          </v:shape>
          <o:OLEObject Type="Embed" ProgID="Excel.Sheet.8" ShapeID="_x0000_s1032" DrawAspect="Content" ObjectID="_1758441469" r:id="rId21"/>
        </w:object>
      </w:r>
    </w:p>
    <w:p w:rsidR="000B0221" w:rsidRDefault="000B0221">
      <w:pPr>
        <w:spacing w:line="600" w:lineRule="exact"/>
        <w:ind w:firstLineChars="200" w:firstLine="640"/>
        <w:rPr>
          <w:rFonts w:ascii="仿宋_GB2312" w:eastAsia="仿宋_GB2312" w:hAnsi="宋体"/>
          <w:sz w:val="32"/>
          <w:szCs w:val="32"/>
        </w:rPr>
      </w:pPr>
    </w:p>
    <w:p w:rsidR="000B0221" w:rsidRDefault="000B0221">
      <w:pPr>
        <w:spacing w:line="600" w:lineRule="exact"/>
        <w:ind w:firstLineChars="200" w:firstLine="640"/>
        <w:rPr>
          <w:rFonts w:ascii="仿宋_GB2312" w:eastAsia="仿宋_GB2312" w:hAnsi="宋体"/>
          <w:sz w:val="32"/>
          <w:szCs w:val="32"/>
        </w:rPr>
      </w:pPr>
    </w:p>
    <w:p w:rsidR="000B0221" w:rsidRDefault="000B0221">
      <w:pPr>
        <w:spacing w:line="600" w:lineRule="exact"/>
        <w:ind w:firstLineChars="200" w:firstLine="640"/>
        <w:rPr>
          <w:rFonts w:ascii="仿宋" w:eastAsia="仿宋" w:hAnsi="仿宋"/>
          <w:sz w:val="32"/>
          <w:szCs w:val="32"/>
        </w:rPr>
      </w:pPr>
    </w:p>
    <w:p w:rsidR="000B0221" w:rsidRDefault="000B0221">
      <w:pPr>
        <w:spacing w:line="600" w:lineRule="exact"/>
        <w:ind w:firstLineChars="200" w:firstLine="640"/>
        <w:rPr>
          <w:rFonts w:ascii="仿宋" w:eastAsia="仿宋" w:hAnsi="仿宋"/>
          <w:sz w:val="32"/>
          <w:szCs w:val="32"/>
        </w:rPr>
      </w:pPr>
    </w:p>
    <w:p w:rsidR="000B0221" w:rsidRDefault="000B0221">
      <w:pPr>
        <w:spacing w:line="600" w:lineRule="exact"/>
        <w:rPr>
          <w:rFonts w:ascii="仿宋" w:eastAsia="仿宋" w:hAnsi="仿宋"/>
          <w:sz w:val="32"/>
          <w:szCs w:val="32"/>
        </w:rPr>
      </w:pPr>
    </w:p>
    <w:p w:rsidR="000B0221" w:rsidRDefault="001F3081">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5</w:t>
      </w:r>
      <w:r>
        <w:rPr>
          <w:rFonts w:ascii="仿宋" w:eastAsia="仿宋" w:hAnsi="仿宋" w:cs="仿宋" w:hint="eastAsia"/>
          <w:sz w:val="32"/>
          <w:szCs w:val="32"/>
        </w:rPr>
        <w:t>：一般公共预算财政拨款支出决算变动情况）（柱状图）</w:t>
      </w:r>
    </w:p>
    <w:p w:rsidR="000B0221" w:rsidRDefault="001F3081">
      <w:pPr>
        <w:spacing w:line="600" w:lineRule="exact"/>
        <w:ind w:firstLineChars="200" w:firstLine="643"/>
        <w:outlineLvl w:val="2"/>
        <w:rPr>
          <w:rFonts w:ascii="仿宋" w:eastAsia="仿宋" w:hAnsi="仿宋"/>
          <w:b/>
          <w:bCs/>
          <w:sz w:val="32"/>
          <w:szCs w:val="32"/>
        </w:rPr>
      </w:pPr>
      <w:bookmarkStart w:id="29" w:name="_Toc15377211"/>
      <w:r>
        <w:rPr>
          <w:rFonts w:ascii="仿宋" w:eastAsia="仿宋" w:hAnsi="仿宋" w:cs="仿宋" w:hint="eastAsia"/>
          <w:b/>
          <w:bCs/>
          <w:sz w:val="32"/>
          <w:szCs w:val="32"/>
        </w:rPr>
        <w:t>（二）一般公共预算财政拨款支出决算结构情况</w:t>
      </w:r>
      <w:bookmarkEnd w:id="29"/>
    </w:p>
    <w:p w:rsidR="000B0221" w:rsidRDefault="001F3081">
      <w:pPr>
        <w:spacing w:line="600" w:lineRule="exact"/>
        <w:ind w:firstLine="640"/>
        <w:rPr>
          <w:rFonts w:ascii="仿宋" w:eastAsia="仿宋" w:hAnsi="仿宋"/>
          <w:b/>
          <w:bCs/>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年一般公共预算财政拨款支出</w:t>
      </w:r>
      <w:r>
        <w:rPr>
          <w:rFonts w:ascii="仿宋" w:eastAsia="仿宋" w:hAnsi="仿宋" w:cs="仿宋"/>
          <w:sz w:val="32"/>
          <w:szCs w:val="32"/>
        </w:rPr>
        <w:t>342.55</w:t>
      </w:r>
      <w:r>
        <w:rPr>
          <w:rFonts w:ascii="仿宋" w:eastAsia="仿宋" w:hAnsi="仿宋" w:cs="仿宋" w:hint="eastAsia"/>
          <w:sz w:val="32"/>
          <w:szCs w:val="32"/>
        </w:rPr>
        <w:t>万元，主要用于以下方面</w:t>
      </w:r>
      <w:r>
        <w:rPr>
          <w:rFonts w:ascii="仿宋" w:eastAsia="仿宋" w:hAnsi="仿宋" w:cs="仿宋"/>
          <w:sz w:val="32"/>
          <w:szCs w:val="32"/>
        </w:rPr>
        <w:t>:</w:t>
      </w:r>
      <w:r>
        <w:rPr>
          <w:rFonts w:ascii="仿宋" w:eastAsia="仿宋" w:hAnsi="仿宋" w:cs="仿宋" w:hint="eastAsia"/>
          <w:b/>
          <w:bCs/>
          <w:sz w:val="32"/>
          <w:szCs w:val="32"/>
        </w:rPr>
        <w:t>社会保障和就业（类）</w:t>
      </w:r>
      <w:r>
        <w:rPr>
          <w:rFonts w:ascii="仿宋" w:eastAsia="仿宋" w:hAnsi="仿宋" w:cs="仿宋" w:hint="eastAsia"/>
          <w:sz w:val="32"/>
          <w:szCs w:val="32"/>
        </w:rPr>
        <w:t>支出</w:t>
      </w:r>
      <w:r>
        <w:rPr>
          <w:rFonts w:ascii="仿宋" w:eastAsia="仿宋" w:hAnsi="仿宋" w:cs="仿宋"/>
          <w:sz w:val="32"/>
          <w:szCs w:val="32"/>
        </w:rPr>
        <w:t>305.36</w:t>
      </w:r>
      <w:r>
        <w:rPr>
          <w:rFonts w:ascii="仿宋" w:eastAsia="仿宋" w:hAnsi="仿宋" w:cs="仿宋" w:hint="eastAsia"/>
          <w:sz w:val="32"/>
          <w:szCs w:val="32"/>
        </w:rPr>
        <w:t>万元，占</w:t>
      </w:r>
      <w:r>
        <w:rPr>
          <w:rFonts w:ascii="仿宋" w:eastAsia="仿宋" w:hAnsi="仿宋" w:cs="仿宋"/>
          <w:sz w:val="32"/>
          <w:szCs w:val="32"/>
        </w:rPr>
        <w:t>89.14%</w:t>
      </w:r>
      <w:r>
        <w:rPr>
          <w:rFonts w:ascii="仿宋" w:eastAsia="仿宋" w:hAnsi="仿宋" w:cs="仿宋" w:hint="eastAsia"/>
          <w:sz w:val="32"/>
          <w:szCs w:val="32"/>
        </w:rPr>
        <w:t>；</w:t>
      </w:r>
      <w:r>
        <w:rPr>
          <w:rFonts w:ascii="仿宋" w:eastAsia="仿宋" w:hAnsi="仿宋" w:cs="仿宋" w:hint="eastAsia"/>
          <w:b/>
          <w:bCs/>
          <w:sz w:val="32"/>
          <w:szCs w:val="32"/>
        </w:rPr>
        <w:t>卫生健康支出</w:t>
      </w:r>
      <w:r>
        <w:rPr>
          <w:rFonts w:ascii="仿宋" w:eastAsia="仿宋" w:hAnsi="仿宋" w:cs="仿宋"/>
          <w:sz w:val="32"/>
          <w:szCs w:val="32"/>
        </w:rPr>
        <w:t>13.57</w:t>
      </w:r>
      <w:r>
        <w:rPr>
          <w:rFonts w:ascii="仿宋" w:eastAsia="仿宋" w:hAnsi="仿宋" w:cs="仿宋" w:hint="eastAsia"/>
          <w:sz w:val="32"/>
          <w:szCs w:val="32"/>
        </w:rPr>
        <w:t>万元，占</w:t>
      </w:r>
      <w:r>
        <w:rPr>
          <w:rFonts w:ascii="仿宋" w:eastAsia="仿宋" w:hAnsi="仿宋" w:cs="仿宋"/>
          <w:sz w:val="32"/>
          <w:szCs w:val="32"/>
        </w:rPr>
        <w:t>3.96%</w:t>
      </w:r>
      <w:r>
        <w:rPr>
          <w:rFonts w:ascii="仿宋" w:eastAsia="仿宋" w:hAnsi="仿宋" w:cs="仿宋" w:hint="eastAsia"/>
          <w:sz w:val="32"/>
          <w:szCs w:val="32"/>
        </w:rPr>
        <w:t>；住房保障支出</w:t>
      </w:r>
      <w:r>
        <w:rPr>
          <w:rFonts w:ascii="仿宋" w:eastAsia="仿宋" w:hAnsi="仿宋" w:cs="仿宋"/>
          <w:sz w:val="32"/>
          <w:szCs w:val="32"/>
        </w:rPr>
        <w:t>23.62</w:t>
      </w:r>
      <w:r>
        <w:rPr>
          <w:rFonts w:ascii="仿宋" w:eastAsia="仿宋" w:hAnsi="仿宋" w:cs="仿宋" w:hint="eastAsia"/>
          <w:sz w:val="32"/>
          <w:szCs w:val="32"/>
        </w:rPr>
        <w:t>万元，占</w:t>
      </w:r>
      <w:r>
        <w:rPr>
          <w:rFonts w:ascii="仿宋" w:eastAsia="仿宋" w:hAnsi="仿宋" w:cs="仿宋"/>
          <w:sz w:val="32"/>
          <w:szCs w:val="32"/>
        </w:rPr>
        <w:t>6.9%</w:t>
      </w:r>
      <w:r>
        <w:rPr>
          <w:rFonts w:ascii="仿宋" w:eastAsia="仿宋" w:hAnsi="仿宋" w:cs="仿宋" w:hint="eastAsia"/>
          <w:sz w:val="32"/>
          <w:szCs w:val="32"/>
        </w:rPr>
        <w:t>。</w:t>
      </w:r>
    </w:p>
    <w:p w:rsidR="000B0221" w:rsidRDefault="001F3081">
      <w:pPr>
        <w:spacing w:line="600" w:lineRule="exact"/>
        <w:ind w:firstLine="640"/>
        <w:rPr>
          <w:rFonts w:ascii="仿宋" w:eastAsia="仿宋" w:hAnsi="仿宋"/>
          <w:b/>
          <w:bCs/>
          <w:sz w:val="32"/>
          <w:szCs w:val="32"/>
        </w:rPr>
      </w:pPr>
      <w:r>
        <w:rPr>
          <w:rFonts w:ascii="仿宋" w:eastAsia="仿宋" w:hAnsi="仿宋" w:cs="仿宋" w:hint="eastAsia"/>
          <w:b/>
          <w:bCs/>
          <w:sz w:val="32"/>
          <w:szCs w:val="32"/>
        </w:rPr>
        <w:t>（注：数据来源于财决</w:t>
      </w:r>
      <w:r>
        <w:rPr>
          <w:rFonts w:ascii="仿宋" w:eastAsia="仿宋" w:hAnsi="仿宋" w:cs="仿宋"/>
          <w:b/>
          <w:bCs/>
          <w:sz w:val="32"/>
          <w:szCs w:val="32"/>
        </w:rPr>
        <w:t>01-1</w:t>
      </w:r>
      <w:r>
        <w:rPr>
          <w:rFonts w:ascii="仿宋" w:eastAsia="仿宋" w:hAnsi="仿宋" w:cs="仿宋" w:hint="eastAsia"/>
          <w:b/>
          <w:bCs/>
          <w:sz w:val="32"/>
          <w:szCs w:val="32"/>
        </w:rPr>
        <w:t>表，仅罗列本单位涉及的全部功能分类科目，至类级。）</w:t>
      </w:r>
    </w:p>
    <w:p w:rsidR="000B0221" w:rsidRDefault="000B0221">
      <w:pPr>
        <w:spacing w:line="600" w:lineRule="exact"/>
        <w:ind w:firstLine="640"/>
        <w:rPr>
          <w:rFonts w:ascii="仿宋" w:eastAsia="仿宋" w:hAnsi="仿宋"/>
          <w:sz w:val="32"/>
          <w:szCs w:val="32"/>
        </w:rPr>
      </w:pPr>
    </w:p>
    <w:p w:rsidR="000B0221" w:rsidRDefault="000B0221">
      <w:pPr>
        <w:pStyle w:val="a0"/>
        <w:spacing w:before="93"/>
      </w:pPr>
    </w:p>
    <w:p w:rsidR="000B0221" w:rsidRDefault="00672809">
      <w:pPr>
        <w:spacing w:line="600" w:lineRule="exact"/>
        <w:ind w:firstLineChars="200" w:firstLine="420"/>
        <w:rPr>
          <w:rFonts w:ascii="仿宋" w:eastAsia="仿宋" w:hAnsi="仿宋"/>
          <w:sz w:val="32"/>
          <w:szCs w:val="32"/>
        </w:rPr>
      </w:pPr>
      <w:r>
        <w:object w:dxaOrig="1440" w:dyaOrig="1440">
          <v:shape id="_x0000_s1033" type="#_x0000_t75" style="position:absolute;left:0;text-align:left;margin-left:212.6pt;margin-top:19.2pt;width:102.25pt;height:73.45pt;z-index:251661824">
            <v:imagedata r:id="rId22" o:title=""/>
          </v:shape>
          <o:OLEObject Type="Embed" ProgID="Excel.Sheet.8" ShapeID="_x0000_s1033" DrawAspect="Content" ObjectID="_1758441470" r:id="rId23"/>
        </w:object>
      </w:r>
    </w:p>
    <w:p w:rsidR="000B0221" w:rsidRDefault="000B0221">
      <w:pPr>
        <w:spacing w:line="600" w:lineRule="exact"/>
        <w:ind w:firstLineChars="200" w:firstLine="640"/>
        <w:rPr>
          <w:rFonts w:ascii="仿宋" w:eastAsia="仿宋" w:hAnsi="仿宋"/>
          <w:sz w:val="32"/>
          <w:szCs w:val="32"/>
        </w:rPr>
      </w:pPr>
    </w:p>
    <w:p w:rsidR="000B0221" w:rsidRDefault="000B0221">
      <w:pPr>
        <w:spacing w:line="600" w:lineRule="exact"/>
        <w:rPr>
          <w:rFonts w:ascii="仿宋" w:eastAsia="仿宋" w:hAnsi="仿宋"/>
          <w:sz w:val="32"/>
          <w:szCs w:val="32"/>
        </w:rPr>
      </w:pPr>
    </w:p>
    <w:p w:rsidR="000B0221" w:rsidRDefault="001F3081">
      <w:pPr>
        <w:spacing w:line="600" w:lineRule="exact"/>
        <w:ind w:firstLineChars="200" w:firstLine="64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6</w:t>
      </w:r>
      <w:r>
        <w:rPr>
          <w:rFonts w:ascii="仿宋" w:eastAsia="仿宋" w:hAnsi="仿宋" w:cs="仿宋" w:hint="eastAsia"/>
          <w:sz w:val="32"/>
          <w:szCs w:val="32"/>
        </w:rPr>
        <w:t>：一般公共预算财政拨款支出决算结构）（饼状图）</w:t>
      </w:r>
    </w:p>
    <w:p w:rsidR="000B0221" w:rsidRDefault="001F3081">
      <w:pPr>
        <w:spacing w:line="600" w:lineRule="exact"/>
        <w:ind w:firstLineChars="200" w:firstLine="643"/>
        <w:outlineLvl w:val="2"/>
        <w:rPr>
          <w:rFonts w:ascii="仿宋" w:eastAsia="仿宋" w:hAnsi="仿宋"/>
          <w:b/>
          <w:bCs/>
          <w:sz w:val="32"/>
          <w:szCs w:val="32"/>
        </w:rPr>
      </w:pPr>
      <w:bookmarkStart w:id="30" w:name="_Toc15377212"/>
      <w:r>
        <w:rPr>
          <w:rFonts w:ascii="仿宋" w:eastAsia="仿宋" w:hAnsi="仿宋" w:cs="仿宋" w:hint="eastAsia"/>
          <w:b/>
          <w:bCs/>
          <w:sz w:val="32"/>
          <w:szCs w:val="32"/>
        </w:rPr>
        <w:t>（三）一般公共预算财政拨款支出决算具体情况</w:t>
      </w:r>
      <w:bookmarkEnd w:id="30"/>
    </w:p>
    <w:p w:rsidR="000B0221" w:rsidRDefault="001F3081">
      <w:pPr>
        <w:spacing w:line="600" w:lineRule="exact"/>
        <w:ind w:firstLineChars="200" w:firstLine="643"/>
        <w:outlineLvl w:val="2"/>
        <w:rPr>
          <w:rFonts w:ascii="仿宋" w:eastAsia="仿宋" w:hAnsi="仿宋"/>
          <w:sz w:val="32"/>
          <w:szCs w:val="32"/>
        </w:rPr>
      </w:pPr>
      <w:bookmarkStart w:id="31" w:name="_Toc15378460"/>
      <w:bookmarkStart w:id="32" w:name="_Toc15377213"/>
      <w:bookmarkStart w:id="33" w:name="_Toc15377444"/>
      <w:r>
        <w:rPr>
          <w:rFonts w:ascii="仿宋" w:eastAsia="仿宋" w:hAnsi="仿宋" w:cs="仿宋"/>
          <w:b/>
          <w:bCs/>
          <w:sz w:val="32"/>
          <w:szCs w:val="32"/>
        </w:rPr>
        <w:t>2021</w:t>
      </w:r>
      <w:r>
        <w:rPr>
          <w:rFonts w:ascii="仿宋" w:eastAsia="仿宋" w:hAnsi="仿宋" w:cs="仿宋" w:hint="eastAsia"/>
          <w:b/>
          <w:bCs/>
          <w:sz w:val="32"/>
          <w:szCs w:val="32"/>
        </w:rPr>
        <w:t>年一般公共预算支出决算数为</w:t>
      </w:r>
      <w:r>
        <w:rPr>
          <w:rFonts w:ascii="仿宋" w:eastAsia="仿宋" w:hAnsi="仿宋" w:cs="仿宋"/>
          <w:b/>
          <w:bCs/>
          <w:sz w:val="32"/>
          <w:szCs w:val="32"/>
        </w:rPr>
        <w:t>342.55</w:t>
      </w:r>
      <w:r>
        <w:rPr>
          <w:rFonts w:ascii="仿宋" w:eastAsia="仿宋" w:hAnsi="仿宋" w:cs="仿宋" w:hint="eastAsia"/>
          <w:b/>
          <w:bCs/>
          <w:sz w:val="32"/>
          <w:szCs w:val="32"/>
        </w:rPr>
        <w:t>万元</w:t>
      </w:r>
      <w:r>
        <w:rPr>
          <w:rFonts w:ascii="仿宋" w:eastAsia="仿宋" w:hAnsi="仿宋" w:cs="仿宋" w:hint="eastAsia"/>
          <w:sz w:val="32"/>
          <w:szCs w:val="32"/>
        </w:rPr>
        <w:t>，</w:t>
      </w:r>
      <w:r>
        <w:rPr>
          <w:rStyle w:val="ad"/>
          <w:rFonts w:ascii="仿宋" w:eastAsia="仿宋" w:hAnsi="仿宋" w:cs="仿宋" w:hint="eastAsia"/>
          <w:sz w:val="32"/>
          <w:szCs w:val="32"/>
        </w:rPr>
        <w:t>完成预算</w:t>
      </w:r>
      <w:r>
        <w:rPr>
          <w:rStyle w:val="ad"/>
          <w:rFonts w:ascii="仿宋" w:eastAsia="仿宋" w:hAnsi="仿宋" w:cs="仿宋"/>
          <w:sz w:val="32"/>
          <w:szCs w:val="32"/>
        </w:rPr>
        <w:t>100%</w:t>
      </w:r>
      <w:r>
        <w:rPr>
          <w:rStyle w:val="ad"/>
          <w:rFonts w:ascii="仿宋" w:eastAsia="仿宋" w:hAnsi="仿宋" w:cs="仿宋" w:hint="eastAsia"/>
          <w:sz w:val="32"/>
          <w:szCs w:val="32"/>
        </w:rPr>
        <w:t>。其中：</w:t>
      </w:r>
      <w:bookmarkEnd w:id="31"/>
      <w:bookmarkEnd w:id="32"/>
      <w:bookmarkEnd w:id="33"/>
    </w:p>
    <w:p w:rsidR="000B0221" w:rsidRDefault="001F3081">
      <w:pPr>
        <w:spacing w:line="600" w:lineRule="exact"/>
        <w:ind w:firstLineChars="200" w:firstLine="643"/>
        <w:rPr>
          <w:rFonts w:ascii="仿宋_GB2312" w:eastAsia="仿宋_GB2312" w:hAnsi="宋体"/>
          <w:sz w:val="32"/>
          <w:szCs w:val="32"/>
        </w:rPr>
      </w:pPr>
      <w:r>
        <w:rPr>
          <w:rStyle w:val="ad"/>
          <w:rFonts w:ascii="仿宋" w:eastAsia="仿宋" w:hAnsi="仿宋" w:cs="仿宋"/>
          <w:sz w:val="32"/>
          <w:szCs w:val="32"/>
        </w:rPr>
        <w:t>1</w:t>
      </w:r>
      <w:r>
        <w:rPr>
          <w:rStyle w:val="ad"/>
          <w:rFonts w:ascii="仿宋" w:eastAsia="仿宋" w:hAnsi="仿宋" w:cs="仿宋" w:hint="eastAsia"/>
          <w:sz w:val="32"/>
          <w:szCs w:val="32"/>
        </w:rPr>
        <w:t>、</w:t>
      </w:r>
      <w:r>
        <w:rPr>
          <w:rFonts w:ascii="仿宋_GB2312" w:eastAsia="仿宋_GB2312" w:hAnsi="宋体" w:cs="仿宋_GB2312" w:hint="eastAsia"/>
          <w:b/>
          <w:bCs/>
          <w:sz w:val="32"/>
          <w:szCs w:val="32"/>
        </w:rPr>
        <w:t>社会保障和就业（类）人力资源和社会保障管理事务（款）行政运行（项）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Pr>
          <w:rFonts w:ascii="仿宋_GB2312" w:eastAsia="仿宋_GB2312" w:hAnsi="宋体" w:cs="仿宋_GB2312"/>
          <w:sz w:val="32"/>
          <w:szCs w:val="32"/>
        </w:rPr>
        <w:t>197.49</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社会保障和就业（类）人力资源和社会保障管理事务（款）社会保险经办机构（项）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Pr>
          <w:rFonts w:ascii="仿宋_GB2312" w:eastAsia="仿宋_GB2312" w:hAnsi="宋体" w:cs="仿宋_GB2312"/>
          <w:sz w:val="32"/>
          <w:szCs w:val="32"/>
        </w:rPr>
        <w:t>65.41</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社会保障和就业（类）人力资源和社会保障管理事务（款）其他人力资源和社会保障管理事务支出（项）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Pr>
          <w:rFonts w:ascii="仿宋_GB2312" w:eastAsia="仿宋_GB2312" w:hAnsi="宋体" w:cs="仿宋_GB2312"/>
          <w:sz w:val="32"/>
          <w:szCs w:val="32"/>
        </w:rPr>
        <w:t>0.32</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社会保障和就业（类）行政事业单位养老支出（款）行政单位离退休（项）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Pr>
          <w:rFonts w:ascii="仿宋_GB2312" w:eastAsia="仿宋_GB2312" w:hAnsi="宋体" w:cs="仿宋_GB2312"/>
          <w:sz w:val="32"/>
          <w:szCs w:val="32"/>
        </w:rPr>
        <w:t>1.63</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社会保障和就业（类）行政事业单位养老支出（款）机关事业单位基本养老保险缴费支出（项）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Pr>
          <w:rFonts w:ascii="仿宋_GB2312" w:eastAsia="仿宋_GB2312" w:hAnsi="宋体" w:cs="仿宋_GB2312"/>
          <w:sz w:val="32"/>
          <w:szCs w:val="32"/>
        </w:rPr>
        <w:t>18.25</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社会保障和就业（类）行政事业单位养老支出（款）机关事业单位职</w:t>
      </w:r>
      <w:r>
        <w:rPr>
          <w:rFonts w:ascii="仿宋_GB2312" w:eastAsia="仿宋_GB2312" w:hAnsi="宋体" w:cs="仿宋_GB2312" w:hint="eastAsia"/>
          <w:b/>
          <w:bCs/>
          <w:sz w:val="32"/>
          <w:szCs w:val="32"/>
        </w:rPr>
        <w:lastRenderedPageBreak/>
        <w:t>业年金缴费支出（项）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Pr>
          <w:rFonts w:ascii="仿宋_GB2312" w:eastAsia="仿宋_GB2312" w:hAnsi="宋体" w:cs="仿宋_GB2312"/>
          <w:sz w:val="32"/>
          <w:szCs w:val="32"/>
        </w:rPr>
        <w:t>4.41</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r>
        <w:rPr>
          <w:rFonts w:ascii="仿宋_GB2312" w:eastAsia="仿宋_GB2312" w:hAnsi="宋体" w:cs="仿宋_GB2312" w:hint="eastAsia"/>
          <w:b/>
          <w:bCs/>
          <w:sz w:val="32"/>
          <w:szCs w:val="32"/>
        </w:rPr>
        <w:t>社会保障和就业（类）行政事业单位养老支出（款）财政代缴城乡居民基本养老保险费支出（项）</w:t>
      </w:r>
      <w:r>
        <w:rPr>
          <w:rFonts w:ascii="仿宋_GB2312" w:eastAsia="仿宋_GB2312" w:hAnsi="宋体" w:cs="仿宋_GB2312"/>
          <w:b/>
          <w:bCs/>
          <w:sz w:val="32"/>
          <w:szCs w:val="32"/>
        </w:rPr>
        <w:t>:</w:t>
      </w:r>
      <w:r>
        <w:rPr>
          <w:rFonts w:ascii="仿宋_GB2312" w:eastAsia="仿宋_GB2312" w:hAnsi="宋体" w:cs="仿宋_GB2312" w:hint="eastAsia"/>
          <w:sz w:val="32"/>
          <w:szCs w:val="32"/>
        </w:rPr>
        <w:t>支出决算为</w:t>
      </w:r>
      <w:r>
        <w:rPr>
          <w:rFonts w:ascii="仿宋_GB2312" w:eastAsia="仿宋_GB2312" w:hAnsi="宋体" w:cs="仿宋_GB2312"/>
          <w:sz w:val="32"/>
          <w:szCs w:val="32"/>
        </w:rPr>
        <w:t>17.85</w:t>
      </w:r>
      <w:r>
        <w:rPr>
          <w:rFonts w:ascii="仿宋_GB2312" w:eastAsia="仿宋_GB2312" w:hAnsi="宋体" w:cs="仿宋_GB2312" w:hint="eastAsia"/>
          <w:sz w:val="32"/>
          <w:szCs w:val="32"/>
        </w:rPr>
        <w:t>万元，完成预算</w:t>
      </w:r>
      <w:r>
        <w:rPr>
          <w:rFonts w:ascii="仿宋_GB2312" w:eastAsia="仿宋_GB2312" w:hAnsi="宋体" w:cs="仿宋_GB2312"/>
          <w:sz w:val="32"/>
          <w:szCs w:val="32"/>
        </w:rPr>
        <w:t>100%</w:t>
      </w:r>
      <w:r>
        <w:rPr>
          <w:rFonts w:ascii="仿宋_GB2312" w:eastAsia="仿宋_GB2312" w:hAnsi="宋体" w:cs="仿宋_GB2312" w:hint="eastAsia"/>
          <w:sz w:val="32"/>
          <w:szCs w:val="32"/>
        </w:rPr>
        <w:t>，决算数等于预算数。</w:t>
      </w:r>
    </w:p>
    <w:p w:rsidR="000B0221" w:rsidRDefault="001F3081">
      <w:pPr>
        <w:spacing w:line="600" w:lineRule="exact"/>
        <w:ind w:firstLineChars="200" w:firstLine="643"/>
        <w:rPr>
          <w:rStyle w:val="ad"/>
          <w:rFonts w:ascii="仿宋" w:eastAsia="仿宋" w:hAnsi="仿宋"/>
          <w:b w:val="0"/>
          <w:bCs w:val="0"/>
          <w:sz w:val="32"/>
          <w:szCs w:val="32"/>
        </w:rPr>
      </w:pPr>
      <w:r>
        <w:rPr>
          <w:rStyle w:val="ad"/>
          <w:rFonts w:ascii="仿宋" w:eastAsia="仿宋" w:hAnsi="仿宋" w:cs="仿宋"/>
          <w:sz w:val="32"/>
          <w:szCs w:val="32"/>
        </w:rPr>
        <w:t>2.</w:t>
      </w:r>
      <w:r>
        <w:rPr>
          <w:rFonts w:ascii="仿宋" w:eastAsia="仿宋" w:hAnsi="仿宋" w:cs="仿宋" w:hint="eastAsia"/>
          <w:b/>
          <w:bCs/>
          <w:color w:val="000000"/>
          <w:sz w:val="32"/>
          <w:szCs w:val="32"/>
        </w:rPr>
        <w:t>卫生健康</w:t>
      </w:r>
      <w:r>
        <w:rPr>
          <w:rStyle w:val="ad"/>
          <w:rFonts w:ascii="仿宋" w:eastAsia="仿宋" w:hAnsi="仿宋" w:cs="仿宋" w:hint="eastAsia"/>
          <w:color w:val="000000"/>
          <w:sz w:val="32"/>
          <w:szCs w:val="32"/>
        </w:rPr>
        <w:t>（类）行政事业单位医疗（款）行政单位医疗（项）</w:t>
      </w:r>
      <w:r>
        <w:rPr>
          <w:rStyle w:val="ad"/>
          <w:rFonts w:ascii="仿宋" w:eastAsia="仿宋" w:hAnsi="仿宋" w:cs="仿宋"/>
          <w:color w:val="000000"/>
          <w:sz w:val="32"/>
          <w:szCs w:val="32"/>
        </w:rPr>
        <w:t>:</w:t>
      </w:r>
      <w:r>
        <w:rPr>
          <w:rStyle w:val="ad"/>
          <w:rFonts w:ascii="仿宋" w:eastAsia="仿宋" w:hAnsi="仿宋" w:cs="仿宋" w:hint="eastAsia"/>
          <w:b w:val="0"/>
          <w:bCs w:val="0"/>
          <w:color w:val="000000"/>
          <w:sz w:val="32"/>
          <w:szCs w:val="32"/>
        </w:rPr>
        <w:t>支出决算为</w:t>
      </w:r>
      <w:r>
        <w:rPr>
          <w:rStyle w:val="ad"/>
          <w:rFonts w:ascii="仿宋" w:eastAsia="仿宋" w:hAnsi="仿宋" w:cs="仿宋"/>
          <w:b w:val="0"/>
          <w:bCs w:val="0"/>
          <w:color w:val="000000"/>
          <w:sz w:val="32"/>
          <w:szCs w:val="32"/>
        </w:rPr>
        <w:t>11.23</w:t>
      </w:r>
      <w:r>
        <w:rPr>
          <w:rStyle w:val="ad"/>
          <w:rFonts w:ascii="仿宋" w:eastAsia="仿宋" w:hAnsi="仿宋" w:cs="仿宋" w:hint="eastAsia"/>
          <w:b w:val="0"/>
          <w:bCs w:val="0"/>
          <w:color w:val="000000"/>
          <w:sz w:val="32"/>
          <w:szCs w:val="32"/>
        </w:rPr>
        <w:t>万元，完成预算</w:t>
      </w:r>
      <w:r>
        <w:rPr>
          <w:rStyle w:val="ad"/>
          <w:rFonts w:ascii="仿宋" w:eastAsia="仿宋" w:hAnsi="仿宋" w:cs="仿宋"/>
          <w:b w:val="0"/>
          <w:bCs w:val="0"/>
          <w:color w:val="000000"/>
          <w:sz w:val="32"/>
          <w:szCs w:val="32"/>
        </w:rPr>
        <w:t>100%</w:t>
      </w:r>
      <w:r>
        <w:rPr>
          <w:rStyle w:val="ad"/>
          <w:rFonts w:ascii="仿宋" w:eastAsia="仿宋" w:hAnsi="仿宋" w:cs="仿宋" w:hint="eastAsia"/>
          <w:b w:val="0"/>
          <w:bCs w:val="0"/>
          <w:color w:val="000000"/>
          <w:sz w:val="32"/>
          <w:szCs w:val="32"/>
        </w:rPr>
        <w:t>，决算数等于预算数；</w:t>
      </w:r>
      <w:r>
        <w:rPr>
          <w:rFonts w:ascii="仿宋" w:eastAsia="仿宋" w:hAnsi="仿宋" w:cs="仿宋" w:hint="eastAsia"/>
          <w:b/>
          <w:bCs/>
          <w:color w:val="000000"/>
          <w:sz w:val="32"/>
          <w:szCs w:val="32"/>
        </w:rPr>
        <w:t>卫生健康</w:t>
      </w:r>
      <w:r>
        <w:rPr>
          <w:rStyle w:val="ad"/>
          <w:rFonts w:ascii="仿宋" w:eastAsia="仿宋" w:hAnsi="仿宋" w:cs="仿宋" w:hint="eastAsia"/>
          <w:color w:val="000000"/>
          <w:sz w:val="32"/>
          <w:szCs w:val="32"/>
        </w:rPr>
        <w:t>（类）行政事业单位医疗（款）事业单位医疗（项）</w:t>
      </w:r>
      <w:r>
        <w:rPr>
          <w:rStyle w:val="ad"/>
          <w:rFonts w:ascii="仿宋" w:eastAsia="仿宋" w:hAnsi="仿宋" w:cs="仿宋"/>
          <w:color w:val="000000"/>
          <w:sz w:val="32"/>
          <w:szCs w:val="32"/>
        </w:rPr>
        <w:t>:</w:t>
      </w:r>
      <w:r>
        <w:rPr>
          <w:rStyle w:val="ad"/>
          <w:rFonts w:ascii="仿宋" w:eastAsia="仿宋" w:hAnsi="仿宋" w:cs="仿宋" w:hint="eastAsia"/>
          <w:b w:val="0"/>
          <w:bCs w:val="0"/>
          <w:color w:val="000000"/>
          <w:sz w:val="32"/>
          <w:szCs w:val="32"/>
        </w:rPr>
        <w:t>支出决算为</w:t>
      </w:r>
      <w:r>
        <w:rPr>
          <w:rStyle w:val="ad"/>
          <w:rFonts w:ascii="仿宋" w:eastAsia="仿宋" w:hAnsi="仿宋" w:cs="仿宋"/>
          <w:b w:val="0"/>
          <w:bCs w:val="0"/>
          <w:color w:val="000000"/>
          <w:sz w:val="32"/>
          <w:szCs w:val="32"/>
        </w:rPr>
        <w:t>0.86</w:t>
      </w:r>
      <w:r>
        <w:rPr>
          <w:rStyle w:val="ad"/>
          <w:rFonts w:ascii="仿宋" w:eastAsia="仿宋" w:hAnsi="仿宋" w:cs="仿宋" w:hint="eastAsia"/>
          <w:b w:val="0"/>
          <w:bCs w:val="0"/>
          <w:color w:val="000000"/>
          <w:sz w:val="32"/>
          <w:szCs w:val="32"/>
        </w:rPr>
        <w:t>万元，完成预算</w:t>
      </w:r>
      <w:r>
        <w:rPr>
          <w:rStyle w:val="ad"/>
          <w:rFonts w:ascii="仿宋" w:eastAsia="仿宋" w:hAnsi="仿宋" w:cs="仿宋"/>
          <w:b w:val="0"/>
          <w:bCs w:val="0"/>
          <w:color w:val="000000"/>
          <w:sz w:val="32"/>
          <w:szCs w:val="32"/>
        </w:rPr>
        <w:t>100%</w:t>
      </w:r>
      <w:r>
        <w:rPr>
          <w:rStyle w:val="ad"/>
          <w:rFonts w:ascii="仿宋" w:eastAsia="仿宋" w:hAnsi="仿宋" w:cs="仿宋" w:hint="eastAsia"/>
          <w:b w:val="0"/>
          <w:bCs w:val="0"/>
          <w:color w:val="000000"/>
          <w:sz w:val="32"/>
          <w:szCs w:val="32"/>
        </w:rPr>
        <w:t>，决算数等于预算数；</w:t>
      </w:r>
      <w:r>
        <w:rPr>
          <w:rFonts w:ascii="仿宋" w:eastAsia="仿宋" w:hAnsi="仿宋" w:cs="仿宋" w:hint="eastAsia"/>
          <w:b/>
          <w:bCs/>
          <w:color w:val="000000"/>
          <w:sz w:val="32"/>
          <w:szCs w:val="32"/>
        </w:rPr>
        <w:t>卫生健康</w:t>
      </w:r>
      <w:r>
        <w:rPr>
          <w:rStyle w:val="ad"/>
          <w:rFonts w:ascii="仿宋" w:eastAsia="仿宋" w:hAnsi="仿宋" w:cs="仿宋" w:hint="eastAsia"/>
          <w:color w:val="000000"/>
          <w:sz w:val="32"/>
          <w:szCs w:val="32"/>
        </w:rPr>
        <w:t>（类）行政事业单位医疗（款）公务员医疗补助（项）</w:t>
      </w:r>
      <w:r>
        <w:rPr>
          <w:rStyle w:val="ad"/>
          <w:rFonts w:ascii="仿宋" w:eastAsia="仿宋" w:hAnsi="仿宋" w:cs="仿宋"/>
          <w:color w:val="000000"/>
          <w:sz w:val="32"/>
          <w:szCs w:val="32"/>
        </w:rPr>
        <w:t>:</w:t>
      </w:r>
      <w:r>
        <w:rPr>
          <w:rStyle w:val="ad"/>
          <w:rFonts w:ascii="仿宋" w:eastAsia="仿宋" w:hAnsi="仿宋" w:cs="仿宋" w:hint="eastAsia"/>
          <w:b w:val="0"/>
          <w:bCs w:val="0"/>
          <w:color w:val="000000"/>
          <w:sz w:val="32"/>
          <w:szCs w:val="32"/>
        </w:rPr>
        <w:t>支出决算为</w:t>
      </w:r>
      <w:r>
        <w:rPr>
          <w:rStyle w:val="ad"/>
          <w:rFonts w:ascii="仿宋" w:eastAsia="仿宋" w:hAnsi="仿宋" w:cs="仿宋"/>
          <w:b w:val="0"/>
          <w:bCs w:val="0"/>
          <w:color w:val="000000"/>
          <w:sz w:val="32"/>
          <w:szCs w:val="32"/>
        </w:rPr>
        <w:t>1.48</w:t>
      </w:r>
      <w:r>
        <w:rPr>
          <w:rStyle w:val="ad"/>
          <w:rFonts w:ascii="仿宋" w:eastAsia="仿宋" w:hAnsi="仿宋" w:cs="仿宋" w:hint="eastAsia"/>
          <w:b w:val="0"/>
          <w:bCs w:val="0"/>
          <w:color w:val="000000"/>
          <w:sz w:val="32"/>
          <w:szCs w:val="32"/>
        </w:rPr>
        <w:t>万元，完成预算</w:t>
      </w:r>
      <w:r>
        <w:rPr>
          <w:rStyle w:val="ad"/>
          <w:rFonts w:ascii="仿宋" w:eastAsia="仿宋" w:hAnsi="仿宋" w:cs="仿宋"/>
          <w:b w:val="0"/>
          <w:bCs w:val="0"/>
          <w:color w:val="000000"/>
          <w:sz w:val="32"/>
          <w:szCs w:val="32"/>
        </w:rPr>
        <w:t>100%</w:t>
      </w:r>
      <w:r>
        <w:rPr>
          <w:rStyle w:val="ad"/>
          <w:rFonts w:ascii="仿宋" w:eastAsia="仿宋" w:hAnsi="仿宋" w:cs="仿宋" w:hint="eastAsia"/>
          <w:b w:val="0"/>
          <w:bCs w:val="0"/>
          <w:color w:val="000000"/>
          <w:sz w:val="32"/>
          <w:szCs w:val="32"/>
        </w:rPr>
        <w:t>，决算数等于预算数。</w:t>
      </w:r>
    </w:p>
    <w:p w:rsidR="000B0221" w:rsidRDefault="001F3081">
      <w:pPr>
        <w:pStyle w:val="a0"/>
        <w:spacing w:before="93"/>
        <w:ind w:firstLineChars="200" w:firstLine="643"/>
      </w:pPr>
      <w:r>
        <w:rPr>
          <w:rStyle w:val="ad"/>
          <w:rFonts w:ascii="仿宋" w:eastAsia="仿宋" w:hAnsi="仿宋" w:cs="仿宋"/>
          <w:kern w:val="2"/>
          <w:sz w:val="32"/>
          <w:szCs w:val="32"/>
        </w:rPr>
        <w:t>3</w:t>
      </w:r>
      <w:r>
        <w:rPr>
          <w:rStyle w:val="ad"/>
          <w:rFonts w:ascii="仿宋" w:eastAsia="仿宋" w:hAnsi="仿宋" w:cs="仿宋" w:hint="eastAsia"/>
          <w:kern w:val="2"/>
          <w:sz w:val="32"/>
          <w:szCs w:val="32"/>
        </w:rPr>
        <w:t>、住房保障支出（类）住房改革支出（款）住房公积金（项）</w:t>
      </w:r>
      <w:r>
        <w:rPr>
          <w:rStyle w:val="ad"/>
          <w:rFonts w:ascii="仿宋" w:eastAsia="仿宋" w:hAnsi="仿宋" w:cs="仿宋"/>
          <w:b w:val="0"/>
          <w:bCs w:val="0"/>
          <w:color w:val="000000"/>
          <w:sz w:val="32"/>
          <w:szCs w:val="32"/>
        </w:rPr>
        <w:t>:</w:t>
      </w:r>
      <w:r>
        <w:rPr>
          <w:rStyle w:val="ad"/>
          <w:rFonts w:ascii="仿宋" w:eastAsia="仿宋" w:hAnsi="仿宋" w:cs="仿宋" w:hint="eastAsia"/>
          <w:b w:val="0"/>
          <w:bCs w:val="0"/>
          <w:color w:val="000000"/>
          <w:sz w:val="32"/>
          <w:szCs w:val="32"/>
        </w:rPr>
        <w:t>支出决算为</w:t>
      </w:r>
      <w:r>
        <w:rPr>
          <w:rStyle w:val="ad"/>
          <w:rFonts w:ascii="仿宋" w:eastAsia="仿宋" w:hAnsi="仿宋" w:cs="仿宋"/>
          <w:b w:val="0"/>
          <w:bCs w:val="0"/>
          <w:color w:val="000000"/>
          <w:sz w:val="32"/>
          <w:szCs w:val="32"/>
        </w:rPr>
        <w:t>23.62</w:t>
      </w:r>
      <w:r>
        <w:rPr>
          <w:rStyle w:val="ad"/>
          <w:rFonts w:ascii="仿宋" w:eastAsia="仿宋" w:hAnsi="仿宋" w:cs="仿宋" w:hint="eastAsia"/>
          <w:b w:val="0"/>
          <w:bCs w:val="0"/>
          <w:color w:val="000000"/>
          <w:sz w:val="32"/>
          <w:szCs w:val="32"/>
        </w:rPr>
        <w:t>万元，完成预算</w:t>
      </w:r>
      <w:r>
        <w:rPr>
          <w:rStyle w:val="ad"/>
          <w:rFonts w:ascii="仿宋" w:eastAsia="仿宋" w:hAnsi="仿宋" w:cs="仿宋"/>
          <w:b w:val="0"/>
          <w:bCs w:val="0"/>
          <w:color w:val="000000"/>
          <w:sz w:val="32"/>
          <w:szCs w:val="32"/>
        </w:rPr>
        <w:t>100%</w:t>
      </w:r>
      <w:r>
        <w:rPr>
          <w:rStyle w:val="ad"/>
          <w:rFonts w:ascii="仿宋" w:eastAsia="仿宋" w:hAnsi="仿宋" w:cs="仿宋" w:hint="eastAsia"/>
          <w:b w:val="0"/>
          <w:bCs w:val="0"/>
          <w:color w:val="000000"/>
          <w:sz w:val="32"/>
          <w:szCs w:val="32"/>
        </w:rPr>
        <w:t>，决算数等于预算数。</w:t>
      </w:r>
    </w:p>
    <w:p w:rsidR="000B0221" w:rsidRDefault="001F3081">
      <w:pPr>
        <w:tabs>
          <w:tab w:val="right" w:pos="8306"/>
        </w:tabs>
        <w:spacing w:line="600" w:lineRule="exact"/>
        <w:ind w:firstLine="640"/>
        <w:outlineLvl w:val="1"/>
        <w:rPr>
          <w:rStyle w:val="20"/>
        </w:rPr>
      </w:pPr>
      <w:bookmarkStart w:id="34" w:name="_Toc15377214"/>
      <w:bookmarkStart w:id="35" w:name="_Toc15396608"/>
      <w:r>
        <w:rPr>
          <w:rFonts w:ascii="黑体" w:eastAsia="黑体" w:cs="黑体" w:hint="eastAsia"/>
          <w:sz w:val="32"/>
          <w:szCs w:val="32"/>
        </w:rPr>
        <w:t>六</w:t>
      </w:r>
      <w:r>
        <w:rPr>
          <w:rFonts w:ascii="黑体" w:eastAsia="黑体" w:cs="黑体" w:hint="eastAsia"/>
          <w:b/>
          <w:bCs/>
          <w:sz w:val="32"/>
          <w:szCs w:val="32"/>
        </w:rPr>
        <w:t>、</w:t>
      </w:r>
      <w:r>
        <w:rPr>
          <w:rFonts w:ascii="黑体" w:eastAsia="黑体" w:hAnsi="黑体" w:cs="黑体" w:hint="eastAsia"/>
          <w:b/>
          <w:bCs/>
          <w:sz w:val="32"/>
          <w:szCs w:val="32"/>
        </w:rPr>
        <w:t>一</w:t>
      </w:r>
      <w:r>
        <w:rPr>
          <w:rStyle w:val="20"/>
          <w:rFonts w:ascii="黑体" w:eastAsia="黑体" w:hAnsi="黑体" w:cs="黑体" w:hint="eastAsia"/>
          <w:b w:val="0"/>
          <w:bCs w:val="0"/>
        </w:rPr>
        <w:t>般公共预算财政拨款基本支出决算情况说明</w:t>
      </w:r>
      <w:bookmarkEnd w:id="34"/>
      <w:bookmarkEnd w:id="35"/>
      <w:r>
        <w:rPr>
          <w:rStyle w:val="20"/>
          <w:rFonts w:ascii="黑体" w:eastAsia="黑体" w:hAnsi="黑体" w:cs="Times New Roman"/>
          <w:b w:val="0"/>
          <w:bCs w:val="0"/>
        </w:rPr>
        <w:tab/>
      </w:r>
    </w:p>
    <w:p w:rsidR="000B0221" w:rsidRDefault="001F3081">
      <w:pPr>
        <w:spacing w:line="600" w:lineRule="exact"/>
        <w:ind w:firstLine="645"/>
        <w:rPr>
          <w:rFonts w:ascii="仿宋" w:eastAsia="仿宋" w:hAnsi="仿宋"/>
          <w:sz w:val="32"/>
          <w:szCs w:val="32"/>
        </w:rPr>
      </w:pPr>
      <w:r>
        <w:rPr>
          <w:rFonts w:ascii="仿宋" w:eastAsia="仿宋" w:hAnsi="仿宋" w:cs="仿宋"/>
          <w:sz w:val="32"/>
          <w:szCs w:val="32"/>
        </w:rPr>
        <w:t>2021</w:t>
      </w:r>
      <w:r>
        <w:rPr>
          <w:rFonts w:ascii="仿宋" w:eastAsia="仿宋" w:hAnsi="仿宋" w:cs="仿宋" w:hint="eastAsia"/>
          <w:sz w:val="32"/>
          <w:szCs w:val="32"/>
        </w:rPr>
        <w:t>年一般公共预算财政拨款基本支出</w:t>
      </w:r>
      <w:r>
        <w:rPr>
          <w:rFonts w:ascii="仿宋" w:eastAsia="仿宋" w:hAnsi="仿宋" w:cs="仿宋"/>
          <w:sz w:val="32"/>
          <w:szCs w:val="32"/>
        </w:rPr>
        <w:t>273.49</w:t>
      </w:r>
      <w:r>
        <w:rPr>
          <w:rFonts w:ascii="仿宋" w:eastAsia="仿宋" w:hAnsi="仿宋" w:cs="仿宋" w:hint="eastAsia"/>
          <w:sz w:val="32"/>
          <w:szCs w:val="32"/>
        </w:rPr>
        <w:t>万元，其中：</w:t>
      </w:r>
    </w:p>
    <w:p w:rsidR="000B0221" w:rsidRDefault="001F3081">
      <w:pPr>
        <w:spacing w:line="600" w:lineRule="exact"/>
        <w:ind w:firstLine="645"/>
        <w:rPr>
          <w:rFonts w:ascii="仿宋" w:eastAsia="仿宋" w:hAnsi="仿宋"/>
          <w:sz w:val="32"/>
          <w:szCs w:val="32"/>
        </w:rPr>
      </w:pPr>
      <w:r>
        <w:rPr>
          <w:rFonts w:ascii="仿宋" w:eastAsia="仿宋" w:hAnsi="仿宋" w:cs="仿宋" w:hint="eastAsia"/>
          <w:sz w:val="32"/>
          <w:szCs w:val="32"/>
        </w:rPr>
        <w:t>人员经费</w:t>
      </w:r>
      <w:r>
        <w:rPr>
          <w:rFonts w:ascii="仿宋" w:eastAsia="仿宋" w:hAnsi="仿宋" w:cs="仿宋"/>
          <w:sz w:val="32"/>
          <w:szCs w:val="32"/>
        </w:rPr>
        <w:t>253.78</w:t>
      </w:r>
      <w:r>
        <w:rPr>
          <w:rFonts w:ascii="仿宋" w:eastAsia="仿宋" w:hAnsi="仿宋" w:cs="仿宋" w:hint="eastAsia"/>
          <w:sz w:val="32"/>
          <w:szCs w:val="32"/>
        </w:rPr>
        <w:t>万元，主要包括：基本工资、津贴补贴、奖金、绩效工资、机关事业单位基本养老保险缴费、职业年金缴费、其他社会保障缴费、其他工资福利支出、生活补助、住房公积金等。</w:t>
      </w:r>
    </w:p>
    <w:p w:rsidR="000B0221" w:rsidRDefault="001F3081">
      <w:pPr>
        <w:spacing w:line="600" w:lineRule="exact"/>
        <w:ind w:firstLine="645"/>
        <w:rPr>
          <w:rFonts w:ascii="仿宋" w:eastAsia="仿宋" w:hAnsi="仿宋"/>
          <w:sz w:val="32"/>
          <w:szCs w:val="32"/>
        </w:rPr>
      </w:pPr>
      <w:r>
        <w:rPr>
          <w:rFonts w:ascii="仿宋" w:eastAsia="仿宋" w:hAnsi="仿宋" w:cs="仿宋" w:hint="eastAsia"/>
          <w:sz w:val="32"/>
          <w:szCs w:val="32"/>
        </w:rPr>
        <w:t>公用经费</w:t>
      </w:r>
      <w:r>
        <w:rPr>
          <w:rFonts w:ascii="仿宋" w:eastAsia="仿宋" w:hAnsi="仿宋" w:cs="仿宋"/>
          <w:sz w:val="32"/>
          <w:szCs w:val="32"/>
        </w:rPr>
        <w:t>19.71</w:t>
      </w:r>
      <w:r>
        <w:rPr>
          <w:rFonts w:ascii="仿宋" w:eastAsia="仿宋" w:hAnsi="仿宋" w:cs="仿宋" w:hint="eastAsia"/>
          <w:sz w:val="32"/>
          <w:szCs w:val="32"/>
        </w:rPr>
        <w:t>万元，主要包括：办公费、手续费、邮</w:t>
      </w:r>
      <w:r>
        <w:rPr>
          <w:rFonts w:ascii="仿宋" w:eastAsia="仿宋" w:hAnsi="仿宋" w:cs="仿宋" w:hint="eastAsia"/>
          <w:sz w:val="32"/>
          <w:szCs w:val="32"/>
        </w:rPr>
        <w:lastRenderedPageBreak/>
        <w:t>电费、差旅费、维修（护）费、培训费、公务接待费、工会经费、福利费、其他交通费等。</w:t>
      </w:r>
    </w:p>
    <w:p w:rsidR="000B0221" w:rsidRPr="00650CC2" w:rsidRDefault="001F3081">
      <w:pPr>
        <w:spacing w:line="600" w:lineRule="exact"/>
        <w:ind w:firstLine="640"/>
        <w:outlineLvl w:val="1"/>
        <w:rPr>
          <w:rStyle w:val="20"/>
          <w:rFonts w:ascii="黑体" w:eastAsia="黑体" w:hAnsi="黑体" w:cs="Times New Roman"/>
          <w:b w:val="0"/>
          <w:bCs w:val="0"/>
        </w:rPr>
      </w:pPr>
      <w:bookmarkStart w:id="36" w:name="_Toc15396609"/>
      <w:bookmarkStart w:id="37" w:name="_Toc15377215"/>
      <w:r w:rsidRPr="00650CC2">
        <w:rPr>
          <w:rFonts w:ascii="黑体" w:eastAsia="黑体" w:cs="黑体" w:hint="eastAsia"/>
          <w:sz w:val="32"/>
          <w:szCs w:val="32"/>
        </w:rPr>
        <w:t>七、</w:t>
      </w:r>
      <w:r w:rsidRPr="00650CC2">
        <w:rPr>
          <w:rStyle w:val="20"/>
          <w:rFonts w:ascii="黑体" w:eastAsia="黑体" w:hAnsi="黑体" w:cs="黑体" w:hint="eastAsia"/>
        </w:rPr>
        <w:t>“</w:t>
      </w:r>
      <w:r w:rsidRPr="00650CC2">
        <w:rPr>
          <w:rStyle w:val="20"/>
          <w:rFonts w:ascii="黑体" w:eastAsia="黑体" w:hAnsi="黑体" w:cs="黑体" w:hint="eastAsia"/>
          <w:b w:val="0"/>
          <w:bCs w:val="0"/>
        </w:rPr>
        <w:t>三公”经费财政拨款支出决算情况说明</w:t>
      </w:r>
      <w:bookmarkEnd w:id="36"/>
      <w:bookmarkEnd w:id="37"/>
    </w:p>
    <w:p w:rsidR="000B0221" w:rsidRPr="00650CC2" w:rsidRDefault="001F3081">
      <w:pPr>
        <w:spacing w:line="600" w:lineRule="exact"/>
        <w:ind w:firstLine="640"/>
        <w:outlineLvl w:val="2"/>
        <w:rPr>
          <w:rFonts w:ascii="仿宋" w:eastAsia="仿宋" w:hAnsi="仿宋"/>
          <w:b/>
          <w:bCs/>
          <w:sz w:val="32"/>
          <w:szCs w:val="32"/>
        </w:rPr>
      </w:pPr>
      <w:bookmarkStart w:id="38" w:name="_Toc15377216"/>
      <w:r w:rsidRPr="00650CC2">
        <w:rPr>
          <w:rFonts w:ascii="仿宋" w:eastAsia="仿宋" w:hAnsi="仿宋" w:cs="仿宋" w:hint="eastAsia"/>
          <w:b/>
          <w:bCs/>
          <w:sz w:val="32"/>
          <w:szCs w:val="32"/>
        </w:rPr>
        <w:t>（一）“三公”经费财政拨款支出决算总体情况说明</w:t>
      </w:r>
      <w:bookmarkEnd w:id="38"/>
    </w:p>
    <w:p w:rsidR="000256AF" w:rsidRPr="00650CC2" w:rsidRDefault="001F3081" w:rsidP="000256AF">
      <w:pPr>
        <w:spacing w:line="600" w:lineRule="exact"/>
        <w:ind w:firstLine="640"/>
        <w:rPr>
          <w:rFonts w:ascii="仿宋" w:eastAsia="仿宋" w:hAnsi="仿宋"/>
          <w:sz w:val="32"/>
          <w:szCs w:val="32"/>
        </w:rPr>
      </w:pPr>
      <w:r w:rsidRPr="00650CC2">
        <w:rPr>
          <w:rFonts w:ascii="仿宋" w:eastAsia="仿宋" w:hAnsi="仿宋" w:cs="仿宋"/>
          <w:sz w:val="32"/>
          <w:szCs w:val="32"/>
        </w:rPr>
        <w:t>2021</w:t>
      </w:r>
      <w:r w:rsidRPr="00650CC2">
        <w:rPr>
          <w:rFonts w:ascii="仿宋" w:eastAsia="仿宋" w:hAnsi="仿宋" w:cs="仿宋" w:hint="eastAsia"/>
          <w:sz w:val="32"/>
          <w:szCs w:val="32"/>
        </w:rPr>
        <w:t>年“三公”经费财政拨款支出决算为</w:t>
      </w:r>
      <w:r w:rsidRPr="00650CC2">
        <w:rPr>
          <w:rFonts w:ascii="仿宋" w:eastAsia="仿宋" w:hAnsi="仿宋" w:cs="仿宋"/>
          <w:sz w:val="32"/>
          <w:szCs w:val="32"/>
        </w:rPr>
        <w:t>0.17</w:t>
      </w:r>
      <w:r w:rsidRPr="00650CC2">
        <w:rPr>
          <w:rFonts w:ascii="仿宋" w:eastAsia="仿宋" w:hAnsi="仿宋" w:cs="仿宋" w:hint="eastAsia"/>
          <w:sz w:val="32"/>
          <w:szCs w:val="32"/>
        </w:rPr>
        <w:t>万元，完成预算</w:t>
      </w:r>
      <w:r w:rsidRPr="00650CC2">
        <w:rPr>
          <w:rFonts w:ascii="仿宋" w:eastAsia="仿宋" w:hAnsi="仿宋" w:cs="仿宋"/>
          <w:sz w:val="32"/>
          <w:szCs w:val="32"/>
        </w:rPr>
        <w:t>100%</w:t>
      </w:r>
      <w:r w:rsidRPr="00650CC2">
        <w:rPr>
          <w:rFonts w:ascii="仿宋" w:eastAsia="仿宋" w:hAnsi="仿宋" w:cs="仿宋" w:hint="eastAsia"/>
          <w:sz w:val="32"/>
          <w:szCs w:val="32"/>
        </w:rPr>
        <w:t>。</w:t>
      </w:r>
      <w:r w:rsidR="000256AF" w:rsidRPr="00650CC2">
        <w:rPr>
          <w:rFonts w:ascii="仿宋" w:eastAsia="仿宋" w:hAnsi="仿宋" w:hint="eastAsia"/>
          <w:sz w:val="32"/>
          <w:szCs w:val="32"/>
        </w:rPr>
        <w:t>决算数与预算数持平的主要原因是严格按照预算执行。</w:t>
      </w:r>
    </w:p>
    <w:p w:rsidR="000B0221" w:rsidRPr="00650CC2" w:rsidRDefault="000256AF" w:rsidP="000256AF">
      <w:pPr>
        <w:spacing w:line="600" w:lineRule="exact"/>
        <w:ind w:firstLine="640"/>
        <w:rPr>
          <w:rFonts w:ascii="仿宋" w:eastAsia="仿宋" w:hAnsi="仿宋"/>
          <w:sz w:val="32"/>
          <w:szCs w:val="32"/>
        </w:rPr>
      </w:pPr>
      <w:r w:rsidRPr="00650CC2">
        <w:rPr>
          <w:rFonts w:ascii="仿宋" w:eastAsia="仿宋" w:hAnsi="仿宋" w:hint="eastAsia"/>
          <w:b/>
          <w:sz w:val="32"/>
          <w:szCs w:val="32"/>
        </w:rPr>
        <w:t>（注：上述“预算”口径为调整预算数，包括一般公共预算和政府性基金预算财政拨款支出决算情况。）</w:t>
      </w:r>
    </w:p>
    <w:p w:rsidR="000B0221" w:rsidRPr="00650CC2" w:rsidRDefault="001F3081">
      <w:pPr>
        <w:spacing w:line="600" w:lineRule="exact"/>
        <w:ind w:firstLine="640"/>
        <w:outlineLvl w:val="2"/>
        <w:rPr>
          <w:rFonts w:ascii="仿宋" w:eastAsia="仿宋" w:hAnsi="仿宋"/>
          <w:b/>
          <w:bCs/>
          <w:sz w:val="32"/>
          <w:szCs w:val="32"/>
        </w:rPr>
      </w:pPr>
      <w:bookmarkStart w:id="39" w:name="_Toc15377217"/>
      <w:r w:rsidRPr="00650CC2">
        <w:rPr>
          <w:rFonts w:ascii="仿宋" w:eastAsia="仿宋" w:hAnsi="仿宋" w:cs="仿宋" w:hint="eastAsia"/>
          <w:b/>
          <w:bCs/>
          <w:sz w:val="32"/>
          <w:szCs w:val="32"/>
        </w:rPr>
        <w:t>（二）“三公”经费财政拨款支出决算具体情况说明</w:t>
      </w:r>
      <w:bookmarkEnd w:id="39"/>
    </w:p>
    <w:p w:rsidR="000B0221" w:rsidRPr="00650CC2" w:rsidRDefault="00672809">
      <w:pPr>
        <w:spacing w:line="600" w:lineRule="exact"/>
        <w:ind w:firstLine="640"/>
        <w:rPr>
          <w:rFonts w:ascii="仿宋" w:eastAsia="仿宋" w:hAnsi="仿宋"/>
          <w:sz w:val="32"/>
          <w:szCs w:val="32"/>
        </w:rPr>
      </w:pPr>
      <w:r>
        <w:pict>
          <v:shape id="_x0000_s1034" type="#_x0000_t75" style="position:absolute;left:0;text-align:left;margin-left:76.95pt;margin-top:117.65pt;width:236.85pt;height:125.2pt;z-index:251660800">
            <v:imagedata r:id="rId24" o:title=""/>
          </v:shape>
        </w:pict>
      </w:r>
      <w:r w:rsidR="001F3081" w:rsidRPr="00650CC2">
        <w:rPr>
          <w:rFonts w:ascii="仿宋" w:eastAsia="仿宋" w:hAnsi="仿宋" w:cs="仿宋"/>
          <w:sz w:val="32"/>
          <w:szCs w:val="32"/>
        </w:rPr>
        <w:t>2021</w:t>
      </w:r>
      <w:r w:rsidR="001F3081" w:rsidRPr="00650CC2">
        <w:rPr>
          <w:rFonts w:ascii="仿宋" w:eastAsia="仿宋" w:hAnsi="仿宋" w:cs="仿宋" w:hint="eastAsia"/>
          <w:sz w:val="32"/>
          <w:szCs w:val="32"/>
        </w:rPr>
        <w:t>年“三公”经费财政拨款支出决算中，因公出国（境）费支出决算</w:t>
      </w:r>
      <w:r w:rsidR="001F3081" w:rsidRPr="00650CC2">
        <w:rPr>
          <w:rFonts w:ascii="仿宋" w:eastAsia="仿宋" w:hAnsi="仿宋" w:cs="仿宋"/>
          <w:sz w:val="32"/>
          <w:szCs w:val="32"/>
        </w:rPr>
        <w:t>0</w:t>
      </w:r>
      <w:r w:rsidR="001F3081" w:rsidRPr="00650CC2">
        <w:rPr>
          <w:rFonts w:ascii="仿宋" w:eastAsia="仿宋" w:hAnsi="仿宋" w:cs="仿宋" w:hint="eastAsia"/>
          <w:sz w:val="32"/>
          <w:szCs w:val="32"/>
        </w:rPr>
        <w:t>万元，占</w:t>
      </w:r>
      <w:r w:rsidR="001F3081" w:rsidRPr="00650CC2">
        <w:rPr>
          <w:rFonts w:ascii="仿宋" w:eastAsia="仿宋" w:hAnsi="仿宋" w:cs="仿宋"/>
          <w:sz w:val="32"/>
          <w:szCs w:val="32"/>
        </w:rPr>
        <w:t>0%</w:t>
      </w:r>
      <w:r w:rsidR="001F3081" w:rsidRPr="00650CC2">
        <w:rPr>
          <w:rFonts w:ascii="仿宋" w:eastAsia="仿宋" w:hAnsi="仿宋" w:cs="仿宋" w:hint="eastAsia"/>
          <w:sz w:val="32"/>
          <w:szCs w:val="32"/>
        </w:rPr>
        <w:t>；公务用车购置及运行维护费支出决算</w:t>
      </w:r>
      <w:r w:rsidR="001F3081" w:rsidRPr="00650CC2">
        <w:rPr>
          <w:rFonts w:ascii="仿宋" w:eastAsia="仿宋" w:hAnsi="仿宋" w:cs="仿宋"/>
          <w:sz w:val="32"/>
          <w:szCs w:val="32"/>
        </w:rPr>
        <w:t>0</w:t>
      </w:r>
      <w:r w:rsidR="001F3081" w:rsidRPr="00650CC2">
        <w:rPr>
          <w:rFonts w:ascii="仿宋" w:eastAsia="仿宋" w:hAnsi="仿宋" w:cs="仿宋" w:hint="eastAsia"/>
          <w:sz w:val="32"/>
          <w:szCs w:val="32"/>
        </w:rPr>
        <w:t>万元，占</w:t>
      </w:r>
      <w:r w:rsidR="001F3081" w:rsidRPr="00650CC2">
        <w:rPr>
          <w:rFonts w:ascii="仿宋" w:eastAsia="仿宋" w:hAnsi="仿宋" w:cs="仿宋"/>
          <w:sz w:val="32"/>
          <w:szCs w:val="32"/>
        </w:rPr>
        <w:t>0%</w:t>
      </w:r>
      <w:r w:rsidR="001F3081" w:rsidRPr="00650CC2">
        <w:rPr>
          <w:rFonts w:ascii="仿宋" w:eastAsia="仿宋" w:hAnsi="仿宋" w:cs="仿宋" w:hint="eastAsia"/>
          <w:sz w:val="32"/>
          <w:szCs w:val="32"/>
        </w:rPr>
        <w:t>；公务接待费支出决算</w:t>
      </w:r>
      <w:r w:rsidR="001F3081" w:rsidRPr="00650CC2">
        <w:rPr>
          <w:rFonts w:ascii="仿宋" w:eastAsia="仿宋" w:hAnsi="仿宋" w:cs="仿宋"/>
          <w:sz w:val="32"/>
          <w:szCs w:val="32"/>
        </w:rPr>
        <w:t>0.17</w:t>
      </w:r>
      <w:r w:rsidR="001F3081" w:rsidRPr="00650CC2">
        <w:rPr>
          <w:rFonts w:ascii="仿宋" w:eastAsia="仿宋" w:hAnsi="仿宋" w:cs="仿宋" w:hint="eastAsia"/>
          <w:sz w:val="32"/>
          <w:szCs w:val="32"/>
        </w:rPr>
        <w:t>万元，占</w:t>
      </w:r>
      <w:r w:rsidR="001F3081" w:rsidRPr="00650CC2">
        <w:rPr>
          <w:rFonts w:ascii="仿宋" w:eastAsia="仿宋" w:hAnsi="仿宋" w:cs="仿宋"/>
          <w:sz w:val="32"/>
          <w:szCs w:val="32"/>
        </w:rPr>
        <w:t>100%</w:t>
      </w:r>
      <w:r w:rsidR="001F3081" w:rsidRPr="00650CC2">
        <w:rPr>
          <w:rFonts w:ascii="仿宋" w:eastAsia="仿宋" w:hAnsi="仿宋" w:cs="仿宋" w:hint="eastAsia"/>
          <w:sz w:val="32"/>
          <w:szCs w:val="32"/>
        </w:rPr>
        <w:t>。具体情况如下：</w:t>
      </w:r>
    </w:p>
    <w:p w:rsidR="000B0221" w:rsidRPr="00650CC2" w:rsidRDefault="000B0221">
      <w:pPr>
        <w:spacing w:line="600" w:lineRule="exact"/>
        <w:ind w:firstLine="640"/>
        <w:rPr>
          <w:rFonts w:ascii="仿宋" w:eastAsia="仿宋" w:hAnsi="仿宋"/>
          <w:sz w:val="32"/>
          <w:szCs w:val="32"/>
        </w:rPr>
      </w:pPr>
    </w:p>
    <w:p w:rsidR="000B0221" w:rsidRPr="00650CC2" w:rsidRDefault="000B0221">
      <w:pPr>
        <w:spacing w:line="600" w:lineRule="exact"/>
        <w:ind w:firstLine="640"/>
        <w:rPr>
          <w:rFonts w:ascii="仿宋" w:eastAsia="仿宋" w:hAnsi="仿宋"/>
          <w:sz w:val="32"/>
          <w:szCs w:val="32"/>
        </w:rPr>
      </w:pPr>
    </w:p>
    <w:p w:rsidR="000B0221" w:rsidRPr="00650CC2" w:rsidRDefault="000B0221">
      <w:pPr>
        <w:spacing w:line="600" w:lineRule="exact"/>
        <w:ind w:firstLine="640"/>
        <w:rPr>
          <w:rFonts w:ascii="仿宋" w:eastAsia="仿宋" w:hAnsi="仿宋"/>
          <w:sz w:val="32"/>
          <w:szCs w:val="32"/>
        </w:rPr>
      </w:pPr>
    </w:p>
    <w:p w:rsidR="000B0221" w:rsidRPr="00650CC2" w:rsidRDefault="000B0221">
      <w:pPr>
        <w:spacing w:line="600" w:lineRule="exact"/>
        <w:rPr>
          <w:rFonts w:ascii="仿宋" w:eastAsia="仿宋" w:hAnsi="仿宋"/>
          <w:sz w:val="32"/>
          <w:szCs w:val="32"/>
        </w:rPr>
      </w:pPr>
    </w:p>
    <w:p w:rsidR="000B0221" w:rsidRPr="00650CC2" w:rsidRDefault="001F3081">
      <w:pPr>
        <w:spacing w:line="600" w:lineRule="exact"/>
        <w:ind w:firstLine="640"/>
        <w:rPr>
          <w:rFonts w:ascii="仿宋" w:eastAsia="仿宋" w:hAnsi="仿宋"/>
          <w:sz w:val="32"/>
          <w:szCs w:val="32"/>
        </w:rPr>
      </w:pPr>
      <w:r w:rsidRPr="00650CC2">
        <w:rPr>
          <w:rFonts w:ascii="仿宋" w:eastAsia="仿宋" w:hAnsi="仿宋" w:cs="仿宋" w:hint="eastAsia"/>
          <w:sz w:val="32"/>
          <w:szCs w:val="32"/>
        </w:rPr>
        <w:t>（图</w:t>
      </w:r>
      <w:r w:rsidRPr="00650CC2">
        <w:rPr>
          <w:rFonts w:ascii="仿宋" w:eastAsia="仿宋" w:hAnsi="仿宋" w:cs="仿宋"/>
          <w:sz w:val="32"/>
          <w:szCs w:val="32"/>
        </w:rPr>
        <w:t>7</w:t>
      </w:r>
      <w:r w:rsidRPr="00650CC2">
        <w:rPr>
          <w:rFonts w:ascii="仿宋" w:eastAsia="仿宋" w:hAnsi="仿宋" w:cs="仿宋" w:hint="eastAsia"/>
          <w:sz w:val="32"/>
          <w:szCs w:val="32"/>
        </w:rPr>
        <w:t>：“三公”经费财政拨款支出结构）（饼状图）</w:t>
      </w:r>
    </w:p>
    <w:p w:rsidR="005E5E88" w:rsidRPr="00672809" w:rsidRDefault="001F3081" w:rsidP="005E5E88">
      <w:pPr>
        <w:spacing w:line="600" w:lineRule="exact"/>
        <w:ind w:firstLine="640"/>
        <w:rPr>
          <w:rFonts w:ascii="仿宋_GB2312" w:eastAsia="仿宋_GB2312"/>
          <w:b/>
          <w:sz w:val="32"/>
          <w:szCs w:val="32"/>
        </w:rPr>
      </w:pPr>
      <w:r w:rsidRPr="00650CC2">
        <w:rPr>
          <w:rFonts w:ascii="仿宋_GB2312" w:eastAsia="仿宋_GB2312" w:cs="仿宋_GB2312"/>
          <w:b/>
          <w:bCs/>
          <w:sz w:val="32"/>
          <w:szCs w:val="32"/>
        </w:rPr>
        <w:t>1.</w:t>
      </w:r>
      <w:r w:rsidRPr="00650CC2">
        <w:rPr>
          <w:rFonts w:ascii="仿宋_GB2312" w:eastAsia="仿宋_GB2312" w:cs="仿宋_GB2312" w:hint="eastAsia"/>
          <w:b/>
          <w:bCs/>
          <w:sz w:val="32"/>
          <w:szCs w:val="32"/>
        </w:rPr>
        <w:t>因公出国（境）经费支出</w:t>
      </w:r>
      <w:r w:rsidRPr="00650CC2">
        <w:rPr>
          <w:rFonts w:ascii="仿宋_GB2312" w:eastAsia="仿宋_GB2312" w:cs="仿宋_GB2312"/>
          <w:sz w:val="32"/>
          <w:szCs w:val="32"/>
        </w:rPr>
        <w:t>0</w:t>
      </w:r>
      <w:r w:rsidRPr="00650CC2">
        <w:rPr>
          <w:rFonts w:ascii="仿宋_GB2312" w:eastAsia="仿宋_GB2312" w:cs="仿宋_GB2312" w:hint="eastAsia"/>
          <w:sz w:val="32"/>
          <w:szCs w:val="32"/>
        </w:rPr>
        <w:t>万元，</w:t>
      </w:r>
      <w:r w:rsidRPr="00650CC2">
        <w:rPr>
          <w:rStyle w:val="ad"/>
          <w:rFonts w:ascii="仿宋" w:eastAsia="仿宋" w:hAnsi="仿宋" w:cs="仿宋" w:hint="eastAsia"/>
          <w:b w:val="0"/>
          <w:bCs w:val="0"/>
          <w:sz w:val="32"/>
          <w:szCs w:val="32"/>
        </w:rPr>
        <w:t>完成预算</w:t>
      </w:r>
      <w:r w:rsidRPr="00650CC2">
        <w:rPr>
          <w:rStyle w:val="ad"/>
          <w:rFonts w:ascii="仿宋" w:eastAsia="仿宋" w:hAnsi="仿宋" w:cs="仿宋"/>
          <w:b w:val="0"/>
          <w:bCs w:val="0"/>
          <w:sz w:val="32"/>
          <w:szCs w:val="32"/>
        </w:rPr>
        <w:t>100%</w:t>
      </w:r>
      <w:r w:rsidRPr="00650CC2">
        <w:rPr>
          <w:rStyle w:val="ad"/>
          <w:rFonts w:ascii="仿宋" w:eastAsia="仿宋" w:hAnsi="仿宋" w:cs="仿宋" w:hint="eastAsia"/>
          <w:b w:val="0"/>
          <w:bCs w:val="0"/>
          <w:sz w:val="32"/>
          <w:szCs w:val="32"/>
        </w:rPr>
        <w:t>。</w:t>
      </w:r>
      <w:r w:rsidRPr="00650CC2">
        <w:rPr>
          <w:rFonts w:ascii="仿宋_GB2312" w:eastAsia="仿宋_GB2312" w:cs="仿宋_GB2312" w:hint="eastAsia"/>
          <w:sz w:val="32"/>
          <w:szCs w:val="32"/>
        </w:rPr>
        <w:t>全年安排因公出国（境）团组</w:t>
      </w:r>
      <w:r w:rsidRPr="00650CC2">
        <w:rPr>
          <w:rFonts w:ascii="仿宋_GB2312" w:eastAsia="仿宋_GB2312" w:cs="仿宋_GB2312"/>
          <w:sz w:val="32"/>
          <w:szCs w:val="32"/>
        </w:rPr>
        <w:t>0</w:t>
      </w:r>
      <w:r w:rsidRPr="00650CC2">
        <w:rPr>
          <w:rFonts w:ascii="仿宋_GB2312" w:eastAsia="仿宋_GB2312" w:cs="仿宋_GB2312" w:hint="eastAsia"/>
          <w:sz w:val="32"/>
          <w:szCs w:val="32"/>
        </w:rPr>
        <w:t>次，出国（境）</w:t>
      </w:r>
      <w:r w:rsidRPr="00650CC2">
        <w:rPr>
          <w:rFonts w:ascii="仿宋_GB2312" w:eastAsia="仿宋_GB2312" w:cs="仿宋_GB2312"/>
          <w:sz w:val="32"/>
          <w:szCs w:val="32"/>
        </w:rPr>
        <w:t>0</w:t>
      </w:r>
      <w:r w:rsidRPr="00650CC2">
        <w:rPr>
          <w:rFonts w:ascii="仿宋_GB2312" w:eastAsia="仿宋_GB2312" w:cs="仿宋_GB2312" w:hint="eastAsia"/>
          <w:sz w:val="32"/>
          <w:szCs w:val="32"/>
        </w:rPr>
        <w:t>人。因公出国（境）支出决算比</w:t>
      </w:r>
      <w:r w:rsidRPr="00650CC2">
        <w:rPr>
          <w:rFonts w:ascii="仿宋_GB2312" w:eastAsia="仿宋_GB2312" w:cs="仿宋_GB2312"/>
          <w:sz w:val="32"/>
          <w:szCs w:val="32"/>
        </w:rPr>
        <w:t>2020</w:t>
      </w:r>
      <w:r w:rsidRPr="00650CC2">
        <w:rPr>
          <w:rFonts w:ascii="仿宋_GB2312" w:eastAsia="仿宋_GB2312" w:cs="仿宋_GB2312" w:hint="eastAsia"/>
          <w:sz w:val="32"/>
          <w:szCs w:val="32"/>
        </w:rPr>
        <w:t>年</w:t>
      </w:r>
      <w:r w:rsidRPr="00672809">
        <w:rPr>
          <w:rFonts w:ascii="仿宋_GB2312" w:eastAsia="仿宋_GB2312" w:cs="仿宋_GB2312" w:hint="eastAsia"/>
          <w:sz w:val="32"/>
          <w:szCs w:val="32"/>
        </w:rPr>
        <w:t>增加</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万元，增长</w:t>
      </w:r>
      <w:r w:rsidRPr="00672809">
        <w:rPr>
          <w:rFonts w:ascii="仿宋_GB2312" w:eastAsia="仿宋_GB2312" w:cs="仿宋_GB2312"/>
          <w:sz w:val="32"/>
          <w:szCs w:val="32"/>
        </w:rPr>
        <w:t>0%</w:t>
      </w:r>
      <w:r w:rsidRPr="00672809">
        <w:rPr>
          <w:rFonts w:ascii="仿宋_GB2312" w:eastAsia="仿宋_GB2312" w:cs="仿宋_GB2312" w:hint="eastAsia"/>
          <w:sz w:val="32"/>
          <w:szCs w:val="32"/>
        </w:rPr>
        <w:t>。</w:t>
      </w:r>
      <w:r w:rsidR="005E5E88" w:rsidRPr="00672809">
        <w:rPr>
          <w:rFonts w:ascii="仿宋_GB2312" w:eastAsia="仿宋_GB2312" w:hint="eastAsia"/>
          <w:sz w:val="32"/>
          <w:szCs w:val="32"/>
        </w:rPr>
        <w:t>主要原因是</w:t>
      </w:r>
      <w:r w:rsidR="00B25E72" w:rsidRPr="00672809">
        <w:rPr>
          <w:rFonts w:ascii="仿宋_GB2312" w:eastAsia="仿宋_GB2312" w:hint="eastAsia"/>
          <w:sz w:val="32"/>
          <w:szCs w:val="32"/>
        </w:rPr>
        <w:t>单位</w:t>
      </w:r>
      <w:r w:rsidR="005E5E88" w:rsidRPr="00672809">
        <w:rPr>
          <w:rFonts w:ascii="仿宋_GB2312" w:eastAsia="仿宋_GB2312" w:hint="eastAsia"/>
          <w:sz w:val="32"/>
          <w:szCs w:val="32"/>
        </w:rPr>
        <w:t>无因公出国（境）。</w:t>
      </w:r>
    </w:p>
    <w:p w:rsidR="000B0221" w:rsidRPr="00672809" w:rsidRDefault="005E5E88" w:rsidP="005E5E88">
      <w:pPr>
        <w:spacing w:line="600" w:lineRule="exact"/>
        <w:ind w:firstLine="640"/>
        <w:rPr>
          <w:rFonts w:ascii="仿宋_GB2312" w:eastAsia="仿宋_GB2312"/>
          <w:sz w:val="32"/>
          <w:szCs w:val="32"/>
        </w:rPr>
      </w:pPr>
      <w:r w:rsidRPr="00672809">
        <w:rPr>
          <w:rFonts w:ascii="仿宋_GB2312" w:eastAsia="仿宋_GB2312" w:hint="eastAsia"/>
          <w:sz w:val="32"/>
          <w:szCs w:val="32"/>
        </w:rPr>
        <w:lastRenderedPageBreak/>
        <w:t>开支内容包括：无（团组名称、出访地点、取得成效）等。</w:t>
      </w:r>
    </w:p>
    <w:p w:rsidR="000B0221" w:rsidRPr="00672809" w:rsidRDefault="001F3081">
      <w:pPr>
        <w:spacing w:line="600" w:lineRule="exact"/>
        <w:ind w:firstLine="640"/>
        <w:rPr>
          <w:rFonts w:ascii="仿宋_GB2312" w:eastAsia="仿宋_GB2312"/>
          <w:b/>
          <w:bCs/>
          <w:sz w:val="32"/>
          <w:szCs w:val="32"/>
        </w:rPr>
      </w:pPr>
      <w:r w:rsidRPr="00672809">
        <w:rPr>
          <w:rFonts w:ascii="仿宋_GB2312" w:eastAsia="仿宋_GB2312" w:cs="仿宋_GB2312"/>
          <w:b/>
          <w:bCs/>
          <w:sz w:val="32"/>
          <w:szCs w:val="32"/>
        </w:rPr>
        <w:t>2.</w:t>
      </w:r>
      <w:r w:rsidRPr="00672809">
        <w:rPr>
          <w:rFonts w:ascii="仿宋_GB2312" w:eastAsia="仿宋_GB2312" w:cs="仿宋_GB2312" w:hint="eastAsia"/>
          <w:b/>
          <w:bCs/>
          <w:sz w:val="32"/>
          <w:szCs w:val="32"/>
        </w:rPr>
        <w:t>公务用车购置及运行维护费支出</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w:t>
      </w:r>
      <w:r w:rsidRPr="00672809">
        <w:rPr>
          <w:rFonts w:ascii="仿宋_GB2312" w:eastAsia="仿宋_GB2312" w:cs="仿宋_GB2312"/>
          <w:sz w:val="32"/>
          <w:szCs w:val="32"/>
        </w:rPr>
        <w:t>,</w:t>
      </w:r>
      <w:r w:rsidRPr="00672809">
        <w:rPr>
          <w:rStyle w:val="ad"/>
          <w:rFonts w:ascii="仿宋" w:eastAsia="仿宋" w:hAnsi="仿宋" w:cs="仿宋" w:hint="eastAsia"/>
          <w:b w:val="0"/>
          <w:bCs w:val="0"/>
          <w:sz w:val="32"/>
          <w:szCs w:val="32"/>
        </w:rPr>
        <w:t>完成预算</w:t>
      </w:r>
      <w:r w:rsidRPr="00672809">
        <w:rPr>
          <w:rStyle w:val="ad"/>
          <w:rFonts w:ascii="仿宋" w:eastAsia="仿宋" w:hAnsi="仿宋" w:cs="仿宋"/>
          <w:b w:val="0"/>
          <w:bCs w:val="0"/>
          <w:sz w:val="32"/>
          <w:szCs w:val="32"/>
        </w:rPr>
        <w:t>100%</w:t>
      </w:r>
      <w:r w:rsidRPr="00672809">
        <w:rPr>
          <w:rStyle w:val="ad"/>
          <w:rFonts w:ascii="仿宋" w:eastAsia="仿宋" w:hAnsi="仿宋" w:cs="仿宋" w:hint="eastAsia"/>
          <w:b w:val="0"/>
          <w:bCs w:val="0"/>
          <w:sz w:val="32"/>
          <w:szCs w:val="32"/>
        </w:rPr>
        <w:t>。</w:t>
      </w:r>
      <w:r w:rsidRPr="00672809">
        <w:rPr>
          <w:rFonts w:ascii="仿宋_GB2312" w:eastAsia="仿宋_GB2312" w:cs="仿宋_GB2312" w:hint="eastAsia"/>
          <w:sz w:val="32"/>
          <w:szCs w:val="32"/>
        </w:rPr>
        <w:t>公务用车购置及运行维护费支出决算比</w:t>
      </w:r>
      <w:r w:rsidRPr="00672809">
        <w:rPr>
          <w:rFonts w:ascii="仿宋_GB2312" w:eastAsia="仿宋_GB2312" w:cs="仿宋_GB2312"/>
          <w:sz w:val="32"/>
          <w:szCs w:val="32"/>
        </w:rPr>
        <w:t>2020</w:t>
      </w:r>
      <w:r w:rsidRPr="00672809">
        <w:rPr>
          <w:rFonts w:ascii="仿宋_GB2312" w:eastAsia="仿宋_GB2312" w:cs="仿宋_GB2312" w:hint="eastAsia"/>
          <w:sz w:val="32"/>
          <w:szCs w:val="32"/>
        </w:rPr>
        <w:t>年增加</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万元，增长</w:t>
      </w:r>
      <w:r w:rsidRPr="00672809">
        <w:rPr>
          <w:rFonts w:ascii="仿宋_GB2312" w:eastAsia="仿宋_GB2312" w:cs="仿宋_GB2312"/>
          <w:sz w:val="32"/>
          <w:szCs w:val="32"/>
        </w:rPr>
        <w:t>0%</w:t>
      </w:r>
      <w:r w:rsidRPr="00672809">
        <w:rPr>
          <w:rFonts w:ascii="仿宋_GB2312" w:eastAsia="仿宋_GB2312" w:cs="仿宋_GB2312" w:hint="eastAsia"/>
          <w:sz w:val="32"/>
          <w:szCs w:val="32"/>
        </w:rPr>
        <w:t>。</w:t>
      </w:r>
      <w:r w:rsidR="005E5E88" w:rsidRPr="00672809">
        <w:rPr>
          <w:rFonts w:ascii="仿宋_GB2312" w:eastAsia="仿宋_GB2312" w:hint="eastAsia"/>
          <w:sz w:val="32"/>
          <w:szCs w:val="32"/>
        </w:rPr>
        <w:t>主要原因是单位无公务车。</w:t>
      </w:r>
    </w:p>
    <w:p w:rsidR="000B0221" w:rsidRPr="00672809" w:rsidRDefault="001F3081">
      <w:pPr>
        <w:spacing w:line="600" w:lineRule="exact"/>
        <w:ind w:firstLineChars="200" w:firstLine="640"/>
        <w:rPr>
          <w:rFonts w:ascii="仿宋_GB2312" w:eastAsia="仿宋_GB2312"/>
          <w:b/>
          <w:bCs/>
          <w:sz w:val="32"/>
          <w:szCs w:val="32"/>
        </w:rPr>
      </w:pPr>
      <w:r w:rsidRPr="00672809">
        <w:rPr>
          <w:rFonts w:ascii="仿宋_GB2312" w:eastAsia="仿宋_GB2312" w:cs="仿宋_GB2312" w:hint="eastAsia"/>
          <w:sz w:val="32"/>
          <w:szCs w:val="32"/>
        </w:rPr>
        <w:t>其中：</w:t>
      </w:r>
      <w:r w:rsidRPr="00672809">
        <w:rPr>
          <w:rFonts w:ascii="仿宋_GB2312" w:eastAsia="仿宋_GB2312" w:cs="仿宋_GB2312" w:hint="eastAsia"/>
          <w:b/>
          <w:bCs/>
          <w:sz w:val="32"/>
          <w:szCs w:val="32"/>
        </w:rPr>
        <w:t>公务用车购置支出</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万元。全年按规定更新购置公务用车</w:t>
      </w:r>
      <w:r w:rsidRPr="00672809">
        <w:rPr>
          <w:rFonts w:ascii="仿宋_GB2312" w:eastAsia="仿宋_GB2312" w:cs="仿宋_GB2312"/>
          <w:sz w:val="32"/>
          <w:szCs w:val="32"/>
        </w:rPr>
        <w:t>0</w:t>
      </w:r>
      <w:r w:rsidRPr="00672809">
        <w:rPr>
          <w:rFonts w:ascii="仿宋_GB2312" w:eastAsia="仿宋_GB2312" w:cs="仿宋_GB2312" w:hint="eastAsia"/>
          <w:sz w:val="32"/>
          <w:szCs w:val="32"/>
        </w:rPr>
        <w:t>辆，其中：轿车</w:t>
      </w:r>
      <w:r w:rsidRPr="00672809">
        <w:rPr>
          <w:rFonts w:ascii="仿宋_GB2312" w:eastAsia="仿宋_GB2312" w:cs="仿宋_GB2312"/>
          <w:sz w:val="32"/>
          <w:szCs w:val="32"/>
        </w:rPr>
        <w:t>0</w:t>
      </w:r>
      <w:r w:rsidRPr="00672809">
        <w:rPr>
          <w:rFonts w:ascii="仿宋_GB2312" w:eastAsia="仿宋_GB2312" w:cs="仿宋_GB2312" w:hint="eastAsia"/>
          <w:sz w:val="32"/>
          <w:szCs w:val="32"/>
        </w:rPr>
        <w:t>辆、金额</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万元，越野车</w:t>
      </w:r>
      <w:r w:rsidRPr="00672809">
        <w:rPr>
          <w:rFonts w:ascii="仿宋_GB2312" w:eastAsia="仿宋_GB2312" w:cs="仿宋_GB2312"/>
          <w:sz w:val="32"/>
          <w:szCs w:val="32"/>
        </w:rPr>
        <w:t>0</w:t>
      </w:r>
      <w:r w:rsidRPr="00672809">
        <w:rPr>
          <w:rFonts w:ascii="仿宋_GB2312" w:eastAsia="仿宋_GB2312" w:cs="仿宋_GB2312" w:hint="eastAsia"/>
          <w:sz w:val="32"/>
          <w:szCs w:val="32"/>
        </w:rPr>
        <w:t>辆、金额</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万元，载客汽车</w:t>
      </w:r>
      <w:r w:rsidRPr="00672809">
        <w:rPr>
          <w:rFonts w:ascii="仿宋_GB2312" w:eastAsia="仿宋_GB2312" w:cs="仿宋_GB2312"/>
          <w:sz w:val="32"/>
          <w:szCs w:val="32"/>
        </w:rPr>
        <w:t>0</w:t>
      </w:r>
      <w:r w:rsidRPr="00672809">
        <w:rPr>
          <w:rFonts w:ascii="仿宋_GB2312" w:eastAsia="仿宋_GB2312" w:cs="仿宋_GB2312" w:hint="eastAsia"/>
          <w:sz w:val="32"/>
          <w:szCs w:val="32"/>
        </w:rPr>
        <w:t>辆、金额</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万元。截至</w:t>
      </w:r>
      <w:r w:rsidRPr="00672809">
        <w:rPr>
          <w:rFonts w:ascii="仿宋_GB2312" w:eastAsia="仿宋_GB2312" w:cs="仿宋_GB2312"/>
          <w:sz w:val="32"/>
          <w:szCs w:val="32"/>
        </w:rPr>
        <w:t>2021</w:t>
      </w:r>
      <w:r w:rsidRPr="00672809">
        <w:rPr>
          <w:rFonts w:ascii="仿宋_GB2312" w:eastAsia="仿宋_GB2312" w:cs="仿宋_GB2312" w:hint="eastAsia"/>
          <w:sz w:val="32"/>
          <w:szCs w:val="32"/>
        </w:rPr>
        <w:t>年</w:t>
      </w:r>
      <w:r w:rsidRPr="00672809">
        <w:rPr>
          <w:rFonts w:ascii="仿宋_GB2312" w:eastAsia="仿宋_GB2312" w:cs="仿宋_GB2312"/>
          <w:sz w:val="32"/>
          <w:szCs w:val="32"/>
        </w:rPr>
        <w:t>12</w:t>
      </w:r>
      <w:r w:rsidRPr="00672809">
        <w:rPr>
          <w:rFonts w:ascii="仿宋_GB2312" w:eastAsia="仿宋_GB2312" w:cs="仿宋_GB2312" w:hint="eastAsia"/>
          <w:sz w:val="32"/>
          <w:szCs w:val="32"/>
        </w:rPr>
        <w:t>月底，单位共有公务用车</w:t>
      </w:r>
      <w:r w:rsidRPr="00672809">
        <w:rPr>
          <w:rFonts w:ascii="仿宋_GB2312" w:eastAsia="仿宋_GB2312" w:cs="仿宋_GB2312"/>
          <w:sz w:val="32"/>
          <w:szCs w:val="32"/>
        </w:rPr>
        <w:t>0</w:t>
      </w:r>
      <w:r w:rsidRPr="00672809">
        <w:rPr>
          <w:rFonts w:ascii="仿宋_GB2312" w:eastAsia="仿宋_GB2312" w:cs="仿宋_GB2312" w:hint="eastAsia"/>
          <w:sz w:val="32"/>
          <w:szCs w:val="32"/>
        </w:rPr>
        <w:t>辆，其中：轿车</w:t>
      </w:r>
      <w:r w:rsidRPr="00672809">
        <w:rPr>
          <w:rFonts w:ascii="仿宋_GB2312" w:eastAsia="仿宋_GB2312" w:cs="仿宋_GB2312"/>
          <w:sz w:val="32"/>
          <w:szCs w:val="32"/>
        </w:rPr>
        <w:t>0</w:t>
      </w:r>
      <w:r w:rsidRPr="00672809">
        <w:rPr>
          <w:rFonts w:ascii="仿宋_GB2312" w:eastAsia="仿宋_GB2312" w:cs="仿宋_GB2312" w:hint="eastAsia"/>
          <w:sz w:val="32"/>
          <w:szCs w:val="32"/>
        </w:rPr>
        <w:t>辆、越野车</w:t>
      </w:r>
      <w:r w:rsidRPr="00672809">
        <w:rPr>
          <w:rFonts w:ascii="仿宋_GB2312" w:eastAsia="仿宋_GB2312" w:cs="仿宋_GB2312"/>
          <w:sz w:val="32"/>
          <w:szCs w:val="32"/>
        </w:rPr>
        <w:t>0</w:t>
      </w:r>
      <w:r w:rsidRPr="00672809">
        <w:rPr>
          <w:rFonts w:ascii="仿宋_GB2312" w:eastAsia="仿宋_GB2312" w:cs="仿宋_GB2312" w:hint="eastAsia"/>
          <w:sz w:val="32"/>
          <w:szCs w:val="32"/>
        </w:rPr>
        <w:t>辆、载客汽车</w:t>
      </w:r>
      <w:r w:rsidRPr="00672809">
        <w:rPr>
          <w:rFonts w:ascii="仿宋_GB2312" w:eastAsia="仿宋_GB2312" w:cs="仿宋_GB2312"/>
          <w:sz w:val="32"/>
          <w:szCs w:val="32"/>
        </w:rPr>
        <w:t>0</w:t>
      </w:r>
      <w:r w:rsidRPr="00672809">
        <w:rPr>
          <w:rFonts w:ascii="仿宋_GB2312" w:eastAsia="仿宋_GB2312" w:cs="仿宋_GB2312" w:hint="eastAsia"/>
          <w:sz w:val="32"/>
          <w:szCs w:val="32"/>
        </w:rPr>
        <w:t>辆。</w:t>
      </w:r>
    </w:p>
    <w:p w:rsidR="000B0221" w:rsidRPr="00672809" w:rsidRDefault="001F3081" w:rsidP="005E5E88">
      <w:pPr>
        <w:spacing w:line="600" w:lineRule="exact"/>
        <w:ind w:firstLine="640"/>
        <w:rPr>
          <w:rFonts w:ascii="仿宋_GB2312" w:eastAsia="仿宋_GB2312"/>
          <w:sz w:val="32"/>
          <w:szCs w:val="32"/>
        </w:rPr>
      </w:pPr>
      <w:r w:rsidRPr="00672809">
        <w:rPr>
          <w:rFonts w:ascii="仿宋_GB2312" w:eastAsia="仿宋_GB2312" w:cs="仿宋_GB2312" w:hint="eastAsia"/>
          <w:b/>
          <w:bCs/>
          <w:sz w:val="32"/>
          <w:szCs w:val="32"/>
        </w:rPr>
        <w:t>公务用车运行维护费支出</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w:t>
      </w:r>
      <w:r w:rsidR="005E5E88" w:rsidRPr="00672809">
        <w:rPr>
          <w:rFonts w:ascii="仿宋_GB2312" w:eastAsia="仿宋_GB2312" w:hint="eastAsia"/>
          <w:sz w:val="32"/>
          <w:szCs w:val="32"/>
        </w:rPr>
        <w:t>主要用于无（具体工作）等所需的公务用车燃料费、维修费、过路过桥费、保险费等支出。</w:t>
      </w:r>
    </w:p>
    <w:p w:rsidR="000B0221" w:rsidRPr="00672809" w:rsidRDefault="001F3081">
      <w:pPr>
        <w:spacing w:line="600" w:lineRule="exact"/>
        <w:ind w:firstLine="640"/>
        <w:rPr>
          <w:rFonts w:ascii="仿宋_GB2312" w:eastAsia="仿宋_GB2312"/>
          <w:sz w:val="32"/>
          <w:szCs w:val="32"/>
        </w:rPr>
      </w:pPr>
      <w:r w:rsidRPr="00672809">
        <w:rPr>
          <w:rFonts w:ascii="仿宋_GB2312" w:eastAsia="仿宋_GB2312" w:cs="仿宋_GB2312"/>
          <w:b/>
          <w:bCs/>
          <w:sz w:val="32"/>
          <w:szCs w:val="32"/>
        </w:rPr>
        <w:t>3.</w:t>
      </w:r>
      <w:r w:rsidRPr="00672809">
        <w:rPr>
          <w:rFonts w:ascii="仿宋_GB2312" w:eastAsia="仿宋_GB2312" w:cs="仿宋_GB2312" w:hint="eastAsia"/>
          <w:b/>
          <w:bCs/>
          <w:sz w:val="32"/>
          <w:szCs w:val="32"/>
        </w:rPr>
        <w:t>公务接待费支出</w:t>
      </w:r>
      <w:r w:rsidRPr="00672809">
        <w:rPr>
          <w:rFonts w:ascii="仿宋_GB2312" w:eastAsia="仿宋_GB2312" w:cs="仿宋_GB2312"/>
          <w:sz w:val="32"/>
          <w:szCs w:val="32"/>
        </w:rPr>
        <w:t>0.17</w:t>
      </w:r>
      <w:r w:rsidRPr="00672809">
        <w:rPr>
          <w:rFonts w:ascii="仿宋_GB2312" w:eastAsia="仿宋_GB2312" w:cs="仿宋_GB2312" w:hint="eastAsia"/>
          <w:sz w:val="32"/>
          <w:szCs w:val="32"/>
        </w:rPr>
        <w:t>万元，</w:t>
      </w:r>
      <w:r w:rsidRPr="00672809">
        <w:rPr>
          <w:rStyle w:val="ad"/>
          <w:rFonts w:ascii="仿宋" w:eastAsia="仿宋" w:hAnsi="仿宋" w:cs="仿宋" w:hint="eastAsia"/>
          <w:b w:val="0"/>
          <w:bCs w:val="0"/>
          <w:sz w:val="32"/>
          <w:szCs w:val="32"/>
        </w:rPr>
        <w:t>完成预算</w:t>
      </w:r>
      <w:r w:rsidRPr="00672809">
        <w:rPr>
          <w:rStyle w:val="ad"/>
          <w:rFonts w:ascii="仿宋" w:eastAsia="仿宋" w:hAnsi="仿宋" w:cs="仿宋"/>
          <w:b w:val="0"/>
          <w:bCs w:val="0"/>
          <w:sz w:val="32"/>
          <w:szCs w:val="32"/>
        </w:rPr>
        <w:t>100%</w:t>
      </w:r>
      <w:r w:rsidRPr="00672809">
        <w:rPr>
          <w:rStyle w:val="ad"/>
          <w:rFonts w:ascii="仿宋" w:eastAsia="仿宋" w:hAnsi="仿宋" w:cs="仿宋" w:hint="eastAsia"/>
          <w:b w:val="0"/>
          <w:bCs w:val="0"/>
          <w:sz w:val="32"/>
          <w:szCs w:val="32"/>
        </w:rPr>
        <w:t>。</w:t>
      </w:r>
      <w:r w:rsidRPr="00672809">
        <w:rPr>
          <w:rFonts w:ascii="仿宋_GB2312" w:eastAsia="仿宋_GB2312" w:cs="仿宋_GB2312" w:hint="eastAsia"/>
          <w:sz w:val="32"/>
          <w:szCs w:val="32"/>
        </w:rPr>
        <w:t>公务接待费支出决算比</w:t>
      </w:r>
      <w:r w:rsidRPr="00672809">
        <w:rPr>
          <w:rFonts w:ascii="仿宋_GB2312" w:eastAsia="仿宋_GB2312" w:cs="仿宋_GB2312"/>
          <w:sz w:val="32"/>
          <w:szCs w:val="32"/>
        </w:rPr>
        <w:t>2020</w:t>
      </w:r>
      <w:r w:rsidRPr="00672809">
        <w:rPr>
          <w:rFonts w:ascii="仿宋_GB2312" w:eastAsia="仿宋_GB2312" w:cs="仿宋_GB2312" w:hint="eastAsia"/>
          <w:sz w:val="32"/>
          <w:szCs w:val="32"/>
        </w:rPr>
        <w:t>年增加</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万元，增长</w:t>
      </w:r>
      <w:r w:rsidRPr="00672809">
        <w:rPr>
          <w:rFonts w:ascii="仿宋_GB2312" w:eastAsia="仿宋_GB2312" w:cs="仿宋_GB2312"/>
          <w:sz w:val="32"/>
          <w:szCs w:val="32"/>
        </w:rPr>
        <w:t>0%</w:t>
      </w:r>
      <w:r w:rsidRPr="00672809">
        <w:rPr>
          <w:rFonts w:ascii="仿宋_GB2312" w:eastAsia="仿宋_GB2312" w:cs="仿宋_GB2312" w:hint="eastAsia"/>
          <w:sz w:val="32"/>
          <w:szCs w:val="32"/>
        </w:rPr>
        <w:t>。</w:t>
      </w:r>
      <w:r w:rsidR="005E5E88" w:rsidRPr="00672809">
        <w:rPr>
          <w:rFonts w:ascii="仿宋_GB2312" w:eastAsia="仿宋_GB2312" w:hint="eastAsia"/>
          <w:sz w:val="32"/>
          <w:szCs w:val="32"/>
        </w:rPr>
        <w:t>主要原因是</w:t>
      </w:r>
      <w:r w:rsidR="005E5E88" w:rsidRPr="00672809">
        <w:rPr>
          <w:rFonts w:ascii="仿宋" w:eastAsia="仿宋" w:hAnsi="仿宋" w:hint="eastAsia"/>
          <w:sz w:val="32"/>
          <w:szCs w:val="32"/>
        </w:rPr>
        <w:t>严格按照预算执行。</w:t>
      </w:r>
      <w:r w:rsidRPr="00672809">
        <w:rPr>
          <w:rFonts w:ascii="仿宋_GB2312" w:eastAsia="仿宋_GB2312" w:cs="仿宋_GB2312" w:hint="eastAsia"/>
          <w:sz w:val="32"/>
          <w:szCs w:val="32"/>
        </w:rPr>
        <w:t>其中：</w:t>
      </w:r>
    </w:p>
    <w:p w:rsidR="000B0221" w:rsidRPr="00672809" w:rsidRDefault="001F3081">
      <w:pPr>
        <w:spacing w:line="600" w:lineRule="exact"/>
        <w:ind w:firstLine="640"/>
        <w:rPr>
          <w:rFonts w:ascii="仿宋_GB2312" w:eastAsia="仿宋_GB2312"/>
          <w:sz w:val="32"/>
          <w:szCs w:val="32"/>
        </w:rPr>
      </w:pPr>
      <w:r w:rsidRPr="00672809">
        <w:rPr>
          <w:rFonts w:ascii="仿宋" w:eastAsia="仿宋" w:hAnsi="仿宋" w:cs="仿宋" w:hint="eastAsia"/>
          <w:b/>
          <w:bCs/>
          <w:sz w:val="32"/>
          <w:szCs w:val="32"/>
        </w:rPr>
        <w:t>国内公务接待支出</w:t>
      </w:r>
      <w:r w:rsidRPr="00672809">
        <w:rPr>
          <w:rFonts w:ascii="仿宋" w:eastAsia="仿宋" w:hAnsi="仿宋" w:cs="仿宋"/>
          <w:sz w:val="32"/>
          <w:szCs w:val="32"/>
        </w:rPr>
        <w:t>0.17</w:t>
      </w:r>
      <w:r w:rsidRPr="00672809">
        <w:rPr>
          <w:rFonts w:ascii="仿宋_GB2312" w:eastAsia="仿宋_GB2312" w:cs="仿宋_GB2312" w:hint="eastAsia"/>
          <w:sz w:val="32"/>
          <w:szCs w:val="32"/>
        </w:rPr>
        <w:t>万元，主要用于开展业务活动开支用餐费。国内公务接待一批次，</w:t>
      </w:r>
      <w:r w:rsidRPr="00672809">
        <w:rPr>
          <w:rFonts w:ascii="仿宋_GB2312" w:eastAsia="仿宋_GB2312" w:cs="仿宋_GB2312"/>
          <w:sz w:val="32"/>
          <w:szCs w:val="32"/>
        </w:rPr>
        <w:t>9</w:t>
      </w:r>
      <w:r w:rsidRPr="00672809">
        <w:rPr>
          <w:rFonts w:ascii="仿宋_GB2312" w:eastAsia="仿宋_GB2312" w:cs="仿宋_GB2312" w:hint="eastAsia"/>
          <w:sz w:val="32"/>
          <w:szCs w:val="32"/>
        </w:rPr>
        <w:t>人次（不包括陪同人员），共计支出</w:t>
      </w:r>
      <w:r w:rsidRPr="00672809">
        <w:rPr>
          <w:rFonts w:ascii="仿宋_GB2312" w:eastAsia="仿宋_GB2312" w:cs="仿宋_GB2312"/>
          <w:sz w:val="32"/>
          <w:szCs w:val="32"/>
        </w:rPr>
        <w:t>0.17</w:t>
      </w:r>
      <w:r w:rsidRPr="00672809">
        <w:rPr>
          <w:rFonts w:ascii="仿宋_GB2312" w:eastAsia="仿宋_GB2312" w:cs="仿宋_GB2312" w:hint="eastAsia"/>
          <w:sz w:val="32"/>
          <w:szCs w:val="32"/>
        </w:rPr>
        <w:t>万元，具体内容包括：</w:t>
      </w:r>
      <w:r w:rsidRPr="00672809">
        <w:rPr>
          <w:rFonts w:ascii="仿宋_GB2312" w:eastAsia="仿宋_GB2312" w:cs="仿宋_GB2312"/>
          <w:sz w:val="32"/>
          <w:szCs w:val="32"/>
        </w:rPr>
        <w:t>2021</w:t>
      </w:r>
      <w:r w:rsidRPr="00672809">
        <w:rPr>
          <w:rFonts w:ascii="仿宋_GB2312" w:eastAsia="仿宋_GB2312" w:cs="仿宋_GB2312" w:hint="eastAsia"/>
          <w:sz w:val="32"/>
          <w:szCs w:val="32"/>
        </w:rPr>
        <w:t>年</w:t>
      </w:r>
      <w:r w:rsidRPr="00672809">
        <w:rPr>
          <w:rFonts w:ascii="仿宋_GB2312" w:eastAsia="仿宋_GB2312" w:cs="仿宋_GB2312"/>
          <w:sz w:val="32"/>
          <w:szCs w:val="32"/>
        </w:rPr>
        <w:t>12</w:t>
      </w:r>
      <w:r w:rsidRPr="00672809">
        <w:rPr>
          <w:rFonts w:ascii="仿宋_GB2312" w:eastAsia="仿宋_GB2312" w:cs="仿宋_GB2312" w:hint="eastAsia"/>
          <w:sz w:val="32"/>
          <w:szCs w:val="32"/>
        </w:rPr>
        <w:t>月</w:t>
      </w:r>
      <w:r w:rsidRPr="00672809">
        <w:rPr>
          <w:rFonts w:ascii="仿宋_GB2312" w:eastAsia="仿宋_GB2312" w:cs="仿宋_GB2312"/>
          <w:sz w:val="32"/>
          <w:szCs w:val="32"/>
        </w:rPr>
        <w:t>15</w:t>
      </w:r>
      <w:r w:rsidRPr="00672809">
        <w:rPr>
          <w:rFonts w:ascii="仿宋_GB2312" w:eastAsia="仿宋_GB2312" w:cs="仿宋_GB2312" w:hint="eastAsia"/>
          <w:sz w:val="32"/>
          <w:szCs w:val="32"/>
        </w:rPr>
        <w:t>日，盐边社保中心赴西区开展社会保险经办业务工作交流，宾客</w:t>
      </w:r>
      <w:r w:rsidRPr="00672809">
        <w:rPr>
          <w:rFonts w:ascii="仿宋_GB2312" w:eastAsia="仿宋_GB2312" w:cs="仿宋_GB2312"/>
          <w:sz w:val="32"/>
          <w:szCs w:val="32"/>
        </w:rPr>
        <w:t>9</w:t>
      </w:r>
      <w:r w:rsidRPr="00672809">
        <w:rPr>
          <w:rFonts w:ascii="仿宋_GB2312" w:eastAsia="仿宋_GB2312" w:cs="仿宋_GB2312" w:hint="eastAsia"/>
          <w:sz w:val="32"/>
          <w:szCs w:val="32"/>
        </w:rPr>
        <w:t>人，陪客</w:t>
      </w:r>
      <w:r w:rsidRPr="00672809">
        <w:rPr>
          <w:rFonts w:ascii="仿宋_GB2312" w:eastAsia="仿宋_GB2312" w:cs="仿宋_GB2312"/>
          <w:sz w:val="32"/>
          <w:szCs w:val="32"/>
        </w:rPr>
        <w:t>3</w:t>
      </w:r>
      <w:r w:rsidRPr="00672809">
        <w:rPr>
          <w:rFonts w:ascii="仿宋_GB2312" w:eastAsia="仿宋_GB2312" w:cs="仿宋_GB2312" w:hint="eastAsia"/>
          <w:sz w:val="32"/>
          <w:szCs w:val="32"/>
        </w:rPr>
        <w:t>人，共</w:t>
      </w:r>
      <w:r w:rsidRPr="00672809">
        <w:rPr>
          <w:rFonts w:ascii="仿宋_GB2312" w:eastAsia="仿宋_GB2312" w:cs="仿宋_GB2312"/>
          <w:sz w:val="32"/>
          <w:szCs w:val="32"/>
        </w:rPr>
        <w:t>12</w:t>
      </w:r>
      <w:r w:rsidRPr="00672809">
        <w:rPr>
          <w:rFonts w:ascii="仿宋_GB2312" w:eastAsia="仿宋_GB2312" w:cs="仿宋_GB2312" w:hint="eastAsia"/>
          <w:sz w:val="32"/>
          <w:szCs w:val="32"/>
        </w:rPr>
        <w:t>人，产生餐费</w:t>
      </w:r>
      <w:r w:rsidRPr="00672809">
        <w:rPr>
          <w:rFonts w:ascii="仿宋_GB2312" w:eastAsia="仿宋_GB2312" w:cs="仿宋_GB2312"/>
          <w:sz w:val="32"/>
          <w:szCs w:val="32"/>
        </w:rPr>
        <w:t>0.17</w:t>
      </w:r>
      <w:r w:rsidRPr="00672809">
        <w:rPr>
          <w:rFonts w:ascii="仿宋_GB2312" w:eastAsia="仿宋_GB2312" w:cs="仿宋_GB2312" w:hint="eastAsia"/>
          <w:sz w:val="32"/>
          <w:szCs w:val="32"/>
        </w:rPr>
        <w:t>万元。</w:t>
      </w:r>
    </w:p>
    <w:p w:rsidR="000B0221" w:rsidRPr="00672809" w:rsidRDefault="001F3081">
      <w:pPr>
        <w:spacing w:line="600" w:lineRule="exact"/>
        <w:ind w:firstLineChars="200" w:firstLine="643"/>
        <w:rPr>
          <w:rFonts w:ascii="仿宋_GB2312" w:eastAsia="仿宋_GB2312"/>
          <w:sz w:val="32"/>
          <w:szCs w:val="32"/>
        </w:rPr>
      </w:pPr>
      <w:r w:rsidRPr="00672809">
        <w:rPr>
          <w:rFonts w:ascii="仿宋" w:eastAsia="仿宋" w:hAnsi="仿宋" w:cs="仿宋" w:hint="eastAsia"/>
          <w:b/>
          <w:bCs/>
          <w:sz w:val="32"/>
          <w:szCs w:val="32"/>
        </w:rPr>
        <w:t>外事接待支出</w:t>
      </w:r>
      <w:r w:rsidRPr="00672809">
        <w:rPr>
          <w:rFonts w:ascii="仿宋" w:eastAsia="仿宋" w:hAnsi="仿宋" w:cs="仿宋"/>
          <w:sz w:val="32"/>
          <w:szCs w:val="32"/>
        </w:rPr>
        <w:t>0</w:t>
      </w:r>
      <w:r w:rsidRPr="00672809">
        <w:rPr>
          <w:rFonts w:ascii="仿宋_GB2312" w:eastAsia="仿宋_GB2312" w:cs="仿宋_GB2312" w:hint="eastAsia"/>
          <w:sz w:val="32"/>
          <w:szCs w:val="32"/>
        </w:rPr>
        <w:t>万元，外事接待</w:t>
      </w:r>
      <w:r w:rsidRPr="00672809">
        <w:rPr>
          <w:rFonts w:ascii="仿宋_GB2312" w:eastAsia="仿宋_GB2312" w:cs="仿宋_GB2312"/>
          <w:sz w:val="32"/>
          <w:szCs w:val="32"/>
        </w:rPr>
        <w:t>0</w:t>
      </w:r>
      <w:r w:rsidRPr="00672809">
        <w:rPr>
          <w:rFonts w:ascii="仿宋_GB2312" w:eastAsia="仿宋_GB2312" w:cs="仿宋_GB2312" w:hint="eastAsia"/>
          <w:sz w:val="32"/>
          <w:szCs w:val="32"/>
        </w:rPr>
        <w:t>批次，</w:t>
      </w:r>
      <w:r w:rsidRPr="00672809">
        <w:rPr>
          <w:rFonts w:ascii="仿宋_GB2312" w:eastAsia="仿宋_GB2312" w:cs="仿宋_GB2312"/>
          <w:sz w:val="32"/>
          <w:szCs w:val="32"/>
        </w:rPr>
        <w:t>0</w:t>
      </w:r>
      <w:r w:rsidRPr="00672809">
        <w:rPr>
          <w:rFonts w:ascii="仿宋_GB2312" w:eastAsia="仿宋_GB2312" w:cs="仿宋_GB2312" w:hint="eastAsia"/>
          <w:sz w:val="32"/>
          <w:szCs w:val="32"/>
        </w:rPr>
        <w:t>人，共计支出</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w:t>
      </w:r>
      <w:bookmarkStart w:id="40" w:name="_Toc15396610"/>
      <w:bookmarkStart w:id="41" w:name="_Toc15377218"/>
      <w:r w:rsidR="005E5E88" w:rsidRPr="00672809">
        <w:rPr>
          <w:rFonts w:ascii="仿宋_GB2312" w:eastAsia="仿宋_GB2312" w:hint="eastAsia"/>
          <w:sz w:val="32"/>
          <w:szCs w:val="32"/>
        </w:rPr>
        <w:t>主要用于接待无（具体项目）。主要用于无。</w:t>
      </w:r>
    </w:p>
    <w:p w:rsidR="000B0221" w:rsidRPr="00672809" w:rsidRDefault="001F3081">
      <w:pPr>
        <w:spacing w:line="600" w:lineRule="exact"/>
        <w:ind w:firstLine="640"/>
        <w:outlineLvl w:val="1"/>
        <w:rPr>
          <w:rStyle w:val="20"/>
          <w:rFonts w:ascii="黑体" w:eastAsia="黑体" w:hAnsi="黑体" w:cs="Times New Roman"/>
        </w:rPr>
      </w:pPr>
      <w:r w:rsidRPr="00672809">
        <w:rPr>
          <w:rFonts w:ascii="黑体" w:eastAsia="黑体" w:cs="黑体" w:hint="eastAsia"/>
          <w:sz w:val="32"/>
          <w:szCs w:val="32"/>
        </w:rPr>
        <w:lastRenderedPageBreak/>
        <w:t>八、</w:t>
      </w:r>
      <w:r w:rsidRPr="00672809">
        <w:rPr>
          <w:rStyle w:val="20"/>
          <w:rFonts w:ascii="黑体" w:eastAsia="黑体" w:hAnsi="黑体" w:cs="黑体" w:hint="eastAsia"/>
          <w:b w:val="0"/>
          <w:bCs w:val="0"/>
        </w:rPr>
        <w:t>政府性基金预算支出决算情况说明</w:t>
      </w:r>
      <w:bookmarkEnd w:id="40"/>
      <w:bookmarkEnd w:id="41"/>
    </w:p>
    <w:p w:rsidR="000B0221" w:rsidRPr="00672809" w:rsidRDefault="001F3081">
      <w:pPr>
        <w:spacing w:line="600" w:lineRule="exact"/>
        <w:ind w:firstLine="640"/>
        <w:rPr>
          <w:rFonts w:ascii="仿宋_GB2312" w:eastAsia="仿宋_GB2312"/>
          <w:sz w:val="32"/>
          <w:szCs w:val="32"/>
        </w:rPr>
      </w:pPr>
      <w:r w:rsidRPr="00672809">
        <w:rPr>
          <w:rFonts w:ascii="仿宋_GB2312" w:eastAsia="仿宋_GB2312" w:cs="仿宋_GB2312"/>
          <w:sz w:val="32"/>
          <w:szCs w:val="32"/>
        </w:rPr>
        <w:t>2021</w:t>
      </w:r>
      <w:r w:rsidRPr="00672809">
        <w:rPr>
          <w:rFonts w:ascii="仿宋_GB2312" w:eastAsia="仿宋_GB2312" w:cs="仿宋_GB2312" w:hint="eastAsia"/>
          <w:sz w:val="32"/>
          <w:szCs w:val="32"/>
        </w:rPr>
        <w:t>年政府性基金预算财政拨款支出</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万元，比</w:t>
      </w:r>
      <w:r w:rsidRPr="00672809">
        <w:rPr>
          <w:rFonts w:ascii="仿宋_GB2312" w:eastAsia="仿宋_GB2312" w:cs="仿宋_GB2312"/>
          <w:sz w:val="32"/>
          <w:szCs w:val="32"/>
        </w:rPr>
        <w:t>2020</w:t>
      </w:r>
      <w:r w:rsidRPr="00672809">
        <w:rPr>
          <w:rFonts w:ascii="仿宋_GB2312" w:eastAsia="仿宋_GB2312" w:cs="仿宋_GB2312" w:hint="eastAsia"/>
          <w:sz w:val="32"/>
          <w:szCs w:val="32"/>
        </w:rPr>
        <w:t>年减少</w:t>
      </w:r>
      <w:r w:rsidRPr="00672809">
        <w:rPr>
          <w:rFonts w:ascii="仿宋_GB2312" w:eastAsia="仿宋_GB2312" w:cs="仿宋_GB2312"/>
          <w:sz w:val="32"/>
          <w:szCs w:val="32"/>
        </w:rPr>
        <w:t>1.5</w:t>
      </w:r>
      <w:r w:rsidRPr="00672809">
        <w:rPr>
          <w:rFonts w:ascii="仿宋_GB2312" w:eastAsia="仿宋_GB2312" w:cs="仿宋_GB2312" w:hint="eastAsia"/>
          <w:sz w:val="32"/>
          <w:szCs w:val="32"/>
        </w:rPr>
        <w:t>万元，减少比例</w:t>
      </w:r>
      <w:r w:rsidRPr="00672809">
        <w:rPr>
          <w:rFonts w:ascii="仿宋_GB2312" w:eastAsia="仿宋_GB2312" w:cs="仿宋_GB2312"/>
          <w:sz w:val="32"/>
          <w:szCs w:val="32"/>
        </w:rPr>
        <w:t>100%</w:t>
      </w:r>
      <w:r w:rsidRPr="00672809">
        <w:rPr>
          <w:rFonts w:ascii="仿宋_GB2312" w:eastAsia="仿宋_GB2312" w:cs="仿宋_GB2312" w:hint="eastAsia"/>
          <w:sz w:val="32"/>
          <w:szCs w:val="32"/>
        </w:rPr>
        <w:t>，主要变动原因是</w:t>
      </w:r>
      <w:r w:rsidRPr="00672809">
        <w:rPr>
          <w:rFonts w:ascii="仿宋_GB2312" w:eastAsia="仿宋_GB2312" w:hAnsi="宋体" w:cs="仿宋_GB2312"/>
          <w:sz w:val="32"/>
          <w:szCs w:val="32"/>
        </w:rPr>
        <w:t>2020</w:t>
      </w:r>
      <w:r w:rsidRPr="00672809">
        <w:rPr>
          <w:rFonts w:ascii="仿宋_GB2312" w:eastAsia="仿宋_GB2312" w:hAnsi="宋体" w:cs="仿宋_GB2312" w:hint="eastAsia"/>
          <w:sz w:val="32"/>
          <w:szCs w:val="32"/>
        </w:rPr>
        <w:t>年市级困难群众城乡居民养老保险代缴资金</w:t>
      </w:r>
      <w:r w:rsidRPr="00672809">
        <w:rPr>
          <w:rFonts w:ascii="仿宋_GB2312" w:eastAsia="仿宋_GB2312" w:hAnsi="宋体" w:cs="仿宋_GB2312"/>
          <w:sz w:val="32"/>
          <w:szCs w:val="32"/>
        </w:rPr>
        <w:t>1.5</w:t>
      </w:r>
      <w:r w:rsidRPr="00672809">
        <w:rPr>
          <w:rFonts w:ascii="仿宋_GB2312" w:eastAsia="仿宋_GB2312" w:hAnsi="宋体" w:cs="仿宋_GB2312" w:hint="eastAsia"/>
          <w:sz w:val="32"/>
          <w:szCs w:val="32"/>
        </w:rPr>
        <w:t>万元使用政府性基金，</w:t>
      </w:r>
      <w:r w:rsidRPr="00672809">
        <w:rPr>
          <w:rFonts w:ascii="仿宋_GB2312" w:eastAsia="仿宋_GB2312" w:hAnsi="宋体" w:cs="仿宋_GB2312"/>
          <w:sz w:val="32"/>
          <w:szCs w:val="32"/>
        </w:rPr>
        <w:t>2021</w:t>
      </w:r>
      <w:r w:rsidRPr="00672809">
        <w:rPr>
          <w:rFonts w:ascii="仿宋_GB2312" w:eastAsia="仿宋_GB2312" w:hAnsi="宋体" w:cs="仿宋_GB2312" w:hint="eastAsia"/>
          <w:sz w:val="32"/>
          <w:szCs w:val="32"/>
        </w:rPr>
        <w:t>年市级困难群众城乡居民养老保险代缴资金</w:t>
      </w:r>
      <w:r w:rsidRPr="00672809">
        <w:rPr>
          <w:rFonts w:ascii="仿宋_GB2312" w:eastAsia="仿宋_GB2312" w:hAnsi="宋体" w:cs="仿宋_GB2312"/>
          <w:sz w:val="32"/>
          <w:szCs w:val="32"/>
        </w:rPr>
        <w:t>6.13</w:t>
      </w:r>
      <w:r w:rsidRPr="00672809">
        <w:rPr>
          <w:rFonts w:ascii="仿宋_GB2312" w:eastAsia="仿宋_GB2312" w:hAnsi="宋体" w:cs="仿宋_GB2312" w:hint="eastAsia"/>
          <w:sz w:val="32"/>
          <w:szCs w:val="32"/>
        </w:rPr>
        <w:t>万元使用一般公共预算财政拨款。</w:t>
      </w:r>
    </w:p>
    <w:p w:rsidR="000B0221" w:rsidRPr="00672809" w:rsidRDefault="001F3081">
      <w:pPr>
        <w:numPr>
          <w:ilvl w:val="0"/>
          <w:numId w:val="2"/>
        </w:numPr>
        <w:spacing w:line="600" w:lineRule="exact"/>
        <w:ind w:firstLine="640"/>
        <w:outlineLvl w:val="1"/>
        <w:rPr>
          <w:rStyle w:val="20"/>
          <w:rFonts w:ascii="黑体" w:eastAsia="黑体" w:hAnsi="黑体" w:cs="Times New Roman"/>
          <w:b w:val="0"/>
          <w:bCs w:val="0"/>
        </w:rPr>
      </w:pPr>
      <w:bookmarkStart w:id="42" w:name="_Toc15396611"/>
      <w:bookmarkStart w:id="43" w:name="_Toc15377219"/>
      <w:r w:rsidRPr="00672809">
        <w:rPr>
          <w:rStyle w:val="20"/>
          <w:rFonts w:ascii="黑体" w:eastAsia="黑体" w:hAnsi="黑体" w:cs="黑体" w:hint="eastAsia"/>
          <w:b w:val="0"/>
          <w:bCs w:val="0"/>
        </w:rPr>
        <w:t>国有资本经营预算支出决算情况说明</w:t>
      </w:r>
      <w:bookmarkEnd w:id="42"/>
      <w:bookmarkEnd w:id="43"/>
    </w:p>
    <w:p w:rsidR="000B0221" w:rsidRPr="00672809" w:rsidRDefault="001F3081">
      <w:pPr>
        <w:spacing w:line="600" w:lineRule="exact"/>
        <w:ind w:firstLine="640"/>
        <w:rPr>
          <w:rFonts w:ascii="仿宋_GB2312" w:eastAsia="仿宋_GB2312"/>
          <w:sz w:val="32"/>
          <w:szCs w:val="32"/>
        </w:rPr>
      </w:pPr>
      <w:r w:rsidRPr="00672809">
        <w:rPr>
          <w:rFonts w:ascii="仿宋_GB2312" w:eastAsia="仿宋_GB2312" w:cs="仿宋_GB2312"/>
          <w:sz w:val="32"/>
          <w:szCs w:val="32"/>
        </w:rPr>
        <w:t>2021</w:t>
      </w:r>
      <w:r w:rsidRPr="00672809">
        <w:rPr>
          <w:rFonts w:ascii="仿宋_GB2312" w:eastAsia="仿宋_GB2312" w:cs="仿宋_GB2312" w:hint="eastAsia"/>
          <w:sz w:val="32"/>
          <w:szCs w:val="32"/>
        </w:rPr>
        <w:t>年国有资本经营预算财政拨款支出</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万元。与</w:t>
      </w:r>
      <w:r w:rsidRPr="00672809">
        <w:rPr>
          <w:rFonts w:ascii="仿宋_GB2312" w:eastAsia="仿宋_GB2312" w:cs="仿宋_GB2312"/>
          <w:sz w:val="32"/>
          <w:szCs w:val="32"/>
        </w:rPr>
        <w:t>2020</w:t>
      </w:r>
      <w:r w:rsidRPr="00672809">
        <w:rPr>
          <w:rFonts w:ascii="仿宋_GB2312" w:eastAsia="仿宋_GB2312" w:cs="仿宋_GB2312" w:hint="eastAsia"/>
          <w:sz w:val="32"/>
          <w:szCs w:val="32"/>
        </w:rPr>
        <w:t>年一致。</w:t>
      </w:r>
    </w:p>
    <w:p w:rsidR="000B0221" w:rsidRPr="00672809" w:rsidRDefault="001F3081">
      <w:pPr>
        <w:numPr>
          <w:ilvl w:val="0"/>
          <w:numId w:val="2"/>
        </w:numPr>
        <w:spacing w:line="600" w:lineRule="exact"/>
        <w:ind w:firstLine="640"/>
        <w:outlineLvl w:val="1"/>
        <w:rPr>
          <w:rStyle w:val="20"/>
          <w:rFonts w:ascii="黑体" w:eastAsia="黑体" w:hAnsi="黑体" w:cs="Times New Roman"/>
          <w:b w:val="0"/>
          <w:bCs w:val="0"/>
        </w:rPr>
      </w:pPr>
      <w:bookmarkStart w:id="44" w:name="_Toc15396612"/>
      <w:bookmarkStart w:id="45" w:name="_Toc15377221"/>
      <w:r w:rsidRPr="00672809">
        <w:rPr>
          <w:rStyle w:val="20"/>
          <w:rFonts w:ascii="黑体" w:eastAsia="黑体" w:hAnsi="黑体" w:cs="黑体" w:hint="eastAsia"/>
          <w:b w:val="0"/>
          <w:bCs w:val="0"/>
        </w:rPr>
        <w:t>其他重要事项的情况说明</w:t>
      </w:r>
      <w:bookmarkEnd w:id="44"/>
      <w:bookmarkEnd w:id="45"/>
    </w:p>
    <w:p w:rsidR="000B0221" w:rsidRPr="00672809" w:rsidRDefault="001F3081">
      <w:pPr>
        <w:spacing w:line="600" w:lineRule="exact"/>
        <w:ind w:firstLineChars="200" w:firstLine="643"/>
        <w:outlineLvl w:val="2"/>
        <w:rPr>
          <w:rFonts w:ascii="仿宋" w:eastAsia="仿宋" w:hAnsi="仿宋"/>
          <w:sz w:val="32"/>
          <w:szCs w:val="32"/>
        </w:rPr>
      </w:pPr>
      <w:bookmarkStart w:id="46" w:name="_Toc15377222"/>
      <w:r w:rsidRPr="00672809">
        <w:rPr>
          <w:rFonts w:ascii="仿宋" w:eastAsia="仿宋" w:hAnsi="仿宋" w:cs="仿宋" w:hint="eastAsia"/>
          <w:b/>
          <w:bCs/>
          <w:sz w:val="32"/>
          <w:szCs w:val="32"/>
        </w:rPr>
        <w:t>（一）机关运行经费支出情况</w:t>
      </w:r>
      <w:bookmarkEnd w:id="46"/>
    </w:p>
    <w:p w:rsidR="000B0221" w:rsidRPr="00672809" w:rsidRDefault="001F3081">
      <w:pPr>
        <w:spacing w:line="600" w:lineRule="exact"/>
        <w:ind w:firstLineChars="200" w:firstLine="640"/>
        <w:rPr>
          <w:rFonts w:ascii="仿宋_GB2312" w:eastAsia="仿宋_GB2312"/>
          <w:sz w:val="32"/>
          <w:szCs w:val="32"/>
        </w:rPr>
      </w:pPr>
      <w:r w:rsidRPr="00672809">
        <w:rPr>
          <w:rFonts w:ascii="仿宋_GB2312" w:eastAsia="仿宋_GB2312" w:cs="仿宋_GB2312"/>
          <w:sz w:val="32"/>
          <w:szCs w:val="32"/>
        </w:rPr>
        <w:t>2021</w:t>
      </w:r>
      <w:r w:rsidRPr="00672809">
        <w:rPr>
          <w:rFonts w:ascii="仿宋_GB2312" w:eastAsia="仿宋_GB2312" w:cs="仿宋_GB2312" w:hint="eastAsia"/>
          <w:sz w:val="32"/>
          <w:szCs w:val="32"/>
        </w:rPr>
        <w:t>年，机关运行经费支出</w:t>
      </w:r>
      <w:r w:rsidRPr="00672809">
        <w:rPr>
          <w:rFonts w:ascii="仿宋_GB2312" w:eastAsia="仿宋_GB2312" w:cs="仿宋_GB2312"/>
          <w:sz w:val="32"/>
          <w:szCs w:val="32"/>
        </w:rPr>
        <w:t>19.71</w:t>
      </w:r>
      <w:r w:rsidRPr="00672809">
        <w:rPr>
          <w:rFonts w:ascii="仿宋_GB2312" w:eastAsia="仿宋_GB2312" w:cs="仿宋_GB2312" w:hint="eastAsia"/>
          <w:sz w:val="32"/>
          <w:szCs w:val="32"/>
        </w:rPr>
        <w:t>万元，比</w:t>
      </w:r>
      <w:r w:rsidRPr="00672809">
        <w:rPr>
          <w:rFonts w:ascii="仿宋_GB2312" w:eastAsia="仿宋_GB2312" w:cs="仿宋_GB2312"/>
          <w:sz w:val="32"/>
          <w:szCs w:val="32"/>
        </w:rPr>
        <w:t>2020</w:t>
      </w:r>
      <w:r w:rsidRPr="00672809">
        <w:rPr>
          <w:rFonts w:ascii="仿宋_GB2312" w:eastAsia="仿宋_GB2312" w:cs="仿宋_GB2312" w:hint="eastAsia"/>
          <w:sz w:val="32"/>
          <w:szCs w:val="32"/>
        </w:rPr>
        <w:t>年增加</w:t>
      </w:r>
      <w:r w:rsidRPr="00672809">
        <w:rPr>
          <w:rFonts w:ascii="仿宋_GB2312" w:eastAsia="仿宋_GB2312" w:cs="仿宋_GB2312"/>
          <w:sz w:val="32"/>
          <w:szCs w:val="32"/>
        </w:rPr>
        <w:t>11.01</w:t>
      </w:r>
      <w:r w:rsidRPr="00672809">
        <w:rPr>
          <w:rFonts w:ascii="仿宋_GB2312" w:eastAsia="仿宋_GB2312" w:cs="仿宋_GB2312" w:hint="eastAsia"/>
          <w:sz w:val="32"/>
          <w:szCs w:val="32"/>
        </w:rPr>
        <w:t>万元，增长</w:t>
      </w:r>
      <w:r w:rsidRPr="00672809">
        <w:rPr>
          <w:rFonts w:ascii="仿宋_GB2312" w:eastAsia="仿宋_GB2312" w:cs="仿宋_GB2312"/>
          <w:sz w:val="32"/>
          <w:szCs w:val="32"/>
        </w:rPr>
        <w:t>126.55%</w:t>
      </w:r>
      <w:r w:rsidRPr="00672809">
        <w:rPr>
          <w:rFonts w:ascii="仿宋_GB2312" w:eastAsia="仿宋_GB2312" w:cs="仿宋_GB2312" w:hint="eastAsia"/>
          <w:sz w:val="32"/>
          <w:szCs w:val="32"/>
        </w:rPr>
        <w:t>。主要原因是</w:t>
      </w:r>
      <w:r w:rsidRPr="00672809">
        <w:rPr>
          <w:rFonts w:ascii="仿宋_GB2312" w:eastAsia="仿宋_GB2312" w:cs="仿宋_GB2312"/>
          <w:sz w:val="32"/>
          <w:szCs w:val="32"/>
        </w:rPr>
        <w:t>2020</w:t>
      </w:r>
      <w:r w:rsidRPr="00672809">
        <w:rPr>
          <w:rFonts w:ascii="仿宋_GB2312" w:eastAsia="仿宋_GB2312" w:cs="仿宋_GB2312" w:hint="eastAsia"/>
          <w:sz w:val="32"/>
          <w:szCs w:val="32"/>
        </w:rPr>
        <w:t>年末在职人员</w:t>
      </w:r>
      <w:r w:rsidRPr="00672809">
        <w:rPr>
          <w:rFonts w:ascii="仿宋_GB2312" w:eastAsia="仿宋_GB2312" w:cs="仿宋_GB2312"/>
          <w:sz w:val="32"/>
          <w:szCs w:val="32"/>
        </w:rPr>
        <w:t>11</w:t>
      </w:r>
      <w:r w:rsidRPr="00672809">
        <w:rPr>
          <w:rFonts w:ascii="仿宋_GB2312" w:eastAsia="仿宋_GB2312" w:cs="仿宋_GB2312" w:hint="eastAsia"/>
          <w:sz w:val="32"/>
          <w:szCs w:val="32"/>
        </w:rPr>
        <w:t>人（含临聘人员</w:t>
      </w:r>
      <w:r w:rsidRPr="00672809">
        <w:rPr>
          <w:rFonts w:ascii="仿宋_GB2312" w:eastAsia="仿宋_GB2312" w:cs="仿宋_GB2312"/>
          <w:sz w:val="32"/>
          <w:szCs w:val="32"/>
        </w:rPr>
        <w:t>5</w:t>
      </w:r>
      <w:r w:rsidRPr="00672809">
        <w:rPr>
          <w:rFonts w:ascii="仿宋_GB2312" w:eastAsia="仿宋_GB2312" w:cs="仿宋_GB2312" w:hint="eastAsia"/>
          <w:sz w:val="32"/>
          <w:szCs w:val="32"/>
        </w:rPr>
        <w:t>人），</w:t>
      </w:r>
      <w:r w:rsidRPr="00672809">
        <w:rPr>
          <w:rFonts w:ascii="仿宋_GB2312" w:eastAsia="仿宋_GB2312" w:hAnsi="宋体" w:cs="仿宋_GB2312"/>
          <w:sz w:val="32"/>
          <w:szCs w:val="32"/>
        </w:rPr>
        <w:t>2021</w:t>
      </w:r>
      <w:r w:rsidRPr="00672809">
        <w:rPr>
          <w:rFonts w:ascii="仿宋_GB2312" w:eastAsia="仿宋_GB2312" w:hAnsi="宋体" w:cs="仿宋_GB2312" w:hint="eastAsia"/>
          <w:sz w:val="32"/>
          <w:szCs w:val="32"/>
        </w:rPr>
        <w:t>年</w:t>
      </w:r>
      <w:bookmarkStart w:id="47" w:name="_GoBack"/>
      <w:bookmarkEnd w:id="47"/>
      <w:r w:rsidRPr="00672809">
        <w:rPr>
          <w:rFonts w:ascii="仿宋_GB2312" w:eastAsia="仿宋_GB2312" w:hAnsi="宋体" w:cs="仿宋_GB2312" w:hint="eastAsia"/>
          <w:sz w:val="32"/>
          <w:szCs w:val="32"/>
        </w:rPr>
        <w:t>末在职人员</w:t>
      </w:r>
      <w:r w:rsidRPr="00672809">
        <w:rPr>
          <w:rFonts w:ascii="仿宋_GB2312" w:eastAsia="仿宋_GB2312" w:hAnsi="宋体" w:cs="仿宋_GB2312"/>
          <w:sz w:val="32"/>
          <w:szCs w:val="32"/>
        </w:rPr>
        <w:t>20</w:t>
      </w:r>
      <w:r w:rsidRPr="00672809">
        <w:rPr>
          <w:rFonts w:ascii="仿宋_GB2312" w:eastAsia="仿宋_GB2312" w:hAnsi="宋体" w:cs="仿宋_GB2312" w:hint="eastAsia"/>
          <w:sz w:val="32"/>
          <w:szCs w:val="32"/>
        </w:rPr>
        <w:t>人（含临聘人员</w:t>
      </w:r>
      <w:r w:rsidRPr="00672809">
        <w:rPr>
          <w:rFonts w:ascii="仿宋_GB2312" w:eastAsia="仿宋_GB2312" w:hAnsi="宋体" w:cs="仿宋_GB2312"/>
          <w:sz w:val="32"/>
          <w:szCs w:val="32"/>
        </w:rPr>
        <w:t>4</w:t>
      </w:r>
      <w:r w:rsidRPr="00672809">
        <w:rPr>
          <w:rFonts w:ascii="仿宋_GB2312" w:eastAsia="仿宋_GB2312" w:hAnsi="宋体" w:cs="仿宋_GB2312" w:hint="eastAsia"/>
          <w:sz w:val="32"/>
          <w:szCs w:val="32"/>
        </w:rPr>
        <w:t>人），</w:t>
      </w:r>
      <w:r w:rsidRPr="00672809">
        <w:rPr>
          <w:rFonts w:ascii="仿宋_GB2312" w:eastAsia="仿宋_GB2312" w:hAnsi="宋体" w:cs="仿宋_GB2312"/>
          <w:sz w:val="32"/>
          <w:szCs w:val="32"/>
        </w:rPr>
        <w:t>2021</w:t>
      </w:r>
      <w:r w:rsidRPr="00672809">
        <w:rPr>
          <w:rFonts w:ascii="仿宋_GB2312" w:eastAsia="仿宋_GB2312" w:hAnsi="宋体" w:cs="仿宋_GB2312" w:hint="eastAsia"/>
          <w:sz w:val="32"/>
          <w:szCs w:val="32"/>
        </w:rPr>
        <w:t>年增加参公人员</w:t>
      </w:r>
      <w:r w:rsidRPr="00672809">
        <w:rPr>
          <w:rFonts w:ascii="仿宋_GB2312" w:eastAsia="仿宋_GB2312" w:hAnsi="宋体" w:cs="仿宋_GB2312"/>
          <w:sz w:val="32"/>
          <w:szCs w:val="32"/>
        </w:rPr>
        <w:t>10</w:t>
      </w:r>
      <w:r w:rsidRPr="00672809">
        <w:rPr>
          <w:rFonts w:ascii="仿宋_GB2312" w:eastAsia="仿宋_GB2312" w:hAnsi="宋体" w:cs="仿宋_GB2312" w:hint="eastAsia"/>
          <w:sz w:val="32"/>
          <w:szCs w:val="32"/>
        </w:rPr>
        <w:t>人，减少临聘人员</w:t>
      </w:r>
      <w:r w:rsidRPr="00672809">
        <w:rPr>
          <w:rFonts w:ascii="仿宋_GB2312" w:eastAsia="仿宋_GB2312" w:hAnsi="宋体" w:cs="仿宋_GB2312"/>
          <w:sz w:val="32"/>
          <w:szCs w:val="32"/>
        </w:rPr>
        <w:t>1</w:t>
      </w:r>
      <w:r w:rsidRPr="00672809">
        <w:rPr>
          <w:rFonts w:ascii="仿宋_GB2312" w:eastAsia="仿宋_GB2312" w:hAnsi="宋体" w:cs="仿宋_GB2312" w:hint="eastAsia"/>
          <w:sz w:val="32"/>
          <w:szCs w:val="32"/>
        </w:rPr>
        <w:t>人，比</w:t>
      </w:r>
      <w:r w:rsidRPr="00672809">
        <w:rPr>
          <w:rFonts w:ascii="仿宋_GB2312" w:eastAsia="仿宋_GB2312" w:hAnsi="宋体" w:cs="仿宋_GB2312"/>
          <w:sz w:val="32"/>
          <w:szCs w:val="32"/>
        </w:rPr>
        <w:t>2020</w:t>
      </w:r>
      <w:r w:rsidRPr="00672809">
        <w:rPr>
          <w:rFonts w:ascii="仿宋_GB2312" w:eastAsia="仿宋_GB2312" w:hAnsi="宋体" w:cs="仿宋_GB2312" w:hint="eastAsia"/>
          <w:sz w:val="32"/>
          <w:szCs w:val="32"/>
        </w:rPr>
        <w:t>年总共增加</w:t>
      </w:r>
      <w:r w:rsidRPr="00672809">
        <w:rPr>
          <w:rFonts w:ascii="仿宋_GB2312" w:eastAsia="仿宋_GB2312" w:hAnsi="宋体" w:cs="仿宋_GB2312"/>
          <w:sz w:val="32"/>
          <w:szCs w:val="32"/>
        </w:rPr>
        <w:t>9</w:t>
      </w:r>
      <w:r w:rsidRPr="00672809">
        <w:rPr>
          <w:rFonts w:ascii="仿宋_GB2312" w:eastAsia="仿宋_GB2312" w:hAnsi="宋体" w:cs="仿宋_GB2312" w:hint="eastAsia"/>
          <w:sz w:val="32"/>
          <w:szCs w:val="32"/>
        </w:rPr>
        <w:t>人，因此增加机关运行经费。</w:t>
      </w:r>
    </w:p>
    <w:p w:rsidR="000B0221" w:rsidRPr="00672809" w:rsidRDefault="001F3081">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48" w:name="_Toc15377223"/>
      <w:r w:rsidRPr="00672809">
        <w:rPr>
          <w:rFonts w:ascii="仿宋" w:eastAsia="仿宋" w:hAnsi="仿宋" w:cs="仿宋" w:hint="eastAsia"/>
          <w:b/>
          <w:bCs/>
          <w:sz w:val="32"/>
          <w:szCs w:val="32"/>
        </w:rPr>
        <w:t>（二）政府采购支出情况</w:t>
      </w:r>
      <w:bookmarkEnd w:id="48"/>
    </w:p>
    <w:p w:rsidR="000B0221" w:rsidRDefault="001F3081">
      <w:pPr>
        <w:spacing w:line="600" w:lineRule="exact"/>
        <w:ind w:firstLineChars="200" w:firstLine="640"/>
        <w:rPr>
          <w:rFonts w:ascii="仿宋_GB2312" w:eastAsia="仿宋_GB2312"/>
          <w:sz w:val="32"/>
          <w:szCs w:val="32"/>
        </w:rPr>
      </w:pPr>
      <w:r w:rsidRPr="00672809">
        <w:rPr>
          <w:rFonts w:ascii="仿宋_GB2312" w:eastAsia="仿宋_GB2312" w:cs="仿宋_GB2312"/>
          <w:sz w:val="32"/>
          <w:szCs w:val="32"/>
        </w:rPr>
        <w:t>2021</w:t>
      </w:r>
      <w:r w:rsidRPr="00672809">
        <w:rPr>
          <w:rFonts w:ascii="仿宋_GB2312" w:eastAsia="仿宋_GB2312" w:cs="仿宋_GB2312" w:hint="eastAsia"/>
          <w:sz w:val="32"/>
          <w:szCs w:val="32"/>
        </w:rPr>
        <w:t>年，政府采购支出总额</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万元，其中：政府采购货物支出</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万元、政府采购工程支出</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万元、政府采购服务支出</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万元。授予中小企业合同金额</w:t>
      </w:r>
      <w:r w:rsidRPr="00672809">
        <w:rPr>
          <w:rFonts w:ascii="仿宋_GB2312" w:eastAsia="仿宋_GB2312" w:cs="仿宋_GB2312"/>
          <w:sz w:val="32"/>
          <w:szCs w:val="32"/>
        </w:rPr>
        <w:t>0</w:t>
      </w:r>
      <w:r w:rsidRPr="00672809">
        <w:rPr>
          <w:rFonts w:ascii="仿宋_GB2312" w:eastAsia="仿宋_GB2312" w:cs="仿宋_GB2312" w:hint="eastAsia"/>
          <w:sz w:val="32"/>
          <w:szCs w:val="32"/>
        </w:rPr>
        <w:t>万元，占政府采购支</w:t>
      </w:r>
      <w:r>
        <w:rPr>
          <w:rFonts w:ascii="仿宋_GB2312" w:eastAsia="仿宋_GB2312" w:cs="仿宋_GB2312" w:hint="eastAsia"/>
          <w:sz w:val="32"/>
          <w:szCs w:val="32"/>
        </w:rPr>
        <w:t>出总额的</w:t>
      </w:r>
      <w:r>
        <w:rPr>
          <w:rFonts w:ascii="仿宋_GB2312" w:eastAsia="仿宋_GB2312" w:cs="仿宋_GB2312"/>
          <w:sz w:val="32"/>
          <w:szCs w:val="32"/>
        </w:rPr>
        <w:t>0%</w:t>
      </w:r>
      <w:r>
        <w:rPr>
          <w:rFonts w:ascii="仿宋_GB2312" w:eastAsia="仿宋_GB2312" w:cs="仿宋_GB2312" w:hint="eastAsia"/>
          <w:sz w:val="32"/>
          <w:szCs w:val="32"/>
        </w:rPr>
        <w:t>，其中：授予小微企业合同金额</w:t>
      </w:r>
      <w:r>
        <w:rPr>
          <w:rFonts w:ascii="仿宋_GB2312" w:eastAsia="仿宋_GB2312" w:cs="仿宋_GB2312"/>
          <w:sz w:val="32"/>
          <w:szCs w:val="32"/>
        </w:rPr>
        <w:t>0</w:t>
      </w:r>
      <w:r>
        <w:rPr>
          <w:rFonts w:ascii="仿宋_GB2312" w:eastAsia="仿宋_GB2312" w:cs="仿宋_GB2312" w:hint="eastAsia"/>
          <w:sz w:val="32"/>
          <w:szCs w:val="32"/>
        </w:rPr>
        <w:t>万元，占政府采购支出总额的</w:t>
      </w:r>
      <w:r>
        <w:rPr>
          <w:rFonts w:ascii="仿宋_GB2312" w:eastAsia="仿宋_GB2312" w:cs="仿宋_GB2312"/>
          <w:sz w:val="32"/>
          <w:szCs w:val="32"/>
        </w:rPr>
        <w:t>0%</w:t>
      </w:r>
      <w:r>
        <w:rPr>
          <w:rFonts w:ascii="仿宋_GB2312" w:eastAsia="仿宋_GB2312" w:cs="仿宋_GB2312" w:hint="eastAsia"/>
          <w:sz w:val="32"/>
          <w:szCs w:val="32"/>
        </w:rPr>
        <w:t>。</w:t>
      </w:r>
    </w:p>
    <w:p w:rsidR="000B0221" w:rsidRDefault="001F3081">
      <w:pPr>
        <w:autoSpaceDE w:val="0"/>
        <w:autoSpaceDN w:val="0"/>
        <w:adjustRightInd w:val="0"/>
        <w:spacing w:line="600" w:lineRule="exact"/>
        <w:ind w:firstLineChars="200" w:firstLine="643"/>
        <w:jc w:val="left"/>
        <w:outlineLvl w:val="2"/>
        <w:rPr>
          <w:rFonts w:ascii="仿宋" w:eastAsia="仿宋" w:hAnsi="仿宋"/>
          <w:b/>
          <w:bCs/>
          <w:sz w:val="32"/>
          <w:szCs w:val="32"/>
        </w:rPr>
      </w:pPr>
      <w:bookmarkStart w:id="49" w:name="_Toc15377224"/>
      <w:r>
        <w:rPr>
          <w:rFonts w:ascii="仿宋" w:eastAsia="仿宋" w:hAnsi="仿宋" w:cs="仿宋" w:hint="eastAsia"/>
          <w:b/>
          <w:bCs/>
          <w:sz w:val="32"/>
          <w:szCs w:val="32"/>
        </w:rPr>
        <w:t>（三）国有资产占有使用情况</w:t>
      </w:r>
      <w:bookmarkEnd w:id="49"/>
    </w:p>
    <w:p w:rsidR="000B0221" w:rsidRDefault="001F3081">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cs="仿宋_GB2312" w:hint="eastAsia"/>
          <w:sz w:val="32"/>
          <w:szCs w:val="32"/>
        </w:rPr>
        <w:lastRenderedPageBreak/>
        <w:t>截至</w:t>
      </w:r>
      <w:r>
        <w:rPr>
          <w:rFonts w:ascii="仿宋_GB2312" w:eastAsia="仿宋_GB2312" w:cs="仿宋_GB2312"/>
          <w:sz w:val="32"/>
          <w:szCs w:val="32"/>
        </w:rPr>
        <w:t>2021</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日，西区社保中心共有车辆</w:t>
      </w:r>
      <w:r>
        <w:rPr>
          <w:rFonts w:ascii="仿宋_GB2312" w:eastAsia="仿宋_GB2312" w:cs="仿宋_GB2312"/>
          <w:sz w:val="32"/>
          <w:szCs w:val="32"/>
        </w:rPr>
        <w:t>0</w:t>
      </w:r>
      <w:r>
        <w:rPr>
          <w:rFonts w:ascii="仿宋_GB2312" w:eastAsia="仿宋_GB2312" w:cs="仿宋_GB2312" w:hint="eastAsia"/>
          <w:sz w:val="32"/>
          <w:szCs w:val="32"/>
        </w:rPr>
        <w:t>辆，其中：主要领导干部用车</w:t>
      </w:r>
      <w:r>
        <w:rPr>
          <w:rFonts w:ascii="仿宋_GB2312" w:eastAsia="仿宋_GB2312" w:cs="仿宋_GB2312"/>
          <w:sz w:val="32"/>
          <w:szCs w:val="32"/>
        </w:rPr>
        <w:t>0</w:t>
      </w:r>
      <w:r>
        <w:rPr>
          <w:rFonts w:ascii="仿宋_GB2312" w:eastAsia="仿宋_GB2312" w:cs="仿宋_GB2312" w:hint="eastAsia"/>
          <w:sz w:val="32"/>
          <w:szCs w:val="32"/>
        </w:rPr>
        <w:t>辆、机要通信用车</w:t>
      </w:r>
      <w:r>
        <w:rPr>
          <w:rFonts w:ascii="仿宋_GB2312" w:eastAsia="仿宋_GB2312" w:cs="仿宋_GB2312"/>
          <w:sz w:val="32"/>
          <w:szCs w:val="32"/>
        </w:rPr>
        <w:t>0</w:t>
      </w:r>
      <w:r>
        <w:rPr>
          <w:rFonts w:ascii="仿宋_GB2312" w:eastAsia="仿宋_GB2312" w:cs="仿宋_GB2312" w:hint="eastAsia"/>
          <w:sz w:val="32"/>
          <w:szCs w:val="32"/>
        </w:rPr>
        <w:t>辆、应急保障用车</w:t>
      </w:r>
      <w:r>
        <w:rPr>
          <w:rFonts w:ascii="仿宋_GB2312" w:eastAsia="仿宋_GB2312" w:cs="仿宋_GB2312"/>
          <w:sz w:val="32"/>
          <w:szCs w:val="32"/>
        </w:rPr>
        <w:t>0</w:t>
      </w:r>
      <w:r>
        <w:rPr>
          <w:rFonts w:ascii="仿宋_GB2312" w:eastAsia="仿宋_GB2312" w:cs="仿宋_GB2312" w:hint="eastAsia"/>
          <w:sz w:val="32"/>
          <w:szCs w:val="32"/>
        </w:rPr>
        <w:t>辆、其他用车</w:t>
      </w:r>
      <w:r>
        <w:rPr>
          <w:rFonts w:ascii="仿宋_GB2312" w:eastAsia="仿宋_GB2312" w:cs="仿宋_GB2312"/>
          <w:sz w:val="32"/>
          <w:szCs w:val="32"/>
        </w:rPr>
        <w:t>0</w:t>
      </w:r>
      <w:r>
        <w:rPr>
          <w:rFonts w:ascii="仿宋_GB2312" w:eastAsia="仿宋_GB2312" w:cs="仿宋_GB2312" w:hint="eastAsia"/>
          <w:sz w:val="32"/>
          <w:szCs w:val="32"/>
        </w:rPr>
        <w:t>辆。单价</w:t>
      </w:r>
      <w:r>
        <w:rPr>
          <w:rFonts w:ascii="仿宋_GB2312" w:eastAsia="仿宋_GB2312" w:cs="仿宋_GB2312"/>
          <w:sz w:val="32"/>
          <w:szCs w:val="32"/>
        </w:rPr>
        <w:t>50</w:t>
      </w:r>
      <w:r>
        <w:rPr>
          <w:rFonts w:ascii="仿宋_GB2312" w:eastAsia="仿宋_GB2312" w:cs="仿宋_GB2312" w:hint="eastAsia"/>
          <w:sz w:val="32"/>
          <w:szCs w:val="32"/>
        </w:rPr>
        <w:t>万元以上通用设备</w:t>
      </w:r>
      <w:r>
        <w:rPr>
          <w:rFonts w:ascii="仿宋_GB2312" w:eastAsia="仿宋_GB2312" w:cs="仿宋_GB2312"/>
          <w:sz w:val="32"/>
          <w:szCs w:val="32"/>
        </w:rPr>
        <w:t>0</w:t>
      </w:r>
      <w:r>
        <w:rPr>
          <w:rFonts w:ascii="仿宋_GB2312" w:eastAsia="仿宋_GB2312" w:cs="仿宋_GB2312" w:hint="eastAsia"/>
          <w:sz w:val="32"/>
          <w:szCs w:val="32"/>
        </w:rPr>
        <w:t>台（套），单价</w:t>
      </w:r>
      <w:r>
        <w:rPr>
          <w:rFonts w:ascii="仿宋_GB2312" w:eastAsia="仿宋_GB2312" w:cs="仿宋_GB2312"/>
          <w:sz w:val="32"/>
          <w:szCs w:val="32"/>
        </w:rPr>
        <w:t>100</w:t>
      </w:r>
      <w:r>
        <w:rPr>
          <w:rFonts w:ascii="仿宋_GB2312" w:eastAsia="仿宋_GB2312" w:cs="仿宋_GB2312" w:hint="eastAsia"/>
          <w:sz w:val="32"/>
          <w:szCs w:val="32"/>
        </w:rPr>
        <w:t>万元以上专用设备</w:t>
      </w:r>
      <w:r>
        <w:rPr>
          <w:rFonts w:ascii="仿宋_GB2312" w:eastAsia="仿宋_GB2312" w:cs="仿宋_GB2312"/>
          <w:sz w:val="32"/>
          <w:szCs w:val="32"/>
        </w:rPr>
        <w:t>0</w:t>
      </w:r>
      <w:r>
        <w:rPr>
          <w:rFonts w:ascii="仿宋_GB2312" w:eastAsia="仿宋_GB2312" w:cs="仿宋_GB2312" w:hint="eastAsia"/>
          <w:sz w:val="32"/>
          <w:szCs w:val="32"/>
        </w:rPr>
        <w:t>台（套）。</w:t>
      </w:r>
    </w:p>
    <w:p w:rsidR="000B0221" w:rsidRDefault="001F3081">
      <w:pPr>
        <w:autoSpaceDE w:val="0"/>
        <w:autoSpaceDN w:val="0"/>
        <w:adjustRightInd w:val="0"/>
        <w:spacing w:line="600" w:lineRule="exact"/>
        <w:ind w:firstLineChars="200" w:firstLine="643"/>
        <w:jc w:val="left"/>
        <w:outlineLvl w:val="2"/>
        <w:rPr>
          <w:rFonts w:ascii="仿宋" w:eastAsia="仿宋" w:hAnsi="仿宋"/>
          <w:b/>
          <w:bCs/>
          <w:sz w:val="32"/>
          <w:szCs w:val="32"/>
        </w:rPr>
      </w:pPr>
      <w:r>
        <w:rPr>
          <w:rFonts w:ascii="仿宋" w:eastAsia="仿宋" w:hAnsi="仿宋" w:cs="仿宋" w:hint="eastAsia"/>
          <w:b/>
          <w:bCs/>
          <w:sz w:val="32"/>
          <w:szCs w:val="32"/>
        </w:rPr>
        <w:t>（四）预算绩效管理情况</w:t>
      </w:r>
    </w:p>
    <w:p w:rsidR="000B0221" w:rsidRDefault="001F3081">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根据预算绩效管理要求，本单位在</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年度预算编制阶段，组织对“</w:t>
      </w:r>
      <w:r>
        <w:rPr>
          <w:rFonts w:ascii="仿宋_GB2312" w:eastAsia="仿宋_GB2312" w:hAnsi="宋体" w:cs="仿宋_GB2312" w:hint="eastAsia"/>
          <w:sz w:val="32"/>
          <w:szCs w:val="32"/>
        </w:rPr>
        <w:t>城乡居民养老保险区级补助资金”</w:t>
      </w:r>
      <w:r>
        <w:rPr>
          <w:rFonts w:ascii="仿宋_GB2312" w:eastAsia="仿宋_GB2312" w:hAnsi="仿宋_GB2312" w:cs="仿宋_GB2312" w:hint="eastAsia"/>
          <w:sz w:val="32"/>
          <w:szCs w:val="32"/>
        </w:rPr>
        <w:t>项目（项目名称）等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个项目开展了绩效自评，</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年特定目标类部门预算项目绩效目标自评表见附件（第四部分）。</w:t>
      </w:r>
    </w:p>
    <w:p w:rsidR="000B0221" w:rsidRDefault="000B0221">
      <w:pPr>
        <w:pStyle w:val="a0"/>
        <w:spacing w:before="93"/>
        <w:rPr>
          <w:highlight w:val="yellow"/>
        </w:rPr>
      </w:pPr>
    </w:p>
    <w:p w:rsidR="000B0221" w:rsidRDefault="001F3081">
      <w:pPr>
        <w:widowControl/>
        <w:jc w:val="left"/>
        <w:rPr>
          <w:rFonts w:ascii="仿宋_GB2312" w:eastAsia="仿宋_GB2312"/>
          <w:b/>
          <w:bCs/>
          <w:sz w:val="32"/>
          <w:szCs w:val="32"/>
        </w:rPr>
      </w:pPr>
      <w:r>
        <w:rPr>
          <w:rFonts w:ascii="仿宋_GB2312" w:eastAsia="仿宋_GB2312"/>
          <w:b/>
          <w:bCs/>
          <w:sz w:val="32"/>
          <w:szCs w:val="32"/>
        </w:rPr>
        <w:br w:type="page"/>
      </w:r>
    </w:p>
    <w:p w:rsidR="000B0221" w:rsidRDefault="001F3081">
      <w:pPr>
        <w:numPr>
          <w:ilvl w:val="0"/>
          <w:numId w:val="3"/>
        </w:numPr>
        <w:spacing w:line="600" w:lineRule="exact"/>
        <w:ind w:firstLineChars="150" w:firstLine="660"/>
        <w:jc w:val="center"/>
        <w:outlineLvl w:val="0"/>
        <w:rPr>
          <w:rFonts w:ascii="黑体" w:eastAsia="黑体" w:hAnsi="黑体"/>
          <w:kern w:val="44"/>
          <w:sz w:val="44"/>
          <w:szCs w:val="44"/>
        </w:rPr>
      </w:pPr>
      <w:bookmarkStart w:id="50" w:name="_Toc15377225"/>
      <w:bookmarkStart w:id="51" w:name="_Toc15396613"/>
      <w:r>
        <w:rPr>
          <w:rFonts w:ascii="黑体" w:eastAsia="黑体" w:hAnsi="黑体" w:cs="黑体" w:hint="eastAsia"/>
          <w:sz w:val="44"/>
          <w:szCs w:val="44"/>
        </w:rPr>
        <w:t>名</w:t>
      </w:r>
      <w:r>
        <w:rPr>
          <w:rStyle w:val="10"/>
          <w:rFonts w:ascii="黑体" w:eastAsia="黑体" w:hAnsi="黑体" w:cs="黑体" w:hint="eastAsia"/>
          <w:b w:val="0"/>
          <w:bCs w:val="0"/>
        </w:rPr>
        <w:t>词解释</w:t>
      </w:r>
      <w:bookmarkEnd w:id="50"/>
      <w:bookmarkEnd w:id="51"/>
    </w:p>
    <w:p w:rsidR="000B0221" w:rsidRDefault="001F3081">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w:t>
      </w:r>
      <w:r>
        <w:rPr>
          <w:rFonts w:ascii="仿宋_GB2312" w:eastAsia="仿宋_GB2312" w:cs="仿宋_GB2312" w:hint="eastAsia"/>
          <w:color w:val="auto"/>
          <w:sz w:val="32"/>
          <w:szCs w:val="32"/>
        </w:rPr>
        <w:t>财政拨款收入：指单位从同级财政部门取得的财政预算资金。</w:t>
      </w:r>
    </w:p>
    <w:p w:rsidR="000B0221" w:rsidRDefault="001F3081">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 xml:space="preserve"> 2.</w:t>
      </w:r>
      <w:r>
        <w:rPr>
          <w:rFonts w:ascii="仿宋_GB2312" w:eastAsia="仿宋_GB2312" w:cs="仿宋_GB2312" w:hint="eastAsia"/>
          <w:color w:val="auto"/>
          <w:sz w:val="32"/>
          <w:szCs w:val="32"/>
        </w:rPr>
        <w:t>其他收入：指单位取得的除上述收入以外的各项收入。主要是利息收入及税务返还代缴个人所得税手续费。</w:t>
      </w:r>
    </w:p>
    <w:p w:rsidR="000B0221" w:rsidRDefault="001F3081">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hint="eastAsia"/>
          <w:color w:val="auto"/>
          <w:sz w:val="32"/>
          <w:szCs w:val="32"/>
        </w:rPr>
        <w:t>３</w:t>
      </w:r>
      <w:r>
        <w:rPr>
          <w:rFonts w:ascii="仿宋_GB2312" w:eastAsia="仿宋_GB2312" w:cs="仿宋_GB2312"/>
          <w:color w:val="auto"/>
          <w:sz w:val="32"/>
          <w:szCs w:val="32"/>
        </w:rPr>
        <w:t>.</w:t>
      </w:r>
      <w:r>
        <w:rPr>
          <w:rFonts w:ascii="仿宋_GB2312" w:eastAsia="仿宋_GB2312" w:cs="仿宋_GB2312" w:hint="eastAsia"/>
          <w:color w:val="auto"/>
          <w:sz w:val="32"/>
          <w:szCs w:val="32"/>
        </w:rPr>
        <w:t>年初结转和结余：指以前年度尚未完成、结转到本年按有关规定继续使用的资金。</w:t>
      </w:r>
    </w:p>
    <w:p w:rsidR="000B0221" w:rsidRDefault="001F3081">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hint="eastAsia"/>
          <w:color w:val="auto"/>
          <w:sz w:val="32"/>
          <w:szCs w:val="32"/>
        </w:rPr>
        <w:t>4、年末结转和结余：指单位按有关规定结转到下年或以后年度继续使用的资金。</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5</w:t>
      </w:r>
      <w:r>
        <w:rPr>
          <w:rFonts w:ascii="仿宋_GB2312" w:eastAsia="仿宋_GB2312" w:cs="仿宋_GB2312"/>
          <w:color w:val="000000"/>
          <w:sz w:val="28"/>
          <w:szCs w:val="28"/>
        </w:rPr>
        <w:t>.</w:t>
      </w:r>
      <w:r>
        <w:rPr>
          <w:rFonts w:ascii="仿宋_GB2312" w:eastAsia="仿宋_GB2312" w:cs="仿宋_GB2312" w:hint="eastAsia"/>
          <w:color w:val="000000"/>
          <w:sz w:val="28"/>
          <w:szCs w:val="28"/>
        </w:rPr>
        <w:t>社会保障和就业支出：</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1</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2080101</w:t>
      </w:r>
      <w:r>
        <w:rPr>
          <w:rFonts w:ascii="仿宋_GB2312" w:eastAsia="仿宋_GB2312" w:cs="仿宋_GB2312" w:hint="eastAsia"/>
          <w:color w:val="000000"/>
          <w:sz w:val="28"/>
          <w:szCs w:val="28"/>
        </w:rPr>
        <w:t>（行政运行）：指行政单位（包括实行公务员管理的事业单位）的基本支出。</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2</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2080109</w:t>
      </w:r>
      <w:r>
        <w:rPr>
          <w:rFonts w:ascii="仿宋_GB2312" w:eastAsia="仿宋_GB2312" w:cs="仿宋_GB2312" w:hint="eastAsia"/>
          <w:color w:val="000000"/>
          <w:sz w:val="28"/>
          <w:szCs w:val="28"/>
        </w:rPr>
        <w:t>（社会保险经办机构）：指社会保险经办机构开展业务工作的支出。</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3</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2080199</w:t>
      </w:r>
      <w:r>
        <w:rPr>
          <w:rFonts w:ascii="仿宋_GB2312" w:eastAsia="仿宋_GB2312" w:cs="仿宋_GB2312" w:hint="eastAsia"/>
          <w:color w:val="000000"/>
          <w:sz w:val="28"/>
          <w:szCs w:val="28"/>
        </w:rPr>
        <w:t>（其他人力资源和社会保障管理事务支出）：指其他用于人力资源和社会保障管理事务方面的支出。</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4</w:t>
      </w:r>
      <w:r>
        <w:rPr>
          <w:rFonts w:ascii="仿宋_GB2312" w:eastAsia="仿宋_GB2312" w:cs="仿宋_GB2312" w:hint="eastAsia"/>
          <w:color w:val="000000"/>
          <w:sz w:val="28"/>
          <w:szCs w:val="28"/>
        </w:rPr>
        <w:t>）</w:t>
      </w:r>
      <w:r>
        <w:rPr>
          <w:rFonts w:ascii="仿宋_GB2312" w:eastAsia="仿宋_GB2312" w:cs="仿宋_GB2312"/>
          <w:color w:val="000000"/>
          <w:sz w:val="28"/>
          <w:szCs w:val="28"/>
        </w:rPr>
        <w:t>2080504</w:t>
      </w:r>
      <w:r>
        <w:rPr>
          <w:rFonts w:ascii="仿宋_GB2312" w:eastAsia="仿宋_GB2312" w:cs="仿宋_GB2312" w:hint="eastAsia"/>
          <w:color w:val="000000"/>
          <w:sz w:val="28"/>
          <w:szCs w:val="28"/>
        </w:rPr>
        <w:t>（未归口管理的行政单位离退休）：指未实行归口管理的行政单位（包括实行公务员管理的事业单位）开支的离退休支出。</w:t>
      </w:r>
    </w:p>
    <w:p w:rsidR="000B0221" w:rsidRDefault="001F3081">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5</w:t>
      </w:r>
      <w:r>
        <w:rPr>
          <w:rFonts w:ascii="仿宋_GB2312" w:eastAsia="仿宋_GB2312" w:cs="仿宋_GB2312" w:hint="eastAsia"/>
          <w:sz w:val="28"/>
          <w:szCs w:val="28"/>
        </w:rPr>
        <w:t>）</w:t>
      </w:r>
      <w:r>
        <w:rPr>
          <w:rFonts w:ascii="仿宋_GB2312" w:eastAsia="仿宋_GB2312" w:cs="仿宋_GB2312"/>
          <w:sz w:val="28"/>
          <w:szCs w:val="28"/>
        </w:rPr>
        <w:t>2080505</w:t>
      </w:r>
      <w:r>
        <w:rPr>
          <w:rFonts w:ascii="仿宋_GB2312" w:eastAsia="仿宋_GB2312" w:cs="仿宋_GB2312" w:hint="eastAsia"/>
          <w:sz w:val="28"/>
          <w:szCs w:val="28"/>
        </w:rPr>
        <w:t>（机关事业单位基本养老保险缴费支出）：指机关事业单位实施养老保险制度由单位缴纳的基本养老保险费支出。</w:t>
      </w:r>
    </w:p>
    <w:p w:rsidR="000B0221" w:rsidRDefault="001F3081">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6</w:t>
      </w:r>
      <w:r>
        <w:rPr>
          <w:rFonts w:ascii="仿宋_GB2312" w:eastAsia="仿宋_GB2312" w:cs="仿宋_GB2312" w:hint="eastAsia"/>
          <w:sz w:val="28"/>
          <w:szCs w:val="28"/>
        </w:rPr>
        <w:t>）</w:t>
      </w:r>
      <w:r>
        <w:rPr>
          <w:rFonts w:ascii="仿宋_GB2312" w:eastAsia="仿宋_GB2312" w:cs="仿宋_GB2312"/>
          <w:sz w:val="28"/>
          <w:szCs w:val="28"/>
        </w:rPr>
        <w:t>2080506</w:t>
      </w:r>
      <w:r>
        <w:rPr>
          <w:rFonts w:ascii="仿宋_GB2312" w:eastAsia="仿宋_GB2312" w:cs="仿宋_GB2312" w:hint="eastAsia"/>
          <w:sz w:val="28"/>
          <w:szCs w:val="28"/>
        </w:rPr>
        <w:t>（机关事业单位职业年金缴费支出）：指机关事业</w:t>
      </w:r>
      <w:r>
        <w:rPr>
          <w:rFonts w:ascii="仿宋_GB2312" w:eastAsia="仿宋_GB2312" w:cs="仿宋_GB2312" w:hint="eastAsia"/>
          <w:sz w:val="28"/>
          <w:szCs w:val="28"/>
        </w:rPr>
        <w:lastRenderedPageBreak/>
        <w:t>单位实施养老保险制度由单位实际缴纳的职业年金支出。</w:t>
      </w:r>
    </w:p>
    <w:p w:rsidR="000B0221" w:rsidRDefault="001F3081">
      <w:pPr>
        <w:pStyle w:val="Default"/>
        <w:spacing w:line="560" w:lineRule="exact"/>
        <w:ind w:firstLineChars="200" w:firstLine="560"/>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7</w:t>
      </w:r>
      <w:r>
        <w:rPr>
          <w:rFonts w:ascii="仿宋_GB2312" w:eastAsia="仿宋_GB2312" w:cs="仿宋_GB2312" w:hint="eastAsia"/>
          <w:sz w:val="28"/>
          <w:szCs w:val="28"/>
        </w:rPr>
        <w:t>）</w:t>
      </w:r>
      <w:r>
        <w:rPr>
          <w:rFonts w:ascii="仿宋_GB2312" w:eastAsia="仿宋_GB2312" w:cs="仿宋_GB2312"/>
          <w:sz w:val="28"/>
          <w:szCs w:val="28"/>
        </w:rPr>
        <w:t>2083001</w:t>
      </w:r>
      <w:r>
        <w:rPr>
          <w:rFonts w:ascii="仿宋_GB2312" w:eastAsia="仿宋_GB2312" w:cs="仿宋_GB2312" w:hint="eastAsia"/>
          <w:sz w:val="28"/>
          <w:szCs w:val="28"/>
        </w:rPr>
        <w:t>（财政代缴城乡居民基本养老保险费支出）：指财政为生活困难人员缴纳的城乡居民基本养老保险费支出。</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6、卫生健康支出</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1</w:t>
      </w:r>
      <w:r>
        <w:rPr>
          <w:rFonts w:ascii="仿宋_GB2312" w:eastAsia="仿宋_GB2312" w:cs="仿宋_GB2312" w:hint="eastAsia"/>
          <w:color w:val="000000"/>
          <w:sz w:val="28"/>
          <w:szCs w:val="28"/>
        </w:rPr>
        <w:t>）</w:t>
      </w:r>
      <w:r>
        <w:rPr>
          <w:rFonts w:ascii="仿宋_GB2312" w:eastAsia="仿宋_GB2312" w:cs="仿宋_GB2312"/>
          <w:color w:val="000000"/>
          <w:sz w:val="28"/>
          <w:szCs w:val="28"/>
        </w:rPr>
        <w:t>2101101</w:t>
      </w:r>
      <w:r>
        <w:rPr>
          <w:rFonts w:ascii="仿宋_GB2312" w:eastAsia="仿宋_GB2312" w:cs="仿宋_GB2312" w:hint="eastAsia"/>
          <w:color w:val="000000"/>
          <w:sz w:val="28"/>
          <w:szCs w:val="28"/>
        </w:rPr>
        <w:t>（行政单位医疗）：指财政部门集中安排的行政单位基本医疗保险缴费经费。</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2</w:t>
      </w:r>
      <w:r>
        <w:rPr>
          <w:rFonts w:ascii="仿宋_GB2312" w:eastAsia="仿宋_GB2312" w:cs="仿宋_GB2312" w:hint="eastAsia"/>
          <w:color w:val="000000"/>
          <w:sz w:val="28"/>
          <w:szCs w:val="28"/>
        </w:rPr>
        <w:t>）</w:t>
      </w:r>
      <w:r>
        <w:rPr>
          <w:rFonts w:ascii="仿宋_GB2312" w:eastAsia="仿宋_GB2312" w:cs="仿宋_GB2312"/>
          <w:color w:val="000000"/>
          <w:sz w:val="28"/>
          <w:szCs w:val="28"/>
        </w:rPr>
        <w:t>2101102</w:t>
      </w:r>
      <w:r>
        <w:rPr>
          <w:rFonts w:ascii="仿宋_GB2312" w:eastAsia="仿宋_GB2312" w:cs="仿宋_GB2312" w:hint="eastAsia"/>
          <w:color w:val="000000"/>
          <w:sz w:val="28"/>
          <w:szCs w:val="28"/>
        </w:rPr>
        <w:t>（事业单位医疗）：指财政部门集中安排的事业单位基本医疗保险缴费经费。</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3</w:t>
      </w:r>
      <w:r>
        <w:rPr>
          <w:rFonts w:ascii="仿宋_GB2312" w:eastAsia="仿宋_GB2312" w:cs="仿宋_GB2312" w:hint="eastAsia"/>
          <w:color w:val="000000"/>
          <w:sz w:val="28"/>
          <w:szCs w:val="28"/>
        </w:rPr>
        <w:t>）</w:t>
      </w:r>
      <w:r>
        <w:rPr>
          <w:rFonts w:ascii="仿宋_GB2312" w:eastAsia="仿宋_GB2312" w:cs="仿宋_GB2312"/>
          <w:color w:val="000000"/>
          <w:sz w:val="28"/>
          <w:szCs w:val="28"/>
        </w:rPr>
        <w:t>2101103</w:t>
      </w:r>
      <w:r>
        <w:rPr>
          <w:rFonts w:ascii="仿宋_GB2312" w:eastAsia="仿宋_GB2312" w:cs="仿宋_GB2312" w:hint="eastAsia"/>
          <w:color w:val="000000"/>
          <w:sz w:val="28"/>
          <w:szCs w:val="28"/>
        </w:rPr>
        <w:t>（公务员医疗补助）：指财政部门集中安排的公务员医疗补助经费。</w:t>
      </w:r>
    </w:p>
    <w:p w:rsidR="000B0221" w:rsidRDefault="001F3081">
      <w:pPr>
        <w:ind w:firstLineChars="200" w:firstLine="560"/>
        <w:rPr>
          <w:rFonts w:ascii="仿宋_GB2312" w:eastAsia="仿宋_GB2312"/>
          <w:color w:val="000000"/>
          <w:sz w:val="28"/>
          <w:szCs w:val="28"/>
        </w:rPr>
      </w:pPr>
      <w:r>
        <w:rPr>
          <w:rFonts w:ascii="仿宋_GB2312" w:eastAsia="仿宋_GB2312" w:cs="仿宋_GB2312" w:hint="eastAsia"/>
          <w:color w:val="000000"/>
          <w:sz w:val="28"/>
          <w:szCs w:val="28"/>
        </w:rPr>
        <w:t>7．住房保障支出</w:t>
      </w:r>
    </w:p>
    <w:p w:rsidR="000B0221" w:rsidRDefault="001F3081">
      <w:pPr>
        <w:ind w:firstLineChars="200" w:firstLine="560"/>
        <w:rPr>
          <w:rFonts w:ascii="仿宋_GB2312" w:eastAsia="仿宋_GB2312"/>
          <w:sz w:val="32"/>
          <w:szCs w:val="32"/>
        </w:rPr>
      </w:pPr>
      <w:r>
        <w:rPr>
          <w:rFonts w:ascii="仿宋_GB2312" w:eastAsia="仿宋_GB2312" w:cs="仿宋_GB2312" w:hint="eastAsia"/>
          <w:sz w:val="28"/>
          <w:szCs w:val="28"/>
        </w:rPr>
        <w:t>（</w:t>
      </w:r>
      <w:r>
        <w:rPr>
          <w:rFonts w:ascii="仿宋_GB2312" w:eastAsia="仿宋_GB2312" w:cs="仿宋_GB2312"/>
          <w:sz w:val="28"/>
          <w:szCs w:val="28"/>
        </w:rPr>
        <w:t>1</w:t>
      </w:r>
      <w:r>
        <w:rPr>
          <w:rFonts w:ascii="仿宋_GB2312" w:eastAsia="仿宋_GB2312" w:cs="仿宋_GB2312" w:hint="eastAsia"/>
          <w:sz w:val="28"/>
          <w:szCs w:val="28"/>
        </w:rPr>
        <w:t>）</w:t>
      </w:r>
      <w:r>
        <w:rPr>
          <w:rFonts w:ascii="仿宋_GB2312" w:eastAsia="仿宋_GB2312" w:cs="仿宋_GB2312"/>
          <w:sz w:val="28"/>
          <w:szCs w:val="28"/>
        </w:rPr>
        <w:t>2210201</w:t>
      </w:r>
      <w:r>
        <w:rPr>
          <w:rFonts w:ascii="仿宋_GB2312" w:eastAsia="仿宋_GB2312" w:cs="仿宋_GB2312" w:hint="eastAsia"/>
          <w:sz w:val="28"/>
          <w:szCs w:val="28"/>
        </w:rPr>
        <w:t>（住房公积金）：指行政事业单位按人力资源和社会保障部、财政部规定的基本工资和津贴补贴以及规定比例为职工缴纳的住房公积金。</w:t>
      </w:r>
    </w:p>
    <w:p w:rsidR="000B0221" w:rsidRDefault="001F3081">
      <w:pPr>
        <w:ind w:firstLineChars="200" w:firstLine="643"/>
        <w:rPr>
          <w:rFonts w:ascii="仿宋_GB2312" w:eastAsia="仿宋_GB2312"/>
          <w:sz w:val="32"/>
          <w:szCs w:val="32"/>
        </w:rPr>
      </w:pPr>
      <w:r>
        <w:rPr>
          <w:rFonts w:ascii="仿宋" w:eastAsia="仿宋" w:hAnsi="仿宋" w:cs="仿宋" w:hint="eastAsia"/>
          <w:b/>
          <w:bCs/>
          <w:sz w:val="32"/>
          <w:szCs w:val="32"/>
        </w:rPr>
        <w:t>8</w:t>
      </w:r>
      <w:r>
        <w:rPr>
          <w:rFonts w:ascii="仿宋_GB2312" w:eastAsia="仿宋_GB2312" w:cs="仿宋_GB2312"/>
          <w:sz w:val="32"/>
          <w:szCs w:val="32"/>
        </w:rPr>
        <w:t>.</w:t>
      </w:r>
      <w:r>
        <w:rPr>
          <w:rFonts w:ascii="仿宋_GB2312" w:eastAsia="仿宋_GB2312" w:cs="仿宋_GB2312" w:hint="eastAsia"/>
          <w:sz w:val="32"/>
          <w:szCs w:val="32"/>
        </w:rPr>
        <w:t>基本支出：指为保障机构正常运转、完成日常工作任务而发生的人员支出和公用支出。</w:t>
      </w:r>
    </w:p>
    <w:p w:rsidR="000B0221" w:rsidRDefault="001F3081">
      <w:pPr>
        <w:ind w:firstLineChars="200" w:firstLine="640"/>
        <w:rPr>
          <w:rFonts w:ascii="仿宋_GB2312" w:eastAsia="仿宋_GB2312"/>
          <w:sz w:val="32"/>
          <w:szCs w:val="32"/>
        </w:rPr>
      </w:pPr>
      <w:r>
        <w:rPr>
          <w:rFonts w:ascii="仿宋_GB2312" w:eastAsia="仿宋_GB2312" w:cs="仿宋_GB2312" w:hint="eastAsia"/>
          <w:sz w:val="32"/>
          <w:szCs w:val="32"/>
        </w:rPr>
        <w:t>9</w:t>
      </w:r>
      <w:r>
        <w:rPr>
          <w:rFonts w:ascii="仿宋_GB2312" w:eastAsia="仿宋_GB2312" w:cs="仿宋_GB2312"/>
          <w:sz w:val="32"/>
          <w:szCs w:val="32"/>
        </w:rPr>
        <w:t>.</w:t>
      </w:r>
      <w:r>
        <w:rPr>
          <w:rFonts w:ascii="仿宋_GB2312" w:eastAsia="仿宋_GB2312" w:cs="仿宋_GB2312" w:hint="eastAsia"/>
          <w:sz w:val="32"/>
          <w:szCs w:val="32"/>
        </w:rPr>
        <w:t>项目支出：指在基本支出之外为完成特定行政任务和事业发展目标所发生的支出。</w:t>
      </w:r>
    </w:p>
    <w:p w:rsidR="000B0221" w:rsidRDefault="001F3081">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w:t>
      </w:r>
      <w:r>
        <w:rPr>
          <w:rFonts w:ascii="仿宋_GB2312" w:eastAsia="仿宋_GB2312" w:cs="仿宋_GB2312" w:hint="eastAsia"/>
          <w:color w:val="auto"/>
          <w:sz w:val="32"/>
          <w:szCs w:val="32"/>
        </w:rPr>
        <w:t>0</w:t>
      </w:r>
      <w:r>
        <w:rPr>
          <w:rFonts w:ascii="仿宋_GB2312" w:eastAsia="仿宋_GB2312" w:cs="仿宋_GB2312"/>
          <w:color w:val="auto"/>
          <w:sz w:val="32"/>
          <w:szCs w:val="32"/>
        </w:rPr>
        <w:t>.</w:t>
      </w:r>
      <w:r>
        <w:rPr>
          <w:rFonts w:ascii="仿宋_GB2312" w:eastAsia="仿宋_GB2312" w:cs="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w:t>
      </w:r>
      <w:r>
        <w:rPr>
          <w:rFonts w:ascii="仿宋_GB2312" w:eastAsia="仿宋_GB2312" w:cs="仿宋_GB2312" w:hint="eastAsia"/>
          <w:color w:val="auto"/>
          <w:sz w:val="32"/>
          <w:szCs w:val="32"/>
        </w:rPr>
        <w:lastRenderedPageBreak/>
        <w:t>车辆购置税）及租用费、燃料费、维修费、过路过桥费、保险费等支出；公务接待费反映单位按规定开支的各类公务接待（含外宾接待）支出。</w:t>
      </w:r>
    </w:p>
    <w:p w:rsidR="000B0221" w:rsidRDefault="001F3081">
      <w:pPr>
        <w:pStyle w:val="Default"/>
        <w:spacing w:line="560" w:lineRule="exact"/>
        <w:ind w:firstLineChars="200" w:firstLine="640"/>
        <w:rPr>
          <w:rFonts w:ascii="仿宋_GB2312" w:eastAsia="仿宋_GB2312" w:cs="Times New Roman"/>
          <w:color w:val="auto"/>
          <w:sz w:val="32"/>
          <w:szCs w:val="32"/>
        </w:rPr>
      </w:pPr>
      <w:r>
        <w:rPr>
          <w:rFonts w:ascii="仿宋_GB2312" w:eastAsia="仿宋_GB2312" w:cs="仿宋_GB2312"/>
          <w:color w:val="auto"/>
          <w:sz w:val="32"/>
          <w:szCs w:val="32"/>
        </w:rPr>
        <w:t>1</w:t>
      </w:r>
      <w:r>
        <w:rPr>
          <w:rFonts w:ascii="仿宋_GB2312" w:eastAsia="仿宋_GB2312" w:cs="仿宋_GB2312" w:hint="eastAsia"/>
          <w:color w:val="auto"/>
          <w:sz w:val="32"/>
          <w:szCs w:val="32"/>
        </w:rPr>
        <w:t>1</w:t>
      </w:r>
      <w:r>
        <w:rPr>
          <w:rFonts w:ascii="仿宋_GB2312" w:eastAsia="仿宋_GB2312" w:cs="仿宋_GB2312"/>
          <w:color w:val="auto"/>
          <w:sz w:val="32"/>
          <w:szCs w:val="32"/>
        </w:rPr>
        <w:t>.</w:t>
      </w:r>
      <w:r>
        <w:rPr>
          <w:rFonts w:ascii="仿宋_GB2312" w:eastAsia="仿宋_GB2312" w:cs="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256AF" w:rsidRDefault="000256AF">
      <w:pPr>
        <w:spacing w:line="600" w:lineRule="exact"/>
        <w:jc w:val="center"/>
        <w:outlineLvl w:val="0"/>
        <w:rPr>
          <w:rFonts w:ascii="黑体" w:eastAsia="黑体" w:hAnsi="黑体" w:cs="黑体"/>
          <w:sz w:val="44"/>
          <w:szCs w:val="44"/>
        </w:rPr>
      </w:pPr>
      <w:bookmarkStart w:id="52" w:name="_Toc15396614"/>
      <w:bookmarkStart w:id="53" w:name="_Toc15377226"/>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256AF" w:rsidRDefault="000256AF">
      <w:pPr>
        <w:spacing w:line="600" w:lineRule="exact"/>
        <w:jc w:val="center"/>
        <w:outlineLvl w:val="0"/>
        <w:rPr>
          <w:rFonts w:ascii="黑体" w:eastAsia="黑体" w:hAnsi="黑体" w:cs="黑体"/>
          <w:sz w:val="44"/>
          <w:szCs w:val="44"/>
        </w:rPr>
      </w:pPr>
    </w:p>
    <w:p w:rsidR="000B0221" w:rsidRDefault="001F3081">
      <w:pPr>
        <w:spacing w:line="600" w:lineRule="exact"/>
        <w:jc w:val="center"/>
        <w:outlineLvl w:val="0"/>
        <w:rPr>
          <w:rStyle w:val="10"/>
          <w:rFonts w:ascii="黑体" w:eastAsia="黑体" w:hAnsi="黑体"/>
          <w:b w:val="0"/>
          <w:bCs w:val="0"/>
        </w:rPr>
      </w:pPr>
      <w:r>
        <w:rPr>
          <w:rFonts w:ascii="黑体" w:eastAsia="黑体" w:hAnsi="黑体" w:cs="黑体" w:hint="eastAsia"/>
          <w:sz w:val="44"/>
          <w:szCs w:val="44"/>
        </w:rPr>
        <w:lastRenderedPageBreak/>
        <w:t>第</w:t>
      </w:r>
      <w:r>
        <w:rPr>
          <w:rStyle w:val="10"/>
          <w:rFonts w:ascii="黑体" w:eastAsia="黑体" w:hAnsi="黑体" w:cs="黑体" w:hint="eastAsia"/>
          <w:b w:val="0"/>
          <w:bCs w:val="0"/>
        </w:rPr>
        <w:t>四部分附件</w:t>
      </w:r>
      <w:bookmarkEnd w:id="52"/>
    </w:p>
    <w:p w:rsidR="000B0221" w:rsidRDefault="001F3081">
      <w:pPr>
        <w:spacing w:line="572" w:lineRule="exact"/>
        <w:jc w:val="left"/>
        <w:outlineLvl w:val="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0B0221" w:rsidRDefault="000B0221">
      <w:pPr>
        <w:spacing w:line="572" w:lineRule="exact"/>
        <w:jc w:val="center"/>
        <w:rPr>
          <w:rFonts w:ascii="方正小标宋简体" w:eastAsia="方正小标宋简体" w:hAnsi="宋体"/>
          <w:kern w:val="0"/>
          <w:sz w:val="40"/>
          <w:szCs w:val="40"/>
        </w:rPr>
      </w:pPr>
    </w:p>
    <w:p w:rsidR="000B0221" w:rsidRDefault="001F3081">
      <w:pPr>
        <w:spacing w:line="572" w:lineRule="exact"/>
        <w:jc w:val="center"/>
        <w:rPr>
          <w:rFonts w:ascii="方正小标宋简体" w:eastAsia="方正小标宋简体" w:hAnsi="宋体"/>
          <w:kern w:val="0"/>
          <w:sz w:val="40"/>
          <w:szCs w:val="40"/>
        </w:rPr>
      </w:pPr>
      <w:r>
        <w:rPr>
          <w:rFonts w:ascii="方正小标宋简体" w:eastAsia="方正小标宋简体" w:hAnsi="宋体" w:cs="方正小标宋简体"/>
          <w:kern w:val="0"/>
          <w:sz w:val="40"/>
          <w:szCs w:val="40"/>
        </w:rPr>
        <w:t>2021</w:t>
      </w:r>
      <w:r>
        <w:rPr>
          <w:rFonts w:ascii="方正小标宋简体" w:eastAsia="方正小标宋简体" w:hAnsi="宋体" w:cs="方正小标宋简体" w:hint="eastAsia"/>
          <w:kern w:val="0"/>
          <w:sz w:val="40"/>
          <w:szCs w:val="40"/>
        </w:rPr>
        <w:t>年攀枝花市西区社会保险事务中心</w:t>
      </w:r>
    </w:p>
    <w:p w:rsidR="000B0221" w:rsidRDefault="001F3081">
      <w:pPr>
        <w:widowControl/>
        <w:adjustRightInd w:val="0"/>
        <w:snapToGrid w:val="0"/>
        <w:spacing w:line="580" w:lineRule="exact"/>
        <w:ind w:firstLineChars="200" w:firstLine="800"/>
        <w:jc w:val="center"/>
        <w:rPr>
          <w:rFonts w:ascii="黑体" w:eastAsia="黑体" w:hAnsi="宋体"/>
          <w:color w:val="000000"/>
          <w:kern w:val="0"/>
          <w:sz w:val="32"/>
          <w:szCs w:val="32"/>
          <w:shd w:val="clear" w:color="auto" w:fill="FFFFFF"/>
        </w:rPr>
      </w:pPr>
      <w:r>
        <w:rPr>
          <w:rFonts w:ascii="方正小标宋简体" w:eastAsia="方正小标宋简体" w:hAnsi="宋体" w:cs="方正小标宋简体" w:hint="eastAsia"/>
          <w:kern w:val="0"/>
          <w:sz w:val="40"/>
          <w:szCs w:val="40"/>
        </w:rPr>
        <w:t>整体绩效评价报告</w:t>
      </w:r>
    </w:p>
    <w:p w:rsidR="000B0221" w:rsidRDefault="000B0221">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p>
    <w:p w:rsidR="000B0221" w:rsidRDefault="001F3081">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lang w:val="zh-CN"/>
        </w:rPr>
      </w:pPr>
      <w:r>
        <w:rPr>
          <w:rFonts w:ascii="黑体" w:eastAsia="黑体" w:hAnsi="宋体" w:cs="黑体" w:hint="eastAsia"/>
          <w:color w:val="000000"/>
          <w:kern w:val="0"/>
          <w:sz w:val="32"/>
          <w:szCs w:val="32"/>
          <w:shd w:val="clear" w:color="auto" w:fill="FFFFFF"/>
        </w:rPr>
        <w:t>一、</w:t>
      </w:r>
      <w:r>
        <w:rPr>
          <w:rFonts w:ascii="黑体" w:eastAsia="黑体" w:hAnsi="宋体" w:cs="黑体" w:hint="eastAsia"/>
          <w:color w:val="000000"/>
          <w:kern w:val="0"/>
          <w:sz w:val="32"/>
          <w:szCs w:val="32"/>
          <w:shd w:val="clear" w:color="auto" w:fill="FFFFFF"/>
          <w:lang w:val="zh-CN"/>
        </w:rPr>
        <w:t>部门（单位）概况</w:t>
      </w:r>
    </w:p>
    <w:p w:rsidR="000B0221" w:rsidRDefault="001F3081">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（一）机构组成。</w:t>
      </w:r>
    </w:p>
    <w:p w:rsidR="000B0221" w:rsidRDefault="001F3081">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仿宋" w:cs="仿宋_GB2312" w:hint="eastAsia"/>
          <w:sz w:val="32"/>
          <w:szCs w:val="32"/>
        </w:rPr>
        <w:t>攀枝花市西区社会保险事务中心是攀枝花市西区人力资源和社会保障局下属的二级部门，属于参照公务员法管理的事业单位。</w:t>
      </w:r>
    </w:p>
    <w:p w:rsidR="000B0221" w:rsidRDefault="001F3081">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（二）机构职能。</w:t>
      </w:r>
    </w:p>
    <w:p w:rsidR="000B0221" w:rsidRDefault="001F3081">
      <w:pPr>
        <w:ind w:firstLine="63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、贯彻执行党和国家有关社会保险的路线、方针、政策和法律、法规。</w:t>
      </w:r>
    </w:p>
    <w:p w:rsidR="000B0221" w:rsidRDefault="001F3081">
      <w:pPr>
        <w:ind w:firstLine="63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、负责辖区内参保单位和个人养老、工伤、生育、失业、医疗保险基金的征收、管理、拨付等工作；</w:t>
      </w:r>
    </w:p>
    <w:p w:rsidR="000B0221" w:rsidRDefault="001F3081">
      <w:pPr>
        <w:ind w:firstLine="63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、承办辖区参保单位社会保险登记、变更、注销，职工保险关系转移，灵活就业人员参保、续保工作；</w:t>
      </w:r>
    </w:p>
    <w:p w:rsidR="000B0221" w:rsidRDefault="001F3081">
      <w:pPr>
        <w:ind w:firstLine="63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、审核参保职工待遇享受条件、计算其待遇，按时足额发放各类社会保险金。指导、督促协调街镇搞好社会保险工作；</w:t>
      </w:r>
    </w:p>
    <w:p w:rsidR="000B0221" w:rsidRDefault="001F3081">
      <w:pPr>
        <w:ind w:firstLine="63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、负责社会保险数据、信息的处理和管理；</w:t>
      </w:r>
    </w:p>
    <w:p w:rsidR="000B0221" w:rsidRDefault="001F3081">
      <w:pPr>
        <w:ind w:firstLine="63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、为参保单位和个人提供有关社会保险政策宣传咨询</w:t>
      </w:r>
      <w:r>
        <w:rPr>
          <w:rFonts w:ascii="仿宋_GB2312" w:eastAsia="仿宋_GB2312" w:cs="仿宋_GB2312" w:hint="eastAsia"/>
          <w:sz w:val="32"/>
          <w:szCs w:val="32"/>
        </w:rPr>
        <w:lastRenderedPageBreak/>
        <w:t>服务，受理群众来信来访；</w:t>
      </w:r>
    </w:p>
    <w:p w:rsidR="000B0221" w:rsidRDefault="001F3081">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cs="仿宋_GB2312"/>
          <w:sz w:val="32"/>
          <w:szCs w:val="32"/>
        </w:rPr>
        <w:t>7</w:t>
      </w:r>
      <w:r>
        <w:rPr>
          <w:rFonts w:ascii="仿宋_GB2312" w:eastAsia="仿宋_GB2312" w:cs="仿宋_GB2312" w:hint="eastAsia"/>
          <w:sz w:val="32"/>
          <w:szCs w:val="32"/>
        </w:rPr>
        <w:t>、负责完成区委、区政府和上级部门交办的各项工作任务。</w:t>
      </w:r>
    </w:p>
    <w:p w:rsidR="000B0221" w:rsidRDefault="001F3081">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（三）人员概况。</w:t>
      </w:r>
    </w:p>
    <w:p w:rsidR="000B0221" w:rsidRDefault="001F3081">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cs="仿宋_GB2312" w:hint="eastAsia"/>
          <w:sz w:val="32"/>
          <w:szCs w:val="32"/>
        </w:rPr>
        <w:t>参公管理人员编制</w:t>
      </w:r>
      <w:r>
        <w:rPr>
          <w:rFonts w:ascii="仿宋_GB2312" w:eastAsia="仿宋_GB2312" w:cs="仿宋_GB2312"/>
          <w:sz w:val="32"/>
          <w:szCs w:val="32"/>
        </w:rPr>
        <w:t>16</w:t>
      </w:r>
      <w:r>
        <w:rPr>
          <w:rFonts w:ascii="仿宋_GB2312" w:eastAsia="仿宋_GB2312" w:cs="仿宋_GB2312" w:hint="eastAsia"/>
          <w:sz w:val="32"/>
          <w:szCs w:val="32"/>
        </w:rPr>
        <w:t>人，实有</w:t>
      </w:r>
      <w:r>
        <w:rPr>
          <w:rFonts w:ascii="仿宋_GB2312" w:eastAsia="仿宋_GB2312" w:cs="仿宋_GB2312"/>
          <w:sz w:val="32"/>
          <w:szCs w:val="32"/>
        </w:rPr>
        <w:t>16</w:t>
      </w:r>
      <w:r>
        <w:rPr>
          <w:rFonts w:ascii="仿宋_GB2312" w:eastAsia="仿宋_GB2312" w:cs="仿宋_GB2312" w:hint="eastAsia"/>
          <w:sz w:val="32"/>
          <w:szCs w:val="32"/>
        </w:rPr>
        <w:t>人（含工勤人员</w:t>
      </w:r>
      <w:r>
        <w:rPr>
          <w:rFonts w:ascii="仿宋_GB2312" w:eastAsia="仿宋_GB2312" w:cs="仿宋_GB2312"/>
          <w:sz w:val="32"/>
          <w:szCs w:val="32"/>
        </w:rPr>
        <w:t>1</w:t>
      </w:r>
      <w:r>
        <w:rPr>
          <w:rFonts w:ascii="仿宋_GB2312" w:eastAsia="仿宋_GB2312" w:cs="仿宋_GB2312" w:hint="eastAsia"/>
          <w:sz w:val="32"/>
          <w:szCs w:val="32"/>
        </w:rPr>
        <w:t>人）；事业人员编制</w:t>
      </w:r>
      <w:r>
        <w:rPr>
          <w:rFonts w:ascii="仿宋_GB2312" w:eastAsia="仿宋_GB2312" w:cs="仿宋_GB2312"/>
          <w:sz w:val="32"/>
          <w:szCs w:val="32"/>
        </w:rPr>
        <w:t>0</w:t>
      </w:r>
      <w:r>
        <w:rPr>
          <w:rFonts w:ascii="仿宋_GB2312" w:eastAsia="仿宋_GB2312" w:cs="仿宋_GB2312" w:hint="eastAsia"/>
          <w:sz w:val="32"/>
          <w:szCs w:val="32"/>
        </w:rPr>
        <w:t>人，实有</w:t>
      </w:r>
      <w:r>
        <w:rPr>
          <w:rFonts w:ascii="仿宋_GB2312" w:eastAsia="仿宋_GB2312" w:cs="仿宋_GB2312"/>
          <w:sz w:val="32"/>
          <w:szCs w:val="32"/>
        </w:rPr>
        <w:t>1</w:t>
      </w:r>
      <w:r>
        <w:rPr>
          <w:rFonts w:ascii="仿宋_GB2312" w:eastAsia="仿宋_GB2312" w:cs="仿宋_GB2312" w:hint="eastAsia"/>
          <w:sz w:val="32"/>
          <w:szCs w:val="32"/>
        </w:rPr>
        <w:t>人（占用区人才交流中心编制）。退休人员</w:t>
      </w:r>
      <w:r>
        <w:rPr>
          <w:rFonts w:ascii="仿宋_GB2312" w:eastAsia="仿宋_GB2312" w:cs="仿宋_GB2312"/>
          <w:sz w:val="32"/>
          <w:szCs w:val="32"/>
        </w:rPr>
        <w:t>2</w:t>
      </w:r>
      <w:r>
        <w:rPr>
          <w:rFonts w:ascii="仿宋_GB2312" w:eastAsia="仿宋_GB2312" w:cs="仿宋_GB2312" w:hint="eastAsia"/>
          <w:sz w:val="32"/>
          <w:szCs w:val="32"/>
        </w:rPr>
        <w:t>人；编内聘用人员编制</w:t>
      </w:r>
      <w:r>
        <w:rPr>
          <w:rFonts w:ascii="仿宋_GB2312" w:eastAsia="仿宋_GB2312" w:cs="仿宋_GB2312"/>
          <w:sz w:val="32"/>
          <w:szCs w:val="32"/>
        </w:rPr>
        <w:t>5</w:t>
      </w:r>
      <w:r>
        <w:rPr>
          <w:rFonts w:ascii="仿宋_GB2312" w:eastAsia="仿宋_GB2312" w:cs="仿宋_GB2312" w:hint="eastAsia"/>
          <w:sz w:val="32"/>
          <w:szCs w:val="32"/>
        </w:rPr>
        <w:t>人，实有</w:t>
      </w:r>
      <w:r>
        <w:rPr>
          <w:rFonts w:ascii="仿宋_GB2312" w:eastAsia="仿宋_GB2312" w:cs="仿宋_GB2312"/>
          <w:sz w:val="32"/>
          <w:szCs w:val="32"/>
        </w:rPr>
        <w:t>4</w:t>
      </w:r>
      <w:r>
        <w:rPr>
          <w:rFonts w:ascii="仿宋_GB2312" w:eastAsia="仿宋_GB2312" w:cs="仿宋_GB2312" w:hint="eastAsia"/>
          <w:sz w:val="32"/>
          <w:szCs w:val="32"/>
        </w:rPr>
        <w:t>人。</w:t>
      </w:r>
    </w:p>
    <w:p w:rsidR="000B0221" w:rsidRDefault="001F3081">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二、部门财政资金收支情况</w:t>
      </w:r>
    </w:p>
    <w:p w:rsidR="000B0221" w:rsidRDefault="001F3081">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（一）部门财政资金收入情况。</w:t>
      </w:r>
    </w:p>
    <w:p w:rsidR="000B0221" w:rsidRDefault="001F3081">
      <w:pPr>
        <w:widowControl/>
        <w:adjustRightInd w:val="0"/>
        <w:snapToGrid w:val="0"/>
        <w:spacing w:line="580" w:lineRule="exact"/>
        <w:ind w:firstLineChars="200" w:firstLine="640"/>
        <w:jc w:val="left"/>
        <w:rPr>
          <w:rFonts w:ascii="仿宋_GB2312" w:eastAsia="仿宋_GB2312" w:hAnsi="仿宋"/>
          <w:sz w:val="32"/>
          <w:szCs w:val="32"/>
        </w:rPr>
      </w:pPr>
      <w:r>
        <w:rPr>
          <w:rFonts w:ascii="仿宋_GB2312" w:eastAsia="仿宋_GB2312" w:hAnsi="仿宋" w:cs="仿宋_GB2312"/>
          <w:sz w:val="32"/>
          <w:szCs w:val="32"/>
        </w:rPr>
        <w:t>2021</w:t>
      </w:r>
      <w:r>
        <w:rPr>
          <w:rFonts w:ascii="仿宋_GB2312" w:eastAsia="仿宋_GB2312" w:hAnsi="仿宋" w:cs="仿宋_GB2312" w:hint="eastAsia"/>
          <w:sz w:val="32"/>
          <w:szCs w:val="32"/>
        </w:rPr>
        <w:t>年本年收入合计</w:t>
      </w:r>
      <w:r>
        <w:rPr>
          <w:rFonts w:ascii="仿宋_GB2312" w:eastAsia="仿宋_GB2312" w:hAnsi="仿宋" w:cs="仿宋_GB2312"/>
          <w:sz w:val="32"/>
          <w:szCs w:val="32"/>
        </w:rPr>
        <w:t>342.14</w:t>
      </w:r>
      <w:r>
        <w:rPr>
          <w:rFonts w:ascii="仿宋_GB2312" w:eastAsia="仿宋_GB2312" w:hAnsi="仿宋" w:cs="仿宋_GB2312" w:hint="eastAsia"/>
          <w:sz w:val="32"/>
          <w:szCs w:val="32"/>
        </w:rPr>
        <w:t>万元，全部为一般公共预算财政拨款收入。</w:t>
      </w:r>
    </w:p>
    <w:p w:rsidR="000B0221" w:rsidRDefault="001F3081">
      <w:pPr>
        <w:widowControl/>
        <w:adjustRightInd w:val="0"/>
        <w:snapToGrid w:val="0"/>
        <w:spacing w:line="5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（二）部门财政资金支出情况。</w:t>
      </w:r>
    </w:p>
    <w:p w:rsidR="000B0221" w:rsidRDefault="001F3081">
      <w:pPr>
        <w:widowControl/>
        <w:adjustRightInd w:val="0"/>
        <w:snapToGrid w:val="0"/>
        <w:spacing w:line="580" w:lineRule="exact"/>
        <w:ind w:firstLineChars="200" w:firstLine="640"/>
        <w:jc w:val="left"/>
        <w:rPr>
          <w:rFonts w:ascii="仿宋_GB2312" w:eastAsia="仿宋_GB2312" w:hAnsi="仿宋"/>
          <w:sz w:val="32"/>
          <w:szCs w:val="32"/>
        </w:rPr>
      </w:pPr>
      <w:r>
        <w:rPr>
          <w:rFonts w:ascii="仿宋_GB2312" w:eastAsia="仿宋_GB2312" w:hAnsi="仿宋" w:cs="仿宋_GB2312"/>
          <w:sz w:val="32"/>
          <w:szCs w:val="32"/>
        </w:rPr>
        <w:t>2021</w:t>
      </w:r>
      <w:r>
        <w:rPr>
          <w:rFonts w:ascii="仿宋_GB2312" w:eastAsia="仿宋_GB2312" w:hAnsi="仿宋" w:cs="仿宋_GB2312" w:hint="eastAsia"/>
          <w:sz w:val="32"/>
          <w:szCs w:val="32"/>
        </w:rPr>
        <w:t>年本年支出合计</w:t>
      </w:r>
      <w:r>
        <w:rPr>
          <w:rFonts w:ascii="仿宋_GB2312" w:eastAsia="仿宋_GB2312" w:hAnsi="仿宋" w:cs="仿宋_GB2312"/>
          <w:sz w:val="32"/>
          <w:szCs w:val="32"/>
        </w:rPr>
        <w:t>342.55</w:t>
      </w:r>
      <w:r>
        <w:rPr>
          <w:rFonts w:ascii="仿宋_GB2312" w:eastAsia="仿宋_GB2312" w:hAnsi="仿宋" w:cs="仿宋_GB2312" w:hint="eastAsia"/>
          <w:sz w:val="32"/>
          <w:szCs w:val="32"/>
        </w:rPr>
        <w:t>万元，其中：基本支出</w:t>
      </w:r>
      <w:r>
        <w:rPr>
          <w:rFonts w:ascii="仿宋_GB2312" w:eastAsia="仿宋_GB2312" w:hAnsi="仿宋" w:cs="仿宋_GB2312"/>
          <w:sz w:val="32"/>
          <w:szCs w:val="32"/>
        </w:rPr>
        <w:t>273.49</w:t>
      </w:r>
      <w:r>
        <w:rPr>
          <w:rFonts w:ascii="仿宋_GB2312" w:eastAsia="仿宋_GB2312" w:hAnsi="仿宋" w:cs="仿宋_GB2312" w:hint="eastAsia"/>
          <w:sz w:val="32"/>
          <w:szCs w:val="32"/>
        </w:rPr>
        <w:t>万元，占</w:t>
      </w:r>
      <w:r>
        <w:rPr>
          <w:rFonts w:ascii="仿宋_GB2312" w:eastAsia="仿宋_GB2312" w:hAnsi="仿宋" w:cs="仿宋_GB2312"/>
          <w:sz w:val="32"/>
          <w:szCs w:val="32"/>
        </w:rPr>
        <w:t>79.84%</w:t>
      </w:r>
      <w:r>
        <w:rPr>
          <w:rFonts w:ascii="仿宋_GB2312" w:eastAsia="仿宋_GB2312" w:hAnsi="仿宋" w:cs="仿宋_GB2312" w:hint="eastAsia"/>
          <w:sz w:val="32"/>
          <w:szCs w:val="32"/>
        </w:rPr>
        <w:t>；项目支出</w:t>
      </w:r>
      <w:r>
        <w:rPr>
          <w:rFonts w:ascii="仿宋_GB2312" w:eastAsia="仿宋_GB2312" w:hAnsi="仿宋" w:cs="仿宋_GB2312"/>
          <w:sz w:val="32"/>
          <w:szCs w:val="32"/>
        </w:rPr>
        <w:t>69.06</w:t>
      </w:r>
      <w:r>
        <w:rPr>
          <w:rFonts w:ascii="仿宋_GB2312" w:eastAsia="仿宋_GB2312" w:hAnsi="仿宋" w:cs="仿宋_GB2312" w:hint="eastAsia"/>
          <w:sz w:val="32"/>
          <w:szCs w:val="32"/>
        </w:rPr>
        <w:t>万元，占</w:t>
      </w:r>
      <w:r>
        <w:rPr>
          <w:rFonts w:ascii="仿宋_GB2312" w:eastAsia="仿宋_GB2312" w:hAnsi="仿宋" w:cs="仿宋_GB2312"/>
          <w:sz w:val="32"/>
          <w:szCs w:val="32"/>
        </w:rPr>
        <w:t>20.16%</w:t>
      </w:r>
      <w:r>
        <w:rPr>
          <w:rFonts w:ascii="仿宋_GB2312" w:eastAsia="仿宋_GB2312" w:hAnsi="仿宋" w:cs="仿宋_GB2312" w:hint="eastAsia"/>
          <w:sz w:val="32"/>
          <w:szCs w:val="32"/>
        </w:rPr>
        <w:t>。</w:t>
      </w:r>
    </w:p>
    <w:p w:rsidR="000B0221" w:rsidRDefault="001F3081">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三、部门整体预算绩效管理情况</w:t>
      </w:r>
    </w:p>
    <w:p w:rsidR="000B0221" w:rsidRDefault="001F3081">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（一）部门预算管理。</w:t>
      </w:r>
    </w:p>
    <w:p w:rsidR="000B0221" w:rsidRDefault="001F3081">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西区社保中心在年度预算管理过程中，进一步强化资金的分配、使用、管理等关键环节的事前防范、事中控制、事后监督，努力提高项目资金的配置效率。</w:t>
      </w:r>
    </w:p>
    <w:p w:rsidR="000B0221" w:rsidRDefault="001F3081">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在制度建设方面，我局不断建立完善制度体系，围绕预算编制、执行、支付、监督等方面不断完善，建立用制度管人、管事、管财的长效机制，并在实际工作中认真贯彻执行，确保资金使用的安全、合规。</w:t>
      </w:r>
    </w:p>
    <w:p w:rsidR="000B0221" w:rsidRDefault="001F3081">
      <w:pPr>
        <w:widowControl/>
        <w:adjustRightInd w:val="0"/>
        <w:snapToGrid w:val="0"/>
        <w:spacing w:line="580" w:lineRule="exact"/>
        <w:ind w:firstLineChars="200" w:firstLine="640"/>
        <w:jc w:val="left"/>
        <w:rPr>
          <w:rFonts w:ascii="仿宋_GB2312" w:eastAsia="仿宋_GB2312"/>
          <w:sz w:val="32"/>
          <w:szCs w:val="32"/>
        </w:rPr>
      </w:pPr>
      <w:r>
        <w:rPr>
          <w:rFonts w:ascii="仿宋_GB2312" w:eastAsia="仿宋_GB2312" w:cs="仿宋_GB2312" w:hint="eastAsia"/>
          <w:sz w:val="32"/>
          <w:szCs w:val="32"/>
        </w:rPr>
        <w:lastRenderedPageBreak/>
        <w:t>在预算执行管理方面，我局切实履行预算管理职责，加强预算执行的监督管理，维护预算的严肃性。定期检查预算的执行进度情况，分析解决预算执行中存在的问题和困难，根据预算项目用途，确保专款专用。</w:t>
      </w:r>
    </w:p>
    <w:p w:rsidR="000B0221" w:rsidRDefault="001F3081">
      <w:pPr>
        <w:widowControl/>
        <w:adjustRightInd w:val="0"/>
        <w:snapToGrid w:val="0"/>
        <w:spacing w:line="580" w:lineRule="exact"/>
        <w:ind w:firstLineChars="200" w:firstLine="640"/>
        <w:jc w:val="left"/>
        <w:rPr>
          <w:rFonts w:ascii="仿宋_GB2312" w:eastAsia="仿宋_GB2312"/>
          <w:sz w:val="32"/>
          <w:szCs w:val="32"/>
        </w:rPr>
      </w:pPr>
      <w:r>
        <w:rPr>
          <w:rFonts w:ascii="仿宋_GB2312" w:eastAsia="仿宋_GB2312" w:cs="仿宋_GB2312" w:hint="eastAsia"/>
          <w:sz w:val="32"/>
          <w:szCs w:val="32"/>
        </w:rPr>
        <w:t>（二）结果应用情况。</w:t>
      </w:r>
    </w:p>
    <w:p w:rsidR="000B0221" w:rsidRDefault="001F3081">
      <w:pPr>
        <w:widowControl/>
        <w:adjustRightInd w:val="0"/>
        <w:snapToGrid w:val="0"/>
        <w:spacing w:line="580" w:lineRule="exact"/>
        <w:ind w:firstLineChars="200" w:firstLine="640"/>
        <w:jc w:val="left"/>
        <w:rPr>
          <w:rFonts w:ascii="仿宋_GB2312" w:eastAsia="仿宋_GB2312"/>
          <w:sz w:val="32"/>
          <w:szCs w:val="32"/>
        </w:rPr>
      </w:pPr>
      <w:r>
        <w:rPr>
          <w:rFonts w:ascii="仿宋_GB2312" w:eastAsia="仿宋_GB2312" w:cs="仿宋_GB2312" w:hint="eastAsia"/>
          <w:sz w:val="32"/>
          <w:szCs w:val="32"/>
        </w:rPr>
        <w:t>绩效自评结果的应用，是加强资金管理，增强资金绩效意识，合理配置资金，强化资金管理、提高资金使用效益的重要手段，不断补充和完善绩效评价指标，建立激励与约束机制。通过绩效自评，调整预算执行的进度，保障预算项目的全面落实。</w:t>
      </w:r>
    </w:p>
    <w:p w:rsidR="000B0221" w:rsidRDefault="001F3081">
      <w:pPr>
        <w:pStyle w:val="a0"/>
        <w:spacing w:before="93"/>
        <w:ind w:firstLineChars="200" w:firstLine="480"/>
        <w:rPr>
          <w:rFonts w:hAnsi="宋体"/>
          <w:sz w:val="32"/>
          <w:szCs w:val="32"/>
          <w:shd w:val="clear" w:color="auto" w:fill="FFFFFF"/>
          <w:lang w:val="zh-CN"/>
        </w:rPr>
      </w:pPr>
      <w:r>
        <w:rPr>
          <w:rFonts w:hint="eastAsia"/>
        </w:rPr>
        <w:t>（三）</w:t>
      </w:r>
      <w:r>
        <w:rPr>
          <w:rFonts w:hAnsi="宋体" w:hint="eastAsia"/>
          <w:sz w:val="32"/>
          <w:szCs w:val="32"/>
          <w:shd w:val="clear" w:color="auto" w:fill="FFFFFF"/>
          <w:lang w:val="zh-CN"/>
        </w:rPr>
        <w:t>自评质量</w:t>
      </w:r>
    </w:p>
    <w:p w:rsidR="000B0221" w:rsidRDefault="001F3081">
      <w:pPr>
        <w:pStyle w:val="a0"/>
        <w:spacing w:before="93"/>
        <w:ind w:firstLineChars="200" w:firstLine="640"/>
      </w:pPr>
      <w:r>
        <w:rPr>
          <w:rFonts w:hAnsi="宋体" w:hint="eastAsia"/>
          <w:sz w:val="32"/>
          <w:szCs w:val="32"/>
          <w:shd w:val="clear" w:color="auto" w:fill="FFFFFF"/>
        </w:rPr>
        <w:t>西区社保中心对照设定的单位整体支出绩效目标开展自评，自评结果准确。</w:t>
      </w:r>
    </w:p>
    <w:p w:rsidR="000B0221" w:rsidRDefault="001F3081">
      <w:pPr>
        <w:widowControl/>
        <w:adjustRightInd w:val="0"/>
        <w:snapToGrid w:val="0"/>
        <w:spacing w:line="58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四、评价结论及建议</w:t>
      </w:r>
    </w:p>
    <w:p w:rsidR="000B0221" w:rsidRDefault="001F3081">
      <w:pPr>
        <w:widowControl/>
        <w:adjustRightInd w:val="0"/>
        <w:snapToGrid w:val="0"/>
        <w:spacing w:line="58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（一）评价结论。</w:t>
      </w:r>
    </w:p>
    <w:p w:rsidR="000B0221" w:rsidRDefault="001F3081">
      <w:pPr>
        <w:widowControl/>
        <w:adjustRightInd w:val="0"/>
        <w:snapToGrid w:val="0"/>
        <w:spacing w:line="580" w:lineRule="exact"/>
        <w:ind w:firstLineChars="200" w:firstLine="640"/>
        <w:jc w:val="left"/>
        <w:rPr>
          <w:rFonts w:ascii="仿宋_GB2312" w:eastAsia="仿宋_GB2312"/>
          <w:sz w:val="32"/>
          <w:szCs w:val="32"/>
        </w:rPr>
      </w:pPr>
      <w:r>
        <w:rPr>
          <w:rFonts w:ascii="仿宋_GB2312" w:eastAsia="仿宋_GB2312" w:cs="仿宋_GB2312" w:hint="eastAsia"/>
          <w:sz w:val="32"/>
          <w:szCs w:val="32"/>
        </w:rPr>
        <w:t>西区社保中心</w:t>
      </w:r>
      <w:r>
        <w:rPr>
          <w:rFonts w:ascii="仿宋_GB2312" w:eastAsia="仿宋_GB2312" w:cs="仿宋_GB2312"/>
          <w:sz w:val="32"/>
          <w:szCs w:val="32"/>
        </w:rPr>
        <w:t>2021</w:t>
      </w:r>
      <w:r>
        <w:rPr>
          <w:rFonts w:ascii="仿宋_GB2312" w:eastAsia="仿宋_GB2312" w:cs="仿宋_GB2312" w:hint="eastAsia"/>
          <w:sz w:val="32"/>
          <w:szCs w:val="32"/>
        </w:rPr>
        <w:t>年绩效目标完成，职责履行良好，履职效益明显，预算配置科学，预算执行有效，预算管理规范，综合绩效指标自评良。</w:t>
      </w:r>
    </w:p>
    <w:p w:rsidR="000B0221" w:rsidRDefault="001F3081">
      <w:pPr>
        <w:widowControl/>
        <w:adjustRightInd w:val="0"/>
        <w:snapToGrid w:val="0"/>
        <w:spacing w:line="580" w:lineRule="exact"/>
        <w:ind w:firstLineChars="200" w:firstLine="640"/>
        <w:jc w:val="left"/>
        <w:rPr>
          <w:rFonts w:ascii="仿宋_GB2312" w:eastAsia="仿宋_GB2312"/>
          <w:sz w:val="32"/>
          <w:szCs w:val="32"/>
        </w:rPr>
      </w:pPr>
      <w:r>
        <w:rPr>
          <w:rFonts w:ascii="仿宋_GB2312" w:eastAsia="仿宋_GB2312" w:cs="仿宋_GB2312" w:hint="eastAsia"/>
          <w:sz w:val="32"/>
          <w:szCs w:val="32"/>
        </w:rPr>
        <w:t>（二）存在问题。</w:t>
      </w:r>
    </w:p>
    <w:p w:rsidR="000B0221" w:rsidRDefault="001F3081">
      <w:pPr>
        <w:widowControl/>
        <w:adjustRightInd w:val="0"/>
        <w:snapToGrid w:val="0"/>
        <w:spacing w:line="580" w:lineRule="exact"/>
        <w:ind w:firstLineChars="200" w:firstLine="640"/>
        <w:jc w:val="left"/>
        <w:rPr>
          <w:rFonts w:ascii="仿宋_GB2312" w:eastAsia="仿宋_GB2312"/>
          <w:sz w:val="32"/>
          <w:szCs w:val="32"/>
        </w:rPr>
      </w:pPr>
      <w:r>
        <w:rPr>
          <w:rFonts w:ascii="仿宋_GB2312" w:eastAsia="仿宋_GB2312" w:cs="仿宋_GB2312" w:hint="eastAsia"/>
          <w:sz w:val="32"/>
          <w:szCs w:val="32"/>
        </w:rPr>
        <w:t>通过绩效评价，我局存在的问题主要是预算年度工作计划难以细化，导致预算执行进度不均衡。</w:t>
      </w:r>
    </w:p>
    <w:p w:rsidR="000B0221" w:rsidRDefault="001F3081">
      <w:pPr>
        <w:widowControl/>
        <w:adjustRightInd w:val="0"/>
        <w:snapToGrid w:val="0"/>
        <w:spacing w:line="580" w:lineRule="exact"/>
        <w:ind w:firstLineChars="200" w:firstLine="640"/>
        <w:jc w:val="left"/>
        <w:rPr>
          <w:rFonts w:ascii="仿宋_GB2312" w:eastAsia="仿宋_GB2312"/>
          <w:sz w:val="32"/>
          <w:szCs w:val="32"/>
        </w:rPr>
      </w:pPr>
      <w:r>
        <w:rPr>
          <w:rFonts w:ascii="仿宋_GB2312" w:eastAsia="仿宋_GB2312" w:cs="仿宋_GB2312" w:hint="eastAsia"/>
          <w:sz w:val="32"/>
          <w:szCs w:val="32"/>
        </w:rPr>
        <w:t>（三）改进建议。</w:t>
      </w:r>
    </w:p>
    <w:p w:rsidR="000B0221" w:rsidRDefault="001F3081">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针对此问题，我局将进一步强化预算年度工作计划，提</w:t>
      </w:r>
      <w:r>
        <w:rPr>
          <w:rFonts w:ascii="仿宋_GB2312" w:eastAsia="仿宋_GB2312" w:cs="仿宋_GB2312" w:hint="eastAsia"/>
          <w:sz w:val="32"/>
          <w:szCs w:val="32"/>
        </w:rPr>
        <w:lastRenderedPageBreak/>
        <w:t>高预算编制质量。在编制预算年度工作计划时，要求项目实施科室一起制定工作计划和实施方案，提高工作计划和实施方案的准确性和可操作性。通过抓预算年度细化工作计划，合理科学编制预算，从而有效保障部门预算的执行。</w:t>
      </w:r>
    </w:p>
    <w:p w:rsidR="000B0221" w:rsidRDefault="000B0221">
      <w:pPr>
        <w:spacing w:line="580" w:lineRule="exact"/>
        <w:rPr>
          <w:rFonts w:ascii="黑体" w:eastAsia="黑体" w:hAnsi="黑体"/>
          <w:sz w:val="32"/>
          <w:szCs w:val="32"/>
        </w:rPr>
      </w:pPr>
    </w:p>
    <w:p w:rsidR="000B0221" w:rsidRDefault="000B0221">
      <w:pPr>
        <w:spacing w:line="580" w:lineRule="exact"/>
        <w:rPr>
          <w:rFonts w:ascii="黑体" w:eastAsia="黑体" w:hAnsi="黑体"/>
          <w:sz w:val="32"/>
          <w:szCs w:val="32"/>
        </w:rPr>
      </w:pPr>
    </w:p>
    <w:p w:rsidR="000B0221" w:rsidRDefault="000B0221">
      <w:pPr>
        <w:spacing w:line="580" w:lineRule="exact"/>
        <w:rPr>
          <w:rFonts w:ascii="黑体" w:eastAsia="黑体" w:hAnsi="黑体"/>
          <w:sz w:val="32"/>
          <w:szCs w:val="32"/>
        </w:rPr>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B0221" w:rsidRDefault="000B0221">
      <w:pPr>
        <w:pStyle w:val="a0"/>
        <w:spacing w:before="93"/>
      </w:pPr>
    </w:p>
    <w:p w:rsidR="000256AF" w:rsidRDefault="000256AF">
      <w:pPr>
        <w:spacing w:line="580" w:lineRule="exact"/>
        <w:rPr>
          <w:rFonts w:ascii="黑体" w:eastAsia="黑体" w:hAnsi="黑体" w:cs="黑体"/>
          <w:sz w:val="32"/>
          <w:szCs w:val="32"/>
        </w:rPr>
      </w:pPr>
    </w:p>
    <w:p w:rsidR="000256AF" w:rsidRDefault="000256AF">
      <w:pPr>
        <w:spacing w:line="580" w:lineRule="exact"/>
        <w:rPr>
          <w:rFonts w:ascii="黑体" w:eastAsia="黑体" w:hAnsi="黑体" w:cs="黑体"/>
          <w:sz w:val="32"/>
          <w:szCs w:val="32"/>
        </w:rPr>
      </w:pPr>
    </w:p>
    <w:p w:rsidR="000256AF" w:rsidRDefault="000256AF">
      <w:pPr>
        <w:spacing w:line="580" w:lineRule="exact"/>
        <w:rPr>
          <w:rFonts w:ascii="黑体" w:eastAsia="黑体" w:hAnsi="黑体" w:cs="黑体"/>
          <w:sz w:val="32"/>
          <w:szCs w:val="32"/>
        </w:rPr>
      </w:pPr>
    </w:p>
    <w:p w:rsidR="000256AF" w:rsidRDefault="000256AF">
      <w:pPr>
        <w:spacing w:line="580" w:lineRule="exact"/>
        <w:rPr>
          <w:rFonts w:ascii="黑体" w:eastAsia="黑体" w:hAnsi="黑体" w:cs="黑体"/>
          <w:sz w:val="32"/>
          <w:szCs w:val="32"/>
        </w:rPr>
      </w:pPr>
    </w:p>
    <w:p w:rsidR="000256AF" w:rsidRDefault="000256AF">
      <w:pPr>
        <w:spacing w:line="580" w:lineRule="exact"/>
        <w:rPr>
          <w:rFonts w:ascii="黑体" w:eastAsia="黑体" w:hAnsi="黑体" w:cs="黑体"/>
          <w:sz w:val="32"/>
          <w:szCs w:val="32"/>
        </w:rPr>
      </w:pPr>
    </w:p>
    <w:p w:rsidR="000256AF" w:rsidRDefault="000256AF">
      <w:pPr>
        <w:spacing w:line="580" w:lineRule="exact"/>
        <w:rPr>
          <w:rFonts w:ascii="黑体" w:eastAsia="黑体" w:hAnsi="黑体" w:cs="黑体"/>
          <w:sz w:val="32"/>
          <w:szCs w:val="32"/>
        </w:rPr>
      </w:pPr>
    </w:p>
    <w:p w:rsidR="000256AF" w:rsidRDefault="000256AF">
      <w:pPr>
        <w:spacing w:line="580" w:lineRule="exact"/>
        <w:rPr>
          <w:rFonts w:ascii="黑体" w:eastAsia="黑体" w:hAnsi="黑体" w:cs="黑体"/>
          <w:sz w:val="32"/>
          <w:szCs w:val="32"/>
        </w:rPr>
      </w:pPr>
    </w:p>
    <w:p w:rsidR="000B0221" w:rsidRDefault="001F3081">
      <w:pPr>
        <w:spacing w:line="580" w:lineRule="exact"/>
        <w:rPr>
          <w:rFonts w:ascii="仿宋_GB2312" w:eastAsia="仿宋_GB2312" w:hAnsi="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0B0221" w:rsidRDefault="000B0221">
      <w:pPr>
        <w:spacing w:line="580" w:lineRule="exact"/>
        <w:ind w:firstLineChars="200" w:firstLine="640"/>
        <w:rPr>
          <w:rFonts w:ascii="仿宋_GB2312" w:eastAsia="仿宋_GB2312" w:hAnsi="仿宋_GB2312"/>
          <w:sz w:val="32"/>
          <w:szCs w:val="32"/>
        </w:rPr>
      </w:pPr>
    </w:p>
    <w:p w:rsidR="000B0221" w:rsidRDefault="001F3081">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s="方正小标宋简体"/>
          <w:color w:val="000000"/>
          <w:kern w:val="0"/>
          <w:sz w:val="44"/>
          <w:szCs w:val="44"/>
        </w:rPr>
        <w:t>2021</w:t>
      </w:r>
      <w:r>
        <w:rPr>
          <w:rFonts w:ascii="方正小标宋简体" w:eastAsia="方正小标宋简体" w:hAnsi="宋体" w:cs="方正小标宋简体" w:hint="eastAsia"/>
          <w:color w:val="000000"/>
          <w:kern w:val="0"/>
          <w:sz w:val="44"/>
          <w:szCs w:val="44"/>
        </w:rPr>
        <w:t>年专项预算项目</w:t>
      </w:r>
      <w:r>
        <w:rPr>
          <w:rFonts w:ascii="方正小标宋简体" w:eastAsia="方正小标宋简体" w:hAnsi="宋体" w:cs="方正小标宋简体" w:hint="eastAsia"/>
          <w:color w:val="000000"/>
          <w:kern w:val="0"/>
          <w:sz w:val="44"/>
          <w:szCs w:val="44"/>
          <w:lang w:val="zh-CN"/>
        </w:rPr>
        <w:t>绩效自评报告</w:t>
      </w:r>
    </w:p>
    <w:p w:rsidR="000B0221" w:rsidRDefault="000B0221">
      <w:pPr>
        <w:adjustRightInd w:val="0"/>
        <w:snapToGrid w:val="0"/>
        <w:spacing w:line="600" w:lineRule="exact"/>
        <w:ind w:firstLine="720"/>
        <w:rPr>
          <w:rFonts w:ascii="黑体" w:eastAsia="黑体" w:hAnsi="宋体"/>
          <w:sz w:val="32"/>
          <w:szCs w:val="32"/>
        </w:rPr>
      </w:pPr>
    </w:p>
    <w:p w:rsidR="000B0221" w:rsidRDefault="001F3081">
      <w:pPr>
        <w:adjustRightInd w:val="0"/>
        <w:snapToGrid w:val="0"/>
        <w:spacing w:line="600" w:lineRule="exact"/>
        <w:ind w:firstLine="720"/>
        <w:rPr>
          <w:rFonts w:ascii="黑体" w:eastAsia="黑体" w:hAnsi="宋体"/>
          <w:sz w:val="32"/>
          <w:szCs w:val="32"/>
          <w:lang w:val="zh-CN"/>
        </w:rPr>
      </w:pPr>
      <w:r>
        <w:rPr>
          <w:rFonts w:ascii="黑体" w:eastAsia="黑体" w:hAnsi="宋体" w:cs="黑体" w:hint="eastAsia"/>
          <w:sz w:val="32"/>
          <w:szCs w:val="32"/>
        </w:rPr>
        <w:t>一、</w:t>
      </w:r>
      <w:r>
        <w:rPr>
          <w:rFonts w:ascii="黑体" w:eastAsia="黑体" w:hAnsi="宋体" w:cs="黑体" w:hint="eastAsia"/>
          <w:sz w:val="32"/>
          <w:szCs w:val="32"/>
          <w:lang w:val="zh-CN"/>
        </w:rPr>
        <w:t>项目概况</w:t>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（一）项目基本情况。</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．说明项目主管部门（单位）在该项目管理中的职能。</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因城乡居民养老保险由市局统一收、支，我局作为城乡居民养老保险的经办机构，需要按照要求进行项目预算，并及时将城乡居民养老保险区级财政补贴部分统一上缴至市局。</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．项目立项、资金申报的依据。</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color w:val="222222"/>
          <w:spacing w:val="2"/>
          <w:kern w:val="0"/>
          <w:sz w:val="32"/>
          <w:szCs w:val="32"/>
        </w:rPr>
        <w:t>按照</w:t>
      </w:r>
      <w:r>
        <w:rPr>
          <w:rFonts w:ascii="仿宋_GB2312" w:eastAsia="仿宋_GB2312" w:cs="仿宋_GB2312" w:hint="eastAsia"/>
          <w:sz w:val="32"/>
          <w:szCs w:val="32"/>
        </w:rPr>
        <w:t>《</w:t>
      </w:r>
      <w:r>
        <w:rPr>
          <w:rFonts w:ascii="仿宋_GB2312" w:eastAsia="仿宋_GB2312" w:hAnsi="宋体" w:cs="仿宋_GB2312" w:hint="eastAsia"/>
          <w:sz w:val="32"/>
          <w:szCs w:val="32"/>
        </w:rPr>
        <w:t>攀枝花市新型农村社会养老保险试点实施办法》（攀府发</w:t>
      </w:r>
      <w:r>
        <w:rPr>
          <w:rFonts w:ascii="仿宋_GB2312" w:eastAsia="仿宋_GB2312" w:hAnsi="宋体" w:cs="仿宋_GB2312"/>
          <w:sz w:val="32"/>
          <w:szCs w:val="32"/>
        </w:rPr>
        <w:t>[2010]1</w:t>
      </w:r>
      <w:r>
        <w:rPr>
          <w:rFonts w:ascii="仿宋_GB2312" w:eastAsia="仿宋_GB2312" w:hAnsi="宋体" w:cs="仿宋_GB2312" w:hint="eastAsia"/>
          <w:sz w:val="32"/>
          <w:szCs w:val="32"/>
        </w:rPr>
        <w:t>号）、</w:t>
      </w:r>
      <w:r>
        <w:rPr>
          <w:rFonts w:ascii="仿宋_GB2312" w:eastAsia="仿宋_GB2312" w:cs="仿宋_GB2312" w:hint="eastAsia"/>
          <w:sz w:val="32"/>
          <w:szCs w:val="32"/>
        </w:rPr>
        <w:t>《攀枝花市城镇居民社会养老保险试点实施办法》（攀府发</w:t>
      </w:r>
      <w:r>
        <w:rPr>
          <w:rFonts w:ascii="仿宋_GB2312" w:eastAsia="仿宋_GB2312" w:cs="仿宋_GB2312"/>
          <w:sz w:val="32"/>
          <w:szCs w:val="32"/>
        </w:rPr>
        <w:t>[2011]39</w:t>
      </w:r>
      <w:r>
        <w:rPr>
          <w:rFonts w:ascii="仿宋_GB2312" w:eastAsia="仿宋_GB2312" w:cs="仿宋_GB2312" w:hint="eastAsia"/>
          <w:sz w:val="32"/>
          <w:szCs w:val="32"/>
        </w:rPr>
        <w:t>号）、《关于转发〈省财政厅关于我省城乡居民社会养老保险省级财政补助比例的通知〉的通知》（攀财社</w:t>
      </w:r>
      <w:r>
        <w:rPr>
          <w:rFonts w:ascii="仿宋_GB2312" w:eastAsia="仿宋_GB2312" w:cs="仿宋_GB2312"/>
          <w:sz w:val="32"/>
          <w:szCs w:val="32"/>
        </w:rPr>
        <w:t>[2012]36</w:t>
      </w:r>
      <w:r>
        <w:rPr>
          <w:rFonts w:ascii="仿宋_GB2312" w:eastAsia="仿宋_GB2312" w:cs="仿宋_GB2312" w:hint="eastAsia"/>
          <w:sz w:val="32"/>
          <w:szCs w:val="32"/>
        </w:rPr>
        <w:t>号）、四川省人力资源和社会保障厅等四部门关于贯彻落实《人力资源社会保障部国务院财政部国务院扶贫办关于切实做好社会保险扶贫工作的意见》的通知（川人社办发〔</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984</w:t>
      </w:r>
      <w:r>
        <w:rPr>
          <w:rFonts w:ascii="仿宋_GB2312" w:eastAsia="仿宋_GB2312" w:cs="仿宋_GB2312" w:hint="eastAsia"/>
          <w:sz w:val="32"/>
          <w:szCs w:val="32"/>
        </w:rPr>
        <w:t>号）确定的补助办法和补助比例，我区财政须对本辖区范围内参加居民养老保险的参保人员进行补助，具体补助人数和金额由市社保局提供。我局必须全额按时将补助资金转入市社保局基金专户。</w:t>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lastRenderedPageBreak/>
        <w:t>（二）项目绩效目标。</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．项目主要内容。</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pacing w:val="2"/>
          <w:kern w:val="0"/>
          <w:sz w:val="32"/>
          <w:szCs w:val="32"/>
        </w:rPr>
        <w:t>按照</w:t>
      </w:r>
      <w:r>
        <w:rPr>
          <w:rFonts w:ascii="仿宋_GB2312" w:eastAsia="仿宋_GB2312" w:cs="仿宋_GB2312" w:hint="eastAsia"/>
          <w:sz w:val="32"/>
          <w:szCs w:val="32"/>
        </w:rPr>
        <w:t>《</w:t>
      </w:r>
      <w:r>
        <w:rPr>
          <w:rFonts w:ascii="仿宋_GB2312" w:eastAsia="仿宋_GB2312" w:hAnsi="宋体" w:cs="仿宋_GB2312" w:hint="eastAsia"/>
          <w:sz w:val="32"/>
          <w:szCs w:val="32"/>
        </w:rPr>
        <w:t>攀枝花市新型农村社会养老保险试点实施办法》（攀府发</w:t>
      </w:r>
      <w:r>
        <w:rPr>
          <w:rFonts w:ascii="仿宋_GB2312" w:eastAsia="仿宋_GB2312" w:hAnsi="宋体" w:cs="仿宋_GB2312"/>
          <w:sz w:val="32"/>
          <w:szCs w:val="32"/>
        </w:rPr>
        <w:t>[2010]1</w:t>
      </w:r>
      <w:r>
        <w:rPr>
          <w:rFonts w:ascii="仿宋_GB2312" w:eastAsia="仿宋_GB2312" w:hAnsi="宋体" w:cs="仿宋_GB2312" w:hint="eastAsia"/>
          <w:sz w:val="32"/>
          <w:szCs w:val="32"/>
        </w:rPr>
        <w:t>号）、</w:t>
      </w:r>
      <w:r>
        <w:rPr>
          <w:rFonts w:ascii="仿宋_GB2312" w:eastAsia="仿宋_GB2312" w:cs="仿宋_GB2312" w:hint="eastAsia"/>
          <w:sz w:val="32"/>
          <w:szCs w:val="32"/>
        </w:rPr>
        <w:t>《攀枝花市城镇居民社会养老保险试点实施办法》（攀府发</w:t>
      </w:r>
      <w:r>
        <w:rPr>
          <w:rFonts w:ascii="仿宋_GB2312" w:eastAsia="仿宋_GB2312" w:cs="仿宋_GB2312"/>
          <w:sz w:val="32"/>
          <w:szCs w:val="32"/>
        </w:rPr>
        <w:t>[2011]39</w:t>
      </w:r>
      <w:r>
        <w:rPr>
          <w:rFonts w:ascii="仿宋_GB2312" w:eastAsia="仿宋_GB2312" w:cs="仿宋_GB2312" w:hint="eastAsia"/>
          <w:sz w:val="32"/>
          <w:szCs w:val="32"/>
        </w:rPr>
        <w:t>号）、《关于转发〈省财政厅关于我省城乡居民社会养老保险省级财政补助比例的通知〉的通知》（攀财社</w:t>
      </w:r>
      <w:r>
        <w:rPr>
          <w:rFonts w:ascii="仿宋_GB2312" w:eastAsia="仿宋_GB2312" w:cs="仿宋_GB2312"/>
          <w:sz w:val="32"/>
          <w:szCs w:val="32"/>
        </w:rPr>
        <w:t>[2012]36</w:t>
      </w:r>
      <w:r>
        <w:rPr>
          <w:rFonts w:ascii="仿宋_GB2312" w:eastAsia="仿宋_GB2312" w:cs="仿宋_GB2312" w:hint="eastAsia"/>
          <w:sz w:val="32"/>
          <w:szCs w:val="32"/>
        </w:rPr>
        <w:t>号）确定的补助办法和补助比例</w:t>
      </w:r>
      <w:r>
        <w:rPr>
          <w:rFonts w:ascii="仿宋_GB2312" w:eastAsia="仿宋_GB2312" w:cs="仿宋_GB2312"/>
          <w:sz w:val="32"/>
          <w:szCs w:val="32"/>
        </w:rPr>
        <w:t>,</w:t>
      </w:r>
      <w:r>
        <w:rPr>
          <w:rFonts w:ascii="仿宋_GB2312" w:eastAsia="仿宋_GB2312" w:cs="仿宋_GB2312" w:hint="eastAsia"/>
          <w:sz w:val="32"/>
          <w:szCs w:val="32"/>
        </w:rPr>
        <w:t>区县应配套相应补助资金。</w:t>
      </w:r>
    </w:p>
    <w:p w:rsidR="000B0221" w:rsidRDefault="001F3081">
      <w:pPr>
        <w:spacing w:line="353" w:lineRule="auto"/>
        <w:ind w:firstLineChars="200" w:firstLine="640"/>
        <w:jc w:val="left"/>
        <w:rPr>
          <w:rFonts w:ascii="仿宋_GB2312" w:eastAsia="仿宋_GB2312"/>
          <w:sz w:val="32"/>
          <w:szCs w:val="32"/>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w:t>
      </w:r>
      <w:r>
        <w:rPr>
          <w:rFonts w:ascii="仿宋_GB2312" w:eastAsia="仿宋_GB2312" w:cs="仿宋_GB2312" w:hint="eastAsia"/>
          <w:sz w:val="32"/>
          <w:szCs w:val="32"/>
        </w:rPr>
        <w:t>数量指标年初预算为涉及人数</w:t>
      </w:r>
      <w:r>
        <w:rPr>
          <w:rFonts w:ascii="仿宋_GB2312" w:eastAsia="仿宋_GB2312" w:cs="仿宋_GB2312"/>
          <w:sz w:val="32"/>
          <w:szCs w:val="32"/>
        </w:rPr>
        <w:t>2100</w:t>
      </w:r>
      <w:r>
        <w:rPr>
          <w:rFonts w:ascii="仿宋_GB2312" w:eastAsia="仿宋_GB2312" w:cs="仿宋_GB2312" w:hint="eastAsia"/>
          <w:sz w:val="32"/>
          <w:szCs w:val="32"/>
        </w:rPr>
        <w:t>人，补助金额</w:t>
      </w:r>
      <w:r>
        <w:rPr>
          <w:rFonts w:ascii="仿宋_GB2312" w:eastAsia="仿宋_GB2312" w:cs="仿宋_GB2312"/>
          <w:sz w:val="32"/>
          <w:szCs w:val="32"/>
        </w:rPr>
        <w:t>40</w:t>
      </w:r>
      <w:r>
        <w:rPr>
          <w:rFonts w:ascii="仿宋_GB2312" w:eastAsia="仿宋_GB2312" w:cs="仿宋_GB2312" w:hint="eastAsia"/>
          <w:sz w:val="32"/>
          <w:szCs w:val="32"/>
        </w:rPr>
        <w:t>万元；年中根据市局实际结算通知调增预算</w:t>
      </w:r>
      <w:r>
        <w:rPr>
          <w:rFonts w:ascii="仿宋_GB2312" w:eastAsia="仿宋_GB2312" w:cs="仿宋_GB2312"/>
          <w:sz w:val="32"/>
          <w:szCs w:val="32"/>
        </w:rPr>
        <w:t>10.48</w:t>
      </w:r>
      <w:r>
        <w:rPr>
          <w:rFonts w:ascii="仿宋_GB2312" w:eastAsia="仿宋_GB2312" w:cs="仿宋_GB2312" w:hint="eastAsia"/>
          <w:sz w:val="32"/>
          <w:szCs w:val="32"/>
        </w:rPr>
        <w:t>万元，实际完成指标为涉及人数</w:t>
      </w:r>
      <w:r>
        <w:rPr>
          <w:rFonts w:ascii="仿宋_GB2312" w:eastAsia="仿宋_GB2312" w:cs="仿宋_GB2312"/>
          <w:sz w:val="32"/>
          <w:szCs w:val="32"/>
        </w:rPr>
        <w:t>1500</w:t>
      </w:r>
      <w:r>
        <w:rPr>
          <w:rFonts w:ascii="仿宋_GB2312" w:eastAsia="仿宋_GB2312" w:cs="仿宋_GB2312" w:hint="eastAsia"/>
          <w:sz w:val="32"/>
          <w:szCs w:val="32"/>
        </w:rPr>
        <w:t>人，补助金额</w:t>
      </w:r>
      <w:r>
        <w:rPr>
          <w:rFonts w:ascii="仿宋_GB2312" w:eastAsia="仿宋_GB2312" w:cs="仿宋_GB2312"/>
          <w:sz w:val="32"/>
          <w:szCs w:val="32"/>
        </w:rPr>
        <w:t>50.48</w:t>
      </w:r>
      <w:r>
        <w:rPr>
          <w:rFonts w:ascii="仿宋_GB2312" w:eastAsia="仿宋_GB2312" w:cs="仿宋_GB2312" w:hint="eastAsia"/>
          <w:sz w:val="32"/>
          <w:szCs w:val="32"/>
        </w:rPr>
        <w:t>万元，预算完成率</w:t>
      </w:r>
      <w:r>
        <w:rPr>
          <w:rFonts w:ascii="仿宋_GB2312" w:eastAsia="仿宋_GB2312" w:cs="仿宋_GB2312"/>
          <w:sz w:val="32"/>
          <w:szCs w:val="32"/>
        </w:rPr>
        <w:t>100%</w:t>
      </w:r>
      <w:r>
        <w:rPr>
          <w:rFonts w:ascii="仿宋_GB2312" w:eastAsia="仿宋_GB2312" w:cs="仿宋_GB2312" w:hint="eastAsia"/>
          <w:sz w:val="32"/>
          <w:szCs w:val="32"/>
        </w:rPr>
        <w:t>，质量指标为符合补助条件人员全部补助到位，目标任务完成；时效指标为</w:t>
      </w:r>
      <w:r>
        <w:rPr>
          <w:rFonts w:ascii="仿宋_GB2312" w:eastAsia="仿宋_GB2312" w:cs="仿宋_GB2312"/>
          <w:sz w:val="32"/>
          <w:szCs w:val="32"/>
        </w:rPr>
        <w:t>2021</w:t>
      </w:r>
      <w:r>
        <w:rPr>
          <w:rFonts w:ascii="仿宋_GB2312" w:eastAsia="仿宋_GB2312" w:cs="仿宋_GB2312" w:hint="eastAsia"/>
          <w:sz w:val="32"/>
          <w:szCs w:val="32"/>
        </w:rPr>
        <w:t>年年底前支付，目标任务完成；成本指标年初预算为区级财政补助资金</w:t>
      </w:r>
      <w:r>
        <w:rPr>
          <w:rFonts w:ascii="仿宋_GB2312" w:eastAsia="仿宋_GB2312" w:cs="仿宋_GB2312"/>
          <w:sz w:val="32"/>
          <w:szCs w:val="32"/>
        </w:rPr>
        <w:t>40</w:t>
      </w:r>
      <w:r>
        <w:rPr>
          <w:rFonts w:ascii="仿宋_GB2312" w:eastAsia="仿宋_GB2312" w:cs="仿宋_GB2312" w:hint="eastAsia"/>
          <w:sz w:val="32"/>
          <w:szCs w:val="32"/>
        </w:rPr>
        <w:t>万，年中根据市局实际结算通知调增预算</w:t>
      </w:r>
      <w:r>
        <w:rPr>
          <w:rFonts w:ascii="仿宋_GB2312" w:eastAsia="仿宋_GB2312" w:cs="仿宋_GB2312"/>
          <w:sz w:val="32"/>
          <w:szCs w:val="32"/>
        </w:rPr>
        <w:t>10.48</w:t>
      </w:r>
      <w:r>
        <w:rPr>
          <w:rFonts w:ascii="仿宋_GB2312" w:eastAsia="仿宋_GB2312" w:cs="仿宋_GB2312" w:hint="eastAsia"/>
          <w:sz w:val="32"/>
          <w:szCs w:val="32"/>
        </w:rPr>
        <w:t>万元，实际完成指标为补助金额</w:t>
      </w:r>
      <w:r>
        <w:rPr>
          <w:rFonts w:ascii="仿宋_GB2312" w:eastAsia="仿宋_GB2312" w:cs="仿宋_GB2312"/>
          <w:sz w:val="32"/>
          <w:szCs w:val="32"/>
        </w:rPr>
        <w:t>50.48</w:t>
      </w:r>
      <w:r>
        <w:rPr>
          <w:rFonts w:ascii="仿宋_GB2312" w:eastAsia="仿宋_GB2312" w:cs="仿宋_GB2312" w:hint="eastAsia"/>
          <w:sz w:val="32"/>
          <w:szCs w:val="32"/>
        </w:rPr>
        <w:t>万元，预算完成率</w:t>
      </w:r>
      <w:r>
        <w:rPr>
          <w:rFonts w:ascii="仿宋_GB2312" w:eastAsia="仿宋_GB2312" w:cs="仿宋_GB2312"/>
          <w:sz w:val="32"/>
          <w:szCs w:val="32"/>
        </w:rPr>
        <w:t>100%</w:t>
      </w:r>
      <w:r>
        <w:rPr>
          <w:rFonts w:ascii="仿宋_GB2312" w:eastAsia="仿宋_GB2312" w:cs="仿宋_GB2312" w:hint="eastAsia"/>
          <w:sz w:val="32"/>
          <w:szCs w:val="32"/>
        </w:rPr>
        <w:t>。</w:t>
      </w:r>
    </w:p>
    <w:p w:rsidR="000B0221" w:rsidRDefault="001F3081">
      <w:pPr>
        <w:pStyle w:val="a5"/>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）效益指标完成情况分析。</w:t>
      </w:r>
    </w:p>
    <w:p w:rsidR="000B0221" w:rsidRDefault="001F3081">
      <w:pPr>
        <w:pStyle w:val="a5"/>
        <w:spacing w:line="353" w:lineRule="auto"/>
        <w:ind w:firstLineChars="200" w:firstLine="640"/>
        <w:rPr>
          <w:rFonts w:ascii="Times New Roman" w:eastAsia="仿宋_GB2312" w:hAnsi="Times New Roman" w:cs="Times New Roman"/>
          <w:b/>
          <w:bCs/>
          <w:sz w:val="32"/>
          <w:szCs w:val="32"/>
        </w:rPr>
      </w:pPr>
      <w:r>
        <w:rPr>
          <w:rFonts w:ascii="Times New Roman" w:eastAsia="仿宋_GB2312" w:hAnsi="Times New Roman" w:cs="仿宋_GB2312" w:hint="eastAsia"/>
          <w:sz w:val="32"/>
          <w:szCs w:val="32"/>
        </w:rPr>
        <w:t>社会效益指标为民生工程促进社会和谐稳定，</w:t>
      </w:r>
      <w:r>
        <w:rPr>
          <w:rFonts w:ascii="仿宋_GB2312" w:eastAsia="仿宋_GB2312" w:cs="仿宋_GB2312" w:hint="eastAsia"/>
          <w:sz w:val="32"/>
          <w:szCs w:val="32"/>
        </w:rPr>
        <w:t>目标任务完成</w:t>
      </w:r>
      <w:r>
        <w:rPr>
          <w:rFonts w:ascii="Times New Roman" w:eastAsia="仿宋_GB2312" w:hAnsi="Times New Roman" w:cs="仿宋_GB2312" w:hint="eastAsia"/>
          <w:sz w:val="32"/>
          <w:szCs w:val="32"/>
        </w:rPr>
        <w:t>。</w:t>
      </w:r>
    </w:p>
    <w:p w:rsidR="000B0221" w:rsidRDefault="001F3081">
      <w:pPr>
        <w:pStyle w:val="a5"/>
        <w:spacing w:line="353" w:lineRule="auto"/>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）满意度指标完成情况分析。</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eastAsia="仿宋_GB2312" w:cs="仿宋_GB2312" w:hint="eastAsia"/>
          <w:sz w:val="32"/>
          <w:szCs w:val="32"/>
        </w:rPr>
        <w:t>满意度指标为群众满意度抽样调查达到基本满意及以上，</w:t>
      </w:r>
      <w:r>
        <w:rPr>
          <w:rFonts w:ascii="仿宋_GB2312" w:eastAsia="仿宋_GB2312" w:cs="仿宋_GB2312" w:hint="eastAsia"/>
          <w:sz w:val="32"/>
          <w:szCs w:val="32"/>
        </w:rPr>
        <w:t>目标任务完成</w:t>
      </w:r>
      <w:r>
        <w:rPr>
          <w:rFonts w:eastAsia="仿宋_GB2312" w:cs="仿宋_GB2312" w:hint="eastAsia"/>
          <w:sz w:val="32"/>
          <w:szCs w:val="32"/>
        </w:rPr>
        <w:t>。</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lastRenderedPageBreak/>
        <w:t>3</w:t>
      </w:r>
      <w:r>
        <w:rPr>
          <w:rFonts w:ascii="仿宋_GB2312" w:eastAsia="仿宋_GB2312" w:hAnsi="宋体" w:cs="仿宋_GB2312" w:hint="eastAsia"/>
          <w:sz w:val="32"/>
          <w:szCs w:val="32"/>
          <w:lang w:val="zh-CN"/>
        </w:rPr>
        <w:t>．分析评价申报内容与实际相符，申报目标合理可行。</w:t>
      </w:r>
    </w:p>
    <w:p w:rsidR="000B0221" w:rsidRDefault="001F3081">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二、项目资金申报及使用情况</w:t>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（一）项目资金申报及批复情况。</w:t>
      </w:r>
    </w:p>
    <w:p w:rsidR="000B0221" w:rsidRDefault="001F3081">
      <w:pPr>
        <w:adjustRightInd w:val="0"/>
        <w:snapToGrid w:val="0"/>
        <w:spacing w:line="600" w:lineRule="exact"/>
        <w:ind w:firstLine="72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该项目资金纳入年初预算编制，因市社保局未提供准确的预算数据，我局按</w:t>
      </w:r>
      <w:r>
        <w:rPr>
          <w:rFonts w:ascii="仿宋_GB2312" w:eastAsia="仿宋_GB2312" w:hAnsi="宋体" w:cs="仿宋_GB2312"/>
          <w:sz w:val="32"/>
          <w:szCs w:val="32"/>
          <w:lang w:val="zh-CN"/>
        </w:rPr>
        <w:t>2020</w:t>
      </w:r>
      <w:r>
        <w:rPr>
          <w:rFonts w:ascii="仿宋_GB2312" w:eastAsia="仿宋_GB2312" w:hAnsi="宋体" w:cs="仿宋_GB2312" w:hint="eastAsia"/>
          <w:sz w:val="32"/>
          <w:szCs w:val="32"/>
          <w:lang w:val="zh-CN"/>
        </w:rPr>
        <w:t>年支付情况进行预算，预算金额为</w:t>
      </w:r>
      <w:r>
        <w:rPr>
          <w:rFonts w:ascii="仿宋_GB2312" w:eastAsia="仿宋_GB2312" w:hAnsi="宋体" w:cs="仿宋_GB2312"/>
          <w:sz w:val="32"/>
          <w:szCs w:val="32"/>
          <w:lang w:val="zh-CN"/>
        </w:rPr>
        <w:t>40</w:t>
      </w:r>
      <w:r>
        <w:rPr>
          <w:rFonts w:ascii="仿宋_GB2312" w:eastAsia="仿宋_GB2312" w:hAnsi="宋体" w:cs="仿宋_GB2312" w:hint="eastAsia"/>
          <w:sz w:val="32"/>
          <w:szCs w:val="32"/>
          <w:lang w:val="zh-CN"/>
        </w:rPr>
        <w:t>万元，</w:t>
      </w:r>
      <w:r>
        <w:rPr>
          <w:rFonts w:ascii="仿宋_GB2312" w:eastAsia="仿宋_GB2312" w:hAnsi="宋体" w:cs="仿宋_GB2312"/>
          <w:sz w:val="32"/>
          <w:szCs w:val="32"/>
          <w:lang w:val="zh-CN"/>
        </w:rPr>
        <w:t>2021</w:t>
      </w:r>
      <w:r>
        <w:rPr>
          <w:rFonts w:ascii="仿宋_GB2312" w:eastAsia="仿宋_GB2312" w:hAnsi="宋体" w:cs="仿宋_GB2312" w:hint="eastAsia"/>
          <w:sz w:val="32"/>
          <w:szCs w:val="32"/>
          <w:lang w:val="zh-CN"/>
        </w:rPr>
        <w:t>年</w:t>
      </w:r>
      <w:r>
        <w:rPr>
          <w:rFonts w:ascii="仿宋_GB2312" w:eastAsia="仿宋_GB2312" w:hAnsi="宋体" w:cs="仿宋_GB2312"/>
          <w:sz w:val="32"/>
          <w:szCs w:val="32"/>
          <w:lang w:val="zh-CN"/>
        </w:rPr>
        <w:t>11</w:t>
      </w:r>
      <w:r>
        <w:rPr>
          <w:rFonts w:ascii="仿宋_GB2312" w:eastAsia="仿宋_GB2312" w:hAnsi="宋体" w:cs="仿宋_GB2312" w:hint="eastAsia"/>
          <w:sz w:val="32"/>
          <w:szCs w:val="32"/>
          <w:lang w:val="zh-CN"/>
        </w:rPr>
        <w:t>月，市社保局下发《关于</w:t>
      </w:r>
      <w:r>
        <w:rPr>
          <w:rFonts w:ascii="仿宋_GB2312" w:eastAsia="仿宋_GB2312" w:hAnsi="宋体" w:cs="仿宋_GB2312"/>
          <w:sz w:val="32"/>
          <w:szCs w:val="32"/>
          <w:lang w:val="zh-CN"/>
        </w:rPr>
        <w:t xml:space="preserve"> 2020</w:t>
      </w:r>
      <w:r>
        <w:rPr>
          <w:rFonts w:ascii="仿宋_GB2312" w:eastAsia="仿宋_GB2312" w:hAnsi="宋体" w:cs="仿宋_GB2312" w:hint="eastAsia"/>
          <w:sz w:val="32"/>
          <w:szCs w:val="32"/>
          <w:lang w:val="zh-CN"/>
        </w:rPr>
        <w:t>年度城乡居民养老保险县（区）财政补助资金结算和</w:t>
      </w:r>
      <w:r>
        <w:rPr>
          <w:rFonts w:ascii="仿宋_GB2312" w:eastAsia="仿宋_GB2312" w:hAnsi="宋体" w:cs="仿宋_GB2312"/>
          <w:sz w:val="32"/>
          <w:szCs w:val="32"/>
          <w:lang w:val="zh-CN"/>
        </w:rPr>
        <w:t xml:space="preserve"> 2021 </w:t>
      </w:r>
      <w:r>
        <w:rPr>
          <w:rFonts w:ascii="仿宋_GB2312" w:eastAsia="仿宋_GB2312" w:hAnsi="宋体" w:cs="仿宋_GB2312" w:hint="eastAsia"/>
          <w:sz w:val="32"/>
          <w:szCs w:val="32"/>
          <w:lang w:val="zh-CN"/>
        </w:rPr>
        <w:t>年度</w:t>
      </w:r>
    </w:p>
    <w:p w:rsidR="000B0221" w:rsidRDefault="001F3081">
      <w:pPr>
        <w:adjustRightInd w:val="0"/>
        <w:snapToGrid w:val="0"/>
        <w:spacing w:line="600" w:lineRule="exact"/>
        <w:rPr>
          <w:rFonts w:ascii="仿宋_GB2312" w:eastAsia="仿宋_GB2312" w:hAnsi="宋体"/>
          <w:sz w:val="32"/>
          <w:szCs w:val="32"/>
          <w:lang w:val="zh-CN"/>
        </w:rPr>
      </w:pPr>
      <w:r>
        <w:rPr>
          <w:rFonts w:ascii="仿宋_GB2312" w:eastAsia="仿宋_GB2312" w:hAnsi="宋体" w:cs="仿宋_GB2312" w:hint="eastAsia"/>
          <w:sz w:val="32"/>
          <w:szCs w:val="32"/>
          <w:lang w:val="zh-CN"/>
        </w:rPr>
        <w:t>预算情况的通知》，明确我区</w:t>
      </w:r>
      <w:r>
        <w:rPr>
          <w:rFonts w:ascii="仿宋_GB2312" w:eastAsia="仿宋_GB2312" w:hAnsi="宋体" w:cs="仿宋_GB2312"/>
          <w:sz w:val="32"/>
          <w:szCs w:val="32"/>
          <w:lang w:val="zh-CN"/>
        </w:rPr>
        <w:t>2021</w:t>
      </w:r>
      <w:r>
        <w:rPr>
          <w:rFonts w:ascii="仿宋_GB2312" w:eastAsia="仿宋_GB2312" w:hAnsi="宋体" w:cs="仿宋_GB2312" w:hint="eastAsia"/>
          <w:sz w:val="32"/>
          <w:szCs w:val="32"/>
          <w:lang w:val="zh-CN"/>
        </w:rPr>
        <w:t>年应上缴的区级财政补贴准确数。根据通知的金额与年初预算金额的差额，我局向区政府申请追加预算</w:t>
      </w:r>
      <w:r>
        <w:rPr>
          <w:rFonts w:ascii="仿宋_GB2312" w:eastAsia="仿宋_GB2312" w:hAnsi="宋体" w:cs="仿宋_GB2312"/>
          <w:sz w:val="32"/>
          <w:szCs w:val="32"/>
          <w:lang w:val="zh-CN"/>
        </w:rPr>
        <w:t>10.48</w:t>
      </w:r>
      <w:r>
        <w:rPr>
          <w:rFonts w:ascii="仿宋_GB2312" w:eastAsia="仿宋_GB2312" w:hAnsi="宋体" w:cs="仿宋_GB2312" w:hint="eastAsia"/>
          <w:sz w:val="32"/>
          <w:szCs w:val="32"/>
          <w:lang w:val="zh-CN"/>
        </w:rPr>
        <w:t>万元，区政府批复后财政下达预算指标。</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cs="楷体_GB2312" w:hint="eastAsia"/>
          <w:b/>
          <w:bCs/>
          <w:sz w:val="32"/>
          <w:szCs w:val="32"/>
          <w:lang w:val="zh-CN"/>
        </w:rPr>
        <w:t>（二）资金计划、到位及使用情况（可用表格形式反映）。</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1</w:t>
      </w:r>
      <w:r>
        <w:rPr>
          <w:rFonts w:ascii="仿宋_GB2312" w:eastAsia="仿宋_GB2312" w:hAnsi="宋体" w:cs="仿宋_GB2312" w:hint="eastAsia"/>
          <w:sz w:val="32"/>
          <w:szCs w:val="32"/>
          <w:lang w:val="zh-CN"/>
        </w:rPr>
        <w:t>．资金计划。该项资金由区财政预算下达我局，由我局于</w:t>
      </w:r>
      <w:r>
        <w:rPr>
          <w:rFonts w:ascii="仿宋_GB2312" w:eastAsia="仿宋_GB2312" w:hAnsi="宋体" w:cs="仿宋_GB2312"/>
          <w:sz w:val="32"/>
          <w:szCs w:val="32"/>
          <w:lang w:val="zh-CN"/>
        </w:rPr>
        <w:t>2020</w:t>
      </w:r>
      <w:r>
        <w:rPr>
          <w:rFonts w:ascii="仿宋_GB2312" w:eastAsia="仿宋_GB2312" w:hAnsi="宋体" w:cs="仿宋_GB2312" w:hint="eastAsia"/>
          <w:sz w:val="32"/>
          <w:szCs w:val="32"/>
          <w:lang w:val="zh-CN"/>
        </w:rPr>
        <w:t>年年底前将该项资金全部上缴市社保局。</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2</w:t>
      </w:r>
      <w:r>
        <w:rPr>
          <w:rFonts w:ascii="仿宋_GB2312" w:eastAsia="仿宋_GB2312" w:hAnsi="宋体" w:cs="仿宋_GB2312" w:hint="eastAsia"/>
          <w:sz w:val="32"/>
          <w:szCs w:val="32"/>
          <w:lang w:val="zh-CN"/>
        </w:rPr>
        <w:t>．资金到位。截止</w:t>
      </w:r>
      <w:r>
        <w:rPr>
          <w:rFonts w:ascii="仿宋_GB2312" w:eastAsia="仿宋_GB2312" w:hAnsi="宋体" w:cs="仿宋_GB2312"/>
          <w:sz w:val="32"/>
          <w:szCs w:val="32"/>
          <w:lang w:val="zh-CN"/>
        </w:rPr>
        <w:t>2021</w:t>
      </w:r>
      <w:r>
        <w:rPr>
          <w:rFonts w:ascii="仿宋_GB2312" w:eastAsia="仿宋_GB2312" w:hAnsi="宋体" w:cs="仿宋_GB2312" w:hint="eastAsia"/>
          <w:sz w:val="32"/>
          <w:szCs w:val="32"/>
          <w:lang w:val="zh-CN"/>
        </w:rPr>
        <w:t>年</w:t>
      </w:r>
      <w:r>
        <w:rPr>
          <w:rFonts w:ascii="仿宋_GB2312" w:eastAsia="仿宋_GB2312" w:hAnsi="宋体" w:cs="仿宋_GB2312"/>
          <w:sz w:val="32"/>
          <w:szCs w:val="32"/>
          <w:lang w:val="zh-CN"/>
        </w:rPr>
        <w:t>12</w:t>
      </w:r>
      <w:r>
        <w:rPr>
          <w:rFonts w:ascii="仿宋_GB2312" w:eastAsia="仿宋_GB2312" w:hAnsi="宋体" w:cs="仿宋_GB2312" w:hint="eastAsia"/>
          <w:sz w:val="32"/>
          <w:szCs w:val="32"/>
          <w:lang w:val="zh-CN"/>
        </w:rPr>
        <w:t>月区级财政补助资金全部到位。</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sz w:val="32"/>
          <w:szCs w:val="32"/>
          <w:lang w:val="zh-CN"/>
        </w:rPr>
        <w:t>3</w:t>
      </w:r>
      <w:r>
        <w:rPr>
          <w:rFonts w:ascii="仿宋_GB2312" w:eastAsia="仿宋_GB2312" w:hAnsi="宋体" w:cs="仿宋_GB2312" w:hint="eastAsia"/>
          <w:sz w:val="32"/>
          <w:szCs w:val="32"/>
          <w:lang w:val="zh-CN"/>
        </w:rPr>
        <w:t>．资金使用。</w:t>
      </w:r>
      <w:r>
        <w:rPr>
          <w:rFonts w:ascii="仿宋_GB2312" w:eastAsia="仿宋_GB2312" w:hAnsi="宋体" w:cs="仿宋_GB2312"/>
          <w:sz w:val="32"/>
          <w:szCs w:val="32"/>
          <w:lang w:val="zh-CN"/>
        </w:rPr>
        <w:t>2021</w:t>
      </w:r>
      <w:r>
        <w:rPr>
          <w:rFonts w:ascii="仿宋_GB2312" w:eastAsia="仿宋_GB2312" w:hAnsi="宋体" w:cs="仿宋_GB2312" w:hint="eastAsia"/>
          <w:sz w:val="32"/>
          <w:szCs w:val="32"/>
          <w:lang w:val="zh-CN"/>
        </w:rPr>
        <w:t>年</w:t>
      </w:r>
      <w:r>
        <w:rPr>
          <w:rFonts w:ascii="仿宋_GB2312" w:eastAsia="仿宋_GB2312" w:hAnsi="宋体" w:cs="仿宋_GB2312"/>
          <w:sz w:val="32"/>
          <w:szCs w:val="32"/>
          <w:lang w:val="zh-CN"/>
        </w:rPr>
        <w:t>12</w:t>
      </w:r>
      <w:r>
        <w:rPr>
          <w:rFonts w:ascii="仿宋_GB2312" w:eastAsia="仿宋_GB2312" w:hAnsi="宋体" w:cs="仿宋_GB2312" w:hint="eastAsia"/>
          <w:sz w:val="32"/>
          <w:szCs w:val="32"/>
          <w:lang w:val="zh-CN"/>
        </w:rPr>
        <w:t>月我局按要求将该专项资金上缴市社保局指定账户。</w:t>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（三）项目财务管理情况。</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我局在项目资金管理上严格做到专款专用，对预算执行情况进行跟踪，及时调整，准确进行账务处理及时，会计核算规范。</w:t>
      </w:r>
    </w:p>
    <w:p w:rsidR="000B0221" w:rsidRDefault="001F3081">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三、项目实施及管理情况</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lastRenderedPageBreak/>
        <w:t>及时与市局沟通，按照市局确定金额进行预算调整，按时上缴专项资金。</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黑体" w:eastAsia="黑体" w:hAnsi="宋体" w:cs="黑体" w:hint="eastAsia"/>
          <w:sz w:val="32"/>
          <w:szCs w:val="32"/>
        </w:rPr>
        <w:t>四、项目绩效情况</w:t>
      </w:r>
      <w:r>
        <w:rPr>
          <w:rFonts w:ascii="仿宋_GB2312" w:eastAsia="仿宋_GB2312" w:hAnsi="宋体"/>
          <w:sz w:val="32"/>
          <w:szCs w:val="32"/>
          <w:lang w:val="zh-CN"/>
        </w:rPr>
        <w:tab/>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（一）项目完成情况。</w:t>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仿宋_GB2312" w:eastAsia="仿宋_GB2312" w:cs="仿宋_GB2312" w:hint="eastAsia"/>
          <w:sz w:val="32"/>
          <w:szCs w:val="32"/>
        </w:rPr>
        <w:t>数量指标年初预算为涉及人数</w:t>
      </w:r>
      <w:r>
        <w:rPr>
          <w:rFonts w:ascii="仿宋_GB2312" w:eastAsia="仿宋_GB2312" w:cs="仿宋_GB2312"/>
          <w:sz w:val="32"/>
          <w:szCs w:val="32"/>
        </w:rPr>
        <w:t>2100</w:t>
      </w:r>
      <w:r>
        <w:rPr>
          <w:rFonts w:ascii="仿宋_GB2312" w:eastAsia="仿宋_GB2312" w:cs="仿宋_GB2312" w:hint="eastAsia"/>
          <w:sz w:val="32"/>
          <w:szCs w:val="32"/>
        </w:rPr>
        <w:t>人，补助金额</w:t>
      </w:r>
      <w:r>
        <w:rPr>
          <w:rFonts w:ascii="仿宋_GB2312" w:eastAsia="仿宋_GB2312" w:cs="仿宋_GB2312"/>
          <w:sz w:val="32"/>
          <w:szCs w:val="32"/>
        </w:rPr>
        <w:t>40</w:t>
      </w:r>
      <w:r>
        <w:rPr>
          <w:rFonts w:ascii="仿宋_GB2312" w:eastAsia="仿宋_GB2312" w:cs="仿宋_GB2312" w:hint="eastAsia"/>
          <w:sz w:val="32"/>
          <w:szCs w:val="32"/>
        </w:rPr>
        <w:t>万元；年中根据市局实际结算通知调增预算</w:t>
      </w:r>
      <w:r>
        <w:rPr>
          <w:rFonts w:ascii="仿宋_GB2312" w:eastAsia="仿宋_GB2312" w:cs="仿宋_GB2312"/>
          <w:sz w:val="32"/>
          <w:szCs w:val="32"/>
        </w:rPr>
        <w:t>10.48</w:t>
      </w:r>
      <w:r>
        <w:rPr>
          <w:rFonts w:ascii="仿宋_GB2312" w:eastAsia="仿宋_GB2312" w:cs="仿宋_GB2312" w:hint="eastAsia"/>
          <w:sz w:val="32"/>
          <w:szCs w:val="32"/>
        </w:rPr>
        <w:t>万元，实际完成指标为涉及人数</w:t>
      </w:r>
      <w:r>
        <w:rPr>
          <w:rFonts w:ascii="仿宋_GB2312" w:eastAsia="仿宋_GB2312" w:cs="仿宋_GB2312"/>
          <w:sz w:val="32"/>
          <w:szCs w:val="32"/>
        </w:rPr>
        <w:t>1500</w:t>
      </w:r>
      <w:r>
        <w:rPr>
          <w:rFonts w:ascii="仿宋_GB2312" w:eastAsia="仿宋_GB2312" w:cs="仿宋_GB2312" w:hint="eastAsia"/>
          <w:sz w:val="32"/>
          <w:szCs w:val="32"/>
        </w:rPr>
        <w:t>人，补助金额</w:t>
      </w:r>
      <w:r>
        <w:rPr>
          <w:rFonts w:ascii="仿宋_GB2312" w:eastAsia="仿宋_GB2312" w:cs="仿宋_GB2312"/>
          <w:sz w:val="32"/>
          <w:szCs w:val="32"/>
        </w:rPr>
        <w:t>50.48</w:t>
      </w:r>
      <w:r>
        <w:rPr>
          <w:rFonts w:ascii="仿宋_GB2312" w:eastAsia="仿宋_GB2312" w:cs="仿宋_GB2312" w:hint="eastAsia"/>
          <w:sz w:val="32"/>
          <w:szCs w:val="32"/>
        </w:rPr>
        <w:t>万元，预算完成率</w:t>
      </w:r>
      <w:r>
        <w:rPr>
          <w:rFonts w:ascii="仿宋_GB2312" w:eastAsia="仿宋_GB2312" w:cs="仿宋_GB2312"/>
          <w:sz w:val="32"/>
          <w:szCs w:val="32"/>
        </w:rPr>
        <w:t>100%</w:t>
      </w:r>
      <w:r>
        <w:rPr>
          <w:rFonts w:ascii="仿宋_GB2312" w:eastAsia="仿宋_GB2312" w:cs="仿宋_GB2312" w:hint="eastAsia"/>
          <w:sz w:val="32"/>
          <w:szCs w:val="32"/>
        </w:rPr>
        <w:t>，质量指标为符合补助条件人员全部补助到位，目标任务完成；时效指标为</w:t>
      </w:r>
      <w:r>
        <w:rPr>
          <w:rFonts w:ascii="仿宋_GB2312" w:eastAsia="仿宋_GB2312" w:cs="仿宋_GB2312"/>
          <w:sz w:val="32"/>
          <w:szCs w:val="32"/>
        </w:rPr>
        <w:t>2021</w:t>
      </w:r>
      <w:r>
        <w:rPr>
          <w:rFonts w:ascii="仿宋_GB2312" w:eastAsia="仿宋_GB2312" w:cs="仿宋_GB2312" w:hint="eastAsia"/>
          <w:sz w:val="32"/>
          <w:szCs w:val="32"/>
        </w:rPr>
        <w:t>年年底前支付，目标任务完成；成本指标年初预算为区级财政补助资金</w:t>
      </w:r>
      <w:r>
        <w:rPr>
          <w:rFonts w:ascii="仿宋_GB2312" w:eastAsia="仿宋_GB2312" w:cs="仿宋_GB2312"/>
          <w:sz w:val="32"/>
          <w:szCs w:val="32"/>
        </w:rPr>
        <w:t>40</w:t>
      </w:r>
      <w:r>
        <w:rPr>
          <w:rFonts w:ascii="仿宋_GB2312" w:eastAsia="仿宋_GB2312" w:cs="仿宋_GB2312" w:hint="eastAsia"/>
          <w:sz w:val="32"/>
          <w:szCs w:val="32"/>
        </w:rPr>
        <w:t>万，年中根据市局实际结算通知调增预算</w:t>
      </w:r>
      <w:r>
        <w:rPr>
          <w:rFonts w:ascii="仿宋_GB2312" w:eastAsia="仿宋_GB2312" w:cs="仿宋_GB2312"/>
          <w:sz w:val="32"/>
          <w:szCs w:val="32"/>
        </w:rPr>
        <w:t>10.48</w:t>
      </w:r>
      <w:r>
        <w:rPr>
          <w:rFonts w:ascii="仿宋_GB2312" w:eastAsia="仿宋_GB2312" w:cs="仿宋_GB2312" w:hint="eastAsia"/>
          <w:sz w:val="32"/>
          <w:szCs w:val="32"/>
        </w:rPr>
        <w:t>万元，实际完成指标为补助金额</w:t>
      </w:r>
      <w:r>
        <w:rPr>
          <w:rFonts w:ascii="仿宋_GB2312" w:eastAsia="仿宋_GB2312" w:cs="仿宋_GB2312"/>
          <w:sz w:val="32"/>
          <w:szCs w:val="32"/>
        </w:rPr>
        <w:t>50.48</w:t>
      </w:r>
      <w:r>
        <w:rPr>
          <w:rFonts w:ascii="仿宋_GB2312" w:eastAsia="仿宋_GB2312" w:cs="仿宋_GB2312" w:hint="eastAsia"/>
          <w:sz w:val="32"/>
          <w:szCs w:val="32"/>
        </w:rPr>
        <w:t>万元，预算完成率</w:t>
      </w:r>
      <w:r>
        <w:rPr>
          <w:rFonts w:ascii="仿宋_GB2312" w:eastAsia="仿宋_GB2312" w:cs="仿宋_GB2312"/>
          <w:sz w:val="32"/>
          <w:szCs w:val="32"/>
        </w:rPr>
        <w:t>100%</w:t>
      </w:r>
      <w:r>
        <w:rPr>
          <w:rFonts w:ascii="仿宋_GB2312" w:eastAsia="仿宋_GB2312" w:cs="仿宋_GB2312" w:hint="eastAsia"/>
          <w:sz w:val="32"/>
          <w:szCs w:val="32"/>
        </w:rPr>
        <w:t>。</w:t>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（二）项目效益情况。</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社会效益：民生工程促进社会和谐；服务对象满意度：基本满意。</w:t>
      </w:r>
    </w:p>
    <w:p w:rsidR="000B0221" w:rsidRDefault="001F3081">
      <w:pPr>
        <w:adjustRightInd w:val="0"/>
        <w:snapToGrid w:val="0"/>
        <w:spacing w:line="600" w:lineRule="exact"/>
        <w:ind w:firstLine="720"/>
        <w:rPr>
          <w:rFonts w:ascii="黑体" w:eastAsia="黑体" w:hAnsi="宋体"/>
          <w:sz w:val="32"/>
          <w:szCs w:val="32"/>
        </w:rPr>
      </w:pPr>
      <w:r>
        <w:rPr>
          <w:rFonts w:ascii="黑体" w:eastAsia="黑体" w:hAnsi="宋体" w:cs="黑体" w:hint="eastAsia"/>
          <w:sz w:val="32"/>
          <w:szCs w:val="32"/>
        </w:rPr>
        <w:t>五、评价结论及建议</w:t>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（一）评价结论。</w:t>
      </w:r>
    </w:p>
    <w:p w:rsidR="000B0221" w:rsidRDefault="001F3081">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cs="仿宋_GB2312" w:hint="eastAsia"/>
          <w:sz w:val="32"/>
          <w:szCs w:val="32"/>
          <w:lang w:val="zh-CN"/>
        </w:rPr>
        <w:t>通过项目绩效评价可以得出以下结论：该项目各项指标均达到了预期，圆满完成了工作任务。</w:t>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t>（二）存在的问题。</w:t>
      </w:r>
    </w:p>
    <w:p w:rsidR="000B0221" w:rsidRDefault="001F3081">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cs="仿宋_GB2312" w:hint="eastAsia"/>
          <w:sz w:val="32"/>
          <w:szCs w:val="32"/>
          <w:lang w:val="zh-CN"/>
        </w:rPr>
        <w:t>未建立健全规范的自评体系，对项目支出自评工作不够全面、不够客观；专业水平不高，自评结果不能达到公认的评价效果。</w:t>
      </w:r>
    </w:p>
    <w:p w:rsidR="000B0221" w:rsidRDefault="001F3081">
      <w:pPr>
        <w:adjustRightInd w:val="0"/>
        <w:snapToGrid w:val="0"/>
        <w:spacing w:line="600" w:lineRule="exact"/>
        <w:ind w:firstLine="720"/>
        <w:rPr>
          <w:rFonts w:ascii="楷体_GB2312" w:eastAsia="楷体_GB2312" w:hAnsi="宋体"/>
          <w:b/>
          <w:bCs/>
          <w:sz w:val="32"/>
          <w:szCs w:val="32"/>
          <w:lang w:val="zh-CN"/>
        </w:rPr>
      </w:pPr>
      <w:r>
        <w:rPr>
          <w:rFonts w:ascii="楷体_GB2312" w:eastAsia="楷体_GB2312" w:hAnsi="宋体" w:cs="楷体_GB2312" w:hint="eastAsia"/>
          <w:b/>
          <w:bCs/>
          <w:sz w:val="32"/>
          <w:szCs w:val="32"/>
          <w:lang w:val="zh-CN"/>
        </w:rPr>
        <w:lastRenderedPageBreak/>
        <w:t>（三）相关建议。</w:t>
      </w:r>
    </w:p>
    <w:p w:rsidR="000B0221" w:rsidRDefault="001F308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cs="仿宋_GB2312" w:hint="eastAsia"/>
          <w:sz w:val="32"/>
          <w:szCs w:val="32"/>
          <w:lang w:val="zh-CN"/>
        </w:rPr>
        <w:t>针对项目自评中发现的问题，提出以下改进完善的建议：一是完善行政事业单位项目支出评价相关制度；二是全面完善绩效评价方式的协调统一；三是加强评价结果的运用。</w:t>
      </w:r>
    </w:p>
    <w:p w:rsidR="000B0221" w:rsidRDefault="000B0221">
      <w:pPr>
        <w:widowControl/>
        <w:jc w:val="left"/>
        <w:rPr>
          <w:rStyle w:val="10"/>
          <w:rFonts w:ascii="黑体" w:eastAsia="黑体" w:hAnsi="黑体"/>
          <w:b w:val="0"/>
          <w:bCs w:val="0"/>
        </w:rPr>
      </w:pPr>
    </w:p>
    <w:p w:rsidR="000B0221" w:rsidRDefault="001F3081">
      <w:pPr>
        <w:pStyle w:val="a0"/>
        <w:spacing w:before="93"/>
      </w:pPr>
      <w:r>
        <w:rPr>
          <w:rStyle w:val="10"/>
          <w:rFonts w:ascii="黑体" w:eastAsia="黑体" w:hAnsi="黑体"/>
          <w:b w:val="0"/>
          <w:bCs w:val="0"/>
        </w:rPr>
        <w:br w:type="page"/>
      </w: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668"/>
        <w:gridCol w:w="1275"/>
        <w:gridCol w:w="1560"/>
        <w:gridCol w:w="250"/>
        <w:gridCol w:w="1189"/>
        <w:gridCol w:w="1224"/>
        <w:gridCol w:w="313"/>
        <w:gridCol w:w="2096"/>
        <w:gridCol w:w="236"/>
      </w:tblGrid>
      <w:tr w:rsidR="000B0221">
        <w:trPr>
          <w:trHeight w:val="675"/>
        </w:trPr>
        <w:tc>
          <w:tcPr>
            <w:tcW w:w="9575" w:type="dxa"/>
            <w:gridSpan w:val="8"/>
            <w:tcBorders>
              <w:top w:val="nil"/>
              <w:left w:val="nil"/>
              <w:bottom w:val="nil"/>
              <w:right w:val="nil"/>
            </w:tcBorders>
            <w:vAlign w:val="center"/>
          </w:tcPr>
          <w:p w:rsidR="000B0221" w:rsidRDefault="001F3081">
            <w:pPr>
              <w:widowControl/>
              <w:jc w:val="center"/>
              <w:textAlignment w:val="center"/>
              <w:rPr>
                <w:rFonts w:ascii="宋体"/>
                <w:b/>
                <w:bCs/>
                <w:sz w:val="32"/>
                <w:szCs w:val="32"/>
              </w:rPr>
            </w:pPr>
            <w:bookmarkStart w:id="54" w:name="_Toc15396618"/>
            <w:r>
              <w:rPr>
                <w:rFonts w:ascii="宋体" w:hAnsi="宋体" w:cs="宋体"/>
                <w:b/>
                <w:bCs/>
                <w:sz w:val="32"/>
                <w:szCs w:val="32"/>
              </w:rPr>
              <w:t>2021</w:t>
            </w:r>
            <w:r>
              <w:rPr>
                <w:rFonts w:ascii="宋体" w:hAnsi="宋体" w:cs="宋体" w:hint="eastAsia"/>
                <w:b/>
                <w:bCs/>
                <w:sz w:val="32"/>
                <w:szCs w:val="32"/>
              </w:rPr>
              <w:t>年部门预算项目绩效目标自评</w:t>
            </w:r>
          </w:p>
        </w:tc>
        <w:tc>
          <w:tcPr>
            <w:tcW w:w="236" w:type="dxa"/>
            <w:tcBorders>
              <w:top w:val="nil"/>
              <w:left w:val="nil"/>
              <w:bottom w:val="nil"/>
              <w:right w:val="nil"/>
            </w:tcBorders>
            <w:vAlign w:val="center"/>
          </w:tcPr>
          <w:p w:rsidR="000B0221" w:rsidRDefault="000B0221">
            <w:pPr>
              <w:widowControl/>
              <w:jc w:val="center"/>
              <w:textAlignment w:val="center"/>
              <w:rPr>
                <w:rFonts w:ascii="宋体"/>
                <w:b/>
                <w:bCs/>
                <w:kern w:val="0"/>
                <w:sz w:val="32"/>
                <w:szCs w:val="32"/>
              </w:rPr>
            </w:pPr>
          </w:p>
        </w:tc>
      </w:tr>
      <w:tr w:rsidR="000B0221">
        <w:trPr>
          <w:gridAfter w:val="1"/>
          <w:wAfter w:w="236" w:type="dxa"/>
          <w:trHeight w:val="254"/>
        </w:trPr>
        <w:tc>
          <w:tcPr>
            <w:tcW w:w="2943"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宋体"/>
                <w:sz w:val="24"/>
                <w:szCs w:val="24"/>
              </w:rPr>
            </w:pPr>
            <w:r>
              <w:rPr>
                <w:rFonts w:ascii="宋体" w:hAnsi="宋体" w:cs="宋体" w:hint="eastAsia"/>
                <w:kern w:val="0"/>
                <w:sz w:val="24"/>
                <w:szCs w:val="24"/>
              </w:rPr>
              <w:t>主管部门及代码</w:t>
            </w:r>
          </w:p>
        </w:tc>
        <w:tc>
          <w:tcPr>
            <w:tcW w:w="2999" w:type="dxa"/>
            <w:gridSpan w:val="3"/>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textAlignment w:val="center"/>
              <w:rPr>
                <w:rFonts w:ascii="宋体"/>
                <w:sz w:val="24"/>
                <w:szCs w:val="24"/>
              </w:rPr>
            </w:pPr>
            <w:r>
              <w:rPr>
                <w:rFonts w:ascii="宋体" w:hAnsi="宋体" w:cs="宋体" w:hint="eastAsia"/>
                <w:sz w:val="24"/>
                <w:szCs w:val="24"/>
              </w:rPr>
              <w:t>攀枝花市西区人力资源和社会保障局</w:t>
            </w:r>
          </w:p>
        </w:tc>
        <w:tc>
          <w:tcPr>
            <w:tcW w:w="1224"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宋体"/>
                <w:sz w:val="24"/>
                <w:szCs w:val="24"/>
              </w:rPr>
            </w:pPr>
            <w:r>
              <w:rPr>
                <w:rFonts w:ascii="宋体" w:hAnsi="宋体" w:cs="宋体" w:hint="eastAsia"/>
                <w:kern w:val="0"/>
                <w:sz w:val="24"/>
                <w:szCs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宋体"/>
                <w:sz w:val="24"/>
                <w:szCs w:val="24"/>
              </w:rPr>
            </w:pPr>
            <w:r>
              <w:rPr>
                <w:rFonts w:ascii="宋体" w:hAnsi="宋体" w:cs="宋体" w:hint="eastAsia"/>
                <w:sz w:val="24"/>
                <w:szCs w:val="24"/>
              </w:rPr>
              <w:t>攀枝花市西区社会保险事务中心</w:t>
            </w:r>
          </w:p>
        </w:tc>
      </w:tr>
      <w:tr w:rsidR="000B0221">
        <w:trPr>
          <w:gridAfter w:val="1"/>
          <w:wAfter w:w="236" w:type="dxa"/>
          <w:trHeight w:val="341"/>
        </w:trPr>
        <w:tc>
          <w:tcPr>
            <w:tcW w:w="29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宋体"/>
                <w:sz w:val="24"/>
                <w:szCs w:val="24"/>
              </w:rPr>
            </w:pPr>
            <w:r>
              <w:rPr>
                <w:rFonts w:ascii="宋体" w:hAnsi="宋体" w:cs="宋体" w:hint="eastAsia"/>
                <w:kern w:val="0"/>
                <w:sz w:val="24"/>
                <w:szCs w:val="24"/>
              </w:rPr>
              <w:t>项目预算</w:t>
            </w:r>
            <w:r>
              <w:rPr>
                <w:rFonts w:ascii="宋体"/>
                <w:kern w:val="0"/>
                <w:sz w:val="24"/>
                <w:szCs w:val="24"/>
              </w:rPr>
              <w:br/>
            </w:r>
            <w:r>
              <w:rPr>
                <w:rFonts w:ascii="宋体" w:hAnsi="宋体" w:cs="宋体" w:hint="eastAsia"/>
                <w:kern w:val="0"/>
                <w:sz w:val="24"/>
                <w:szCs w:val="24"/>
              </w:rPr>
              <w:t>执行情况</w:t>
            </w:r>
            <w:r>
              <w:rPr>
                <w:rFonts w:ascii="宋体"/>
                <w:kern w:val="0"/>
                <w:sz w:val="24"/>
                <w:szCs w:val="24"/>
              </w:rPr>
              <w:br/>
            </w:r>
            <w:r>
              <w:rPr>
                <w:rFonts w:ascii="宋体" w:hAnsi="宋体" w:cs="宋体" w:hint="eastAsia"/>
                <w:kern w:val="0"/>
                <w:sz w:val="24"/>
                <w:szCs w:val="24"/>
              </w:rPr>
              <w:t>（万元）</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left"/>
              <w:textAlignment w:val="center"/>
              <w:rPr>
                <w:rFonts w:ascii="宋体"/>
                <w:sz w:val="24"/>
                <w:szCs w:val="24"/>
              </w:rPr>
            </w:pPr>
            <w:r>
              <w:rPr>
                <w:rFonts w:ascii="宋体" w:hAnsi="宋体" w:cs="宋体" w:hint="eastAsia"/>
                <w:kern w:val="0"/>
                <w:sz w:val="24"/>
                <w:szCs w:val="24"/>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left"/>
              <w:textAlignment w:val="center"/>
              <w:rPr>
                <w:rFonts w:ascii="宋体"/>
                <w:sz w:val="24"/>
                <w:szCs w:val="24"/>
              </w:rPr>
            </w:pPr>
            <w:r>
              <w:rPr>
                <w:rFonts w:ascii="宋体" w:hAnsi="宋体" w:cs="宋体"/>
                <w:sz w:val="24"/>
                <w:szCs w:val="24"/>
              </w:rPr>
              <w:t>50.48</w:t>
            </w:r>
          </w:p>
        </w:tc>
        <w:tc>
          <w:tcPr>
            <w:tcW w:w="1224"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left"/>
              <w:textAlignment w:val="center"/>
              <w:rPr>
                <w:rFonts w:ascii="宋体"/>
                <w:sz w:val="24"/>
                <w:szCs w:val="24"/>
              </w:rPr>
            </w:pPr>
            <w:r>
              <w:rPr>
                <w:rFonts w:ascii="宋体" w:hAnsi="宋体" w:cs="宋体" w:hint="eastAsia"/>
                <w:kern w:val="0"/>
                <w:sz w:val="24"/>
                <w:szCs w:val="24"/>
              </w:rPr>
              <w:t>执行数：</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left"/>
              <w:textAlignment w:val="center"/>
              <w:rPr>
                <w:rFonts w:ascii="宋体"/>
                <w:sz w:val="24"/>
                <w:szCs w:val="24"/>
              </w:rPr>
            </w:pPr>
            <w:r>
              <w:rPr>
                <w:rFonts w:ascii="宋体" w:hAnsi="宋体" w:cs="宋体"/>
                <w:sz w:val="24"/>
                <w:szCs w:val="24"/>
              </w:rPr>
              <w:t>50.48</w:t>
            </w:r>
          </w:p>
        </w:tc>
      </w:tr>
      <w:tr w:rsidR="000B0221">
        <w:trPr>
          <w:gridAfter w:val="1"/>
          <w:wAfter w:w="236" w:type="dxa"/>
          <w:trHeight w:val="555"/>
        </w:trPr>
        <w:tc>
          <w:tcPr>
            <w:tcW w:w="2943" w:type="dxa"/>
            <w:gridSpan w:val="2"/>
            <w:vMerge/>
            <w:tcBorders>
              <w:top w:val="single" w:sz="4" w:space="0" w:color="000000"/>
              <w:left w:val="single" w:sz="4" w:space="0" w:color="000000"/>
              <w:bottom w:val="single" w:sz="4" w:space="0" w:color="000000"/>
              <w:right w:val="single" w:sz="4" w:space="0" w:color="000000"/>
            </w:tcBorders>
            <w:vAlign w:val="center"/>
          </w:tcPr>
          <w:p w:rsidR="000B0221" w:rsidRDefault="000B0221">
            <w:pPr>
              <w:spacing w:line="320" w:lineRule="exact"/>
              <w:jc w:val="center"/>
              <w:rPr>
                <w:rFonts w:ascii="宋体"/>
                <w:sz w:val="24"/>
                <w:szCs w:val="24"/>
              </w:rPr>
            </w:pP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left"/>
              <w:textAlignment w:val="center"/>
              <w:rPr>
                <w:rFonts w:ascii="宋体"/>
                <w:kern w:val="0"/>
                <w:sz w:val="24"/>
                <w:szCs w:val="24"/>
              </w:rPr>
            </w:pPr>
            <w:r>
              <w:rPr>
                <w:rFonts w:ascii="宋体" w:hAnsi="宋体" w:cs="宋体" w:hint="eastAsia"/>
                <w:kern w:val="0"/>
                <w:sz w:val="24"/>
                <w:szCs w:val="24"/>
              </w:rPr>
              <w:t>其中：</w:t>
            </w:r>
          </w:p>
          <w:p w:rsidR="000B0221" w:rsidRDefault="001F3081">
            <w:pPr>
              <w:widowControl/>
              <w:spacing w:line="320" w:lineRule="exact"/>
              <w:jc w:val="left"/>
              <w:textAlignment w:val="center"/>
              <w:rPr>
                <w:rFonts w:ascii="宋体"/>
                <w:sz w:val="24"/>
                <w:szCs w:val="24"/>
              </w:rPr>
            </w:pPr>
            <w:r>
              <w:rPr>
                <w:rFonts w:ascii="宋体" w:hAnsi="宋体" w:cs="宋体" w:hint="eastAsia"/>
                <w:kern w:val="0"/>
                <w:sz w:val="24"/>
                <w:szCs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left"/>
              <w:textAlignment w:val="center"/>
              <w:rPr>
                <w:rFonts w:ascii="宋体"/>
                <w:sz w:val="24"/>
                <w:szCs w:val="24"/>
              </w:rPr>
            </w:pPr>
            <w:r>
              <w:rPr>
                <w:rFonts w:ascii="宋体" w:hAnsi="宋体" w:cs="宋体"/>
                <w:sz w:val="24"/>
                <w:szCs w:val="24"/>
              </w:rPr>
              <w:t>50.48</w:t>
            </w:r>
          </w:p>
        </w:tc>
        <w:tc>
          <w:tcPr>
            <w:tcW w:w="1224"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left"/>
              <w:textAlignment w:val="center"/>
              <w:rPr>
                <w:rFonts w:ascii="宋体"/>
                <w:kern w:val="0"/>
                <w:sz w:val="24"/>
                <w:szCs w:val="24"/>
              </w:rPr>
            </w:pPr>
            <w:r>
              <w:rPr>
                <w:rFonts w:ascii="宋体" w:hAnsi="宋体" w:cs="宋体" w:hint="eastAsia"/>
                <w:kern w:val="0"/>
                <w:sz w:val="24"/>
                <w:szCs w:val="24"/>
              </w:rPr>
              <w:t>其中：</w:t>
            </w:r>
          </w:p>
          <w:p w:rsidR="000B0221" w:rsidRDefault="001F3081">
            <w:pPr>
              <w:widowControl/>
              <w:spacing w:line="320" w:lineRule="exact"/>
              <w:jc w:val="left"/>
              <w:textAlignment w:val="center"/>
              <w:rPr>
                <w:rFonts w:ascii="宋体"/>
                <w:sz w:val="24"/>
                <w:szCs w:val="24"/>
              </w:rPr>
            </w:pPr>
            <w:r>
              <w:rPr>
                <w:rFonts w:ascii="宋体" w:hAnsi="宋体" w:cs="宋体" w:hint="eastAsia"/>
                <w:kern w:val="0"/>
                <w:sz w:val="24"/>
                <w:szCs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textAlignment w:val="center"/>
              <w:rPr>
                <w:rFonts w:ascii="宋体"/>
                <w:sz w:val="24"/>
                <w:szCs w:val="24"/>
              </w:rPr>
            </w:pPr>
            <w:r>
              <w:rPr>
                <w:rFonts w:ascii="宋体" w:hAnsi="宋体" w:cs="宋体"/>
                <w:sz w:val="24"/>
                <w:szCs w:val="24"/>
              </w:rPr>
              <w:t>50.48</w:t>
            </w:r>
          </w:p>
        </w:tc>
      </w:tr>
      <w:tr w:rsidR="000B0221">
        <w:trPr>
          <w:gridAfter w:val="1"/>
          <w:wAfter w:w="236" w:type="dxa"/>
          <w:trHeight w:val="341"/>
        </w:trPr>
        <w:tc>
          <w:tcPr>
            <w:tcW w:w="2943" w:type="dxa"/>
            <w:gridSpan w:val="2"/>
            <w:vMerge/>
            <w:tcBorders>
              <w:top w:val="single" w:sz="4" w:space="0" w:color="000000"/>
              <w:left w:val="single" w:sz="4" w:space="0" w:color="000000"/>
              <w:bottom w:val="single" w:sz="4" w:space="0" w:color="000000"/>
              <w:right w:val="single" w:sz="4" w:space="0" w:color="000000"/>
            </w:tcBorders>
            <w:vAlign w:val="center"/>
          </w:tcPr>
          <w:p w:rsidR="000B0221" w:rsidRDefault="000B0221">
            <w:pPr>
              <w:spacing w:line="320" w:lineRule="exact"/>
              <w:jc w:val="center"/>
              <w:rPr>
                <w:rFonts w:ascii="宋体"/>
                <w:sz w:val="24"/>
                <w:szCs w:val="24"/>
              </w:rPr>
            </w:pP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left"/>
              <w:textAlignment w:val="center"/>
              <w:rPr>
                <w:rFonts w:ascii="宋体"/>
                <w:sz w:val="24"/>
                <w:szCs w:val="24"/>
              </w:rPr>
            </w:pPr>
            <w:r>
              <w:rPr>
                <w:rFonts w:ascii="宋体" w:hAnsi="宋体" w:cs="宋体" w:hint="eastAsia"/>
                <w:kern w:val="0"/>
                <w:sz w:val="24"/>
                <w:szCs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left"/>
              <w:textAlignment w:val="center"/>
              <w:rPr>
                <w:rFonts w:ascii="宋体"/>
                <w:sz w:val="24"/>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left"/>
              <w:textAlignment w:val="center"/>
              <w:rPr>
                <w:rFonts w:ascii="宋体"/>
                <w:sz w:val="24"/>
                <w:szCs w:val="24"/>
              </w:rPr>
            </w:pPr>
            <w:r>
              <w:rPr>
                <w:rFonts w:ascii="宋体" w:hAnsi="宋体" w:cs="宋体" w:hint="eastAsia"/>
                <w:kern w:val="0"/>
                <w:sz w:val="24"/>
                <w:szCs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center"/>
              <w:rPr>
                <w:rFonts w:ascii="宋体"/>
                <w:sz w:val="24"/>
                <w:szCs w:val="24"/>
              </w:rPr>
            </w:pPr>
          </w:p>
        </w:tc>
      </w:tr>
      <w:tr w:rsidR="000B0221">
        <w:trPr>
          <w:gridAfter w:val="1"/>
          <w:wAfter w:w="236" w:type="dxa"/>
          <w:trHeight w:val="217"/>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宋体"/>
                <w:kern w:val="0"/>
                <w:sz w:val="24"/>
                <w:szCs w:val="24"/>
              </w:rPr>
            </w:pPr>
            <w:r>
              <w:rPr>
                <w:rFonts w:ascii="宋体" w:hAnsi="宋体" w:cs="宋体" w:hint="eastAsia"/>
                <w:kern w:val="0"/>
                <w:sz w:val="24"/>
                <w:szCs w:val="24"/>
              </w:rPr>
              <w:t>年度总体目标</w:t>
            </w:r>
          </w:p>
          <w:p w:rsidR="000B0221" w:rsidRDefault="001F3081">
            <w:pPr>
              <w:widowControl/>
              <w:spacing w:line="320" w:lineRule="exact"/>
              <w:jc w:val="center"/>
              <w:textAlignment w:val="center"/>
              <w:rPr>
                <w:rFonts w:ascii="宋体"/>
                <w:sz w:val="24"/>
                <w:szCs w:val="24"/>
              </w:rPr>
            </w:pPr>
            <w:r>
              <w:rPr>
                <w:rFonts w:ascii="宋体" w:hAnsi="宋体" w:cs="宋体" w:hint="eastAsia"/>
                <w:kern w:val="0"/>
                <w:sz w:val="24"/>
                <w:szCs w:val="24"/>
              </w:rPr>
              <w:t>完成情况</w:t>
            </w:r>
          </w:p>
        </w:tc>
        <w:tc>
          <w:tcPr>
            <w:tcW w:w="4274" w:type="dxa"/>
            <w:gridSpan w:val="4"/>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宋体"/>
                <w:sz w:val="24"/>
                <w:szCs w:val="24"/>
              </w:rPr>
            </w:pPr>
            <w:r>
              <w:rPr>
                <w:rFonts w:ascii="宋体" w:hAnsi="宋体" w:cs="宋体" w:hint="eastAsia"/>
                <w:kern w:val="0"/>
                <w:sz w:val="24"/>
                <w:szCs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宋体"/>
                <w:sz w:val="24"/>
                <w:szCs w:val="24"/>
              </w:rPr>
            </w:pPr>
            <w:r>
              <w:rPr>
                <w:rFonts w:ascii="宋体" w:hAnsi="宋体" w:cs="宋体" w:hint="eastAsia"/>
                <w:kern w:val="0"/>
                <w:sz w:val="24"/>
                <w:szCs w:val="24"/>
              </w:rPr>
              <w:t>目标实际完成情况</w:t>
            </w:r>
          </w:p>
        </w:tc>
      </w:tr>
      <w:tr w:rsidR="000B0221">
        <w:trPr>
          <w:gridAfter w:val="1"/>
          <w:wAfter w:w="236" w:type="dxa"/>
          <w:trHeight w:val="797"/>
        </w:trPr>
        <w:tc>
          <w:tcPr>
            <w:tcW w:w="1668" w:type="dxa"/>
            <w:vMerge/>
            <w:tcBorders>
              <w:top w:val="single" w:sz="4" w:space="0" w:color="000000"/>
              <w:left w:val="single" w:sz="4" w:space="0" w:color="000000"/>
              <w:bottom w:val="single" w:sz="4" w:space="0" w:color="000000"/>
              <w:right w:val="single" w:sz="4" w:space="0" w:color="000000"/>
            </w:tcBorders>
            <w:vAlign w:val="center"/>
          </w:tcPr>
          <w:p w:rsidR="000B0221" w:rsidRDefault="000B0221">
            <w:pPr>
              <w:spacing w:line="320" w:lineRule="exact"/>
              <w:jc w:val="center"/>
              <w:rPr>
                <w:rFonts w:ascii="宋体"/>
                <w:sz w:val="24"/>
                <w:szCs w:val="24"/>
              </w:rPr>
            </w:pPr>
          </w:p>
        </w:tc>
        <w:tc>
          <w:tcPr>
            <w:tcW w:w="4274" w:type="dxa"/>
            <w:gridSpan w:val="4"/>
            <w:tcBorders>
              <w:top w:val="single" w:sz="4" w:space="0" w:color="000000"/>
              <w:left w:val="single" w:sz="4" w:space="0" w:color="000000"/>
              <w:bottom w:val="single" w:sz="4" w:space="0" w:color="000000"/>
              <w:right w:val="single" w:sz="4" w:space="0" w:color="000000"/>
            </w:tcBorders>
          </w:tcPr>
          <w:p w:rsidR="000B0221" w:rsidRDefault="001F3081">
            <w:pPr>
              <w:widowControl/>
              <w:spacing w:line="320" w:lineRule="exact"/>
              <w:jc w:val="left"/>
              <w:textAlignment w:val="top"/>
              <w:rPr>
                <w:rFonts w:ascii="宋体"/>
                <w:sz w:val="24"/>
                <w:szCs w:val="24"/>
              </w:rPr>
            </w:pPr>
            <w:r>
              <w:rPr>
                <w:rFonts w:ascii="宋体" w:cs="宋体" w:hint="eastAsia"/>
                <w:color w:val="000000"/>
                <w:sz w:val="24"/>
                <w:szCs w:val="24"/>
              </w:rPr>
              <w:t>按时对符合补助条件人员补助到位</w:t>
            </w:r>
            <w:r>
              <w:rPr>
                <w:rFonts w:ascii="宋体" w:cs="宋体"/>
                <w:color w:val="000000"/>
                <w:sz w:val="24"/>
                <w:szCs w:val="24"/>
              </w:rPr>
              <w:t>,</w:t>
            </w:r>
            <w:r>
              <w:rPr>
                <w:rFonts w:ascii="宋体" w:cs="宋体" w:hint="eastAsia"/>
                <w:color w:val="000000"/>
                <w:sz w:val="24"/>
                <w:szCs w:val="24"/>
              </w:rPr>
              <w:t>保障民生工程顺利完成。</w:t>
            </w:r>
          </w:p>
        </w:tc>
        <w:tc>
          <w:tcPr>
            <w:tcW w:w="3633" w:type="dxa"/>
            <w:gridSpan w:val="3"/>
            <w:tcBorders>
              <w:top w:val="single" w:sz="4" w:space="0" w:color="000000"/>
              <w:left w:val="single" w:sz="4" w:space="0" w:color="000000"/>
              <w:bottom w:val="single" w:sz="4" w:space="0" w:color="000000"/>
              <w:right w:val="single" w:sz="4" w:space="0" w:color="000000"/>
            </w:tcBorders>
          </w:tcPr>
          <w:p w:rsidR="000B0221" w:rsidRDefault="001F3081">
            <w:pPr>
              <w:widowControl/>
              <w:spacing w:line="320" w:lineRule="exact"/>
              <w:jc w:val="left"/>
              <w:textAlignment w:val="top"/>
              <w:rPr>
                <w:rFonts w:ascii="宋体"/>
                <w:sz w:val="24"/>
                <w:szCs w:val="24"/>
              </w:rPr>
            </w:pPr>
            <w:r>
              <w:rPr>
                <w:rFonts w:ascii="宋体" w:hAnsi="宋体" w:cs="宋体" w:hint="eastAsia"/>
                <w:sz w:val="24"/>
                <w:szCs w:val="24"/>
              </w:rPr>
              <w:t>完成</w:t>
            </w:r>
          </w:p>
        </w:tc>
      </w:tr>
      <w:tr w:rsidR="000B0221">
        <w:trPr>
          <w:gridAfter w:val="1"/>
          <w:wAfter w:w="236" w:type="dxa"/>
          <w:trHeight w:val="693"/>
        </w:trPr>
        <w:tc>
          <w:tcPr>
            <w:tcW w:w="1668" w:type="dxa"/>
            <w:vMerge w:val="restart"/>
            <w:tcBorders>
              <w:top w:val="single" w:sz="4" w:space="0" w:color="000000"/>
              <w:left w:val="single" w:sz="4" w:space="0" w:color="000000"/>
              <w:right w:val="single" w:sz="4" w:space="0" w:color="000000"/>
            </w:tcBorders>
            <w:vAlign w:val="center"/>
          </w:tcPr>
          <w:p w:rsidR="000B0221" w:rsidRDefault="001F3081">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年度绩效指标完成情况</w:t>
            </w:r>
          </w:p>
        </w:tc>
        <w:tc>
          <w:tcPr>
            <w:tcW w:w="1275" w:type="dxa"/>
            <w:tcBorders>
              <w:top w:val="single" w:sz="4" w:space="0" w:color="000000"/>
              <w:left w:val="nil"/>
              <w:bottom w:val="single" w:sz="4" w:space="0" w:color="000000"/>
              <w:right w:val="single" w:sz="4" w:space="0" w:color="000000"/>
            </w:tcBorders>
            <w:vAlign w:val="center"/>
          </w:tcPr>
          <w:p w:rsidR="000B0221" w:rsidRDefault="001F3081">
            <w:pPr>
              <w:widowControl/>
              <w:spacing w:line="320" w:lineRule="exact"/>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一级</w:t>
            </w:r>
          </w:p>
          <w:p w:rsidR="000B0221" w:rsidRDefault="001F3081">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二级</w:t>
            </w:r>
          </w:p>
          <w:p w:rsidR="000B0221" w:rsidRDefault="001F3081">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三级</w:t>
            </w:r>
          </w:p>
          <w:p w:rsidR="000B0221" w:rsidRDefault="001F3081">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预期指标值</w:t>
            </w: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center"/>
              <w:rPr>
                <w:rFonts w:ascii="仿宋_GB2312" w:eastAsia="仿宋_GB2312" w:hAnsi="仿宋_GB2312"/>
                <w:sz w:val="28"/>
                <w:szCs w:val="28"/>
              </w:rPr>
            </w:pPr>
            <w:r>
              <w:rPr>
                <w:rFonts w:ascii="仿宋_GB2312" w:eastAsia="仿宋_GB2312" w:hAnsi="仿宋_GB2312" w:cs="仿宋_GB2312" w:hint="eastAsia"/>
                <w:kern w:val="0"/>
                <w:sz w:val="28"/>
                <w:szCs w:val="28"/>
              </w:rPr>
              <w:t>实际完成指标值</w:t>
            </w:r>
          </w:p>
        </w:tc>
      </w:tr>
      <w:tr w:rsidR="000B0221">
        <w:trPr>
          <w:gridAfter w:val="1"/>
          <w:wAfter w:w="236" w:type="dxa"/>
          <w:trHeight w:val="415"/>
        </w:trPr>
        <w:tc>
          <w:tcPr>
            <w:tcW w:w="1668" w:type="dxa"/>
            <w:vMerge/>
            <w:tcBorders>
              <w:left w:val="single" w:sz="4" w:space="0" w:color="000000"/>
              <w:right w:val="single" w:sz="4" w:space="0" w:color="000000"/>
            </w:tcBorders>
            <w:vAlign w:val="center"/>
          </w:tcPr>
          <w:p w:rsidR="000B0221" w:rsidRDefault="000B0221">
            <w:pPr>
              <w:spacing w:line="320" w:lineRule="exact"/>
              <w:jc w:val="center"/>
              <w:rPr>
                <w:rFonts w:ascii="仿宋_GB2312" w:eastAsia="仿宋_GB2312" w:hAnsi="仿宋_GB2312"/>
                <w:sz w:val="28"/>
                <w:szCs w:val="28"/>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kern w:val="0"/>
                <w:sz w:val="28"/>
                <w:szCs w:val="28"/>
              </w:rPr>
            </w:pPr>
            <w:r>
              <w:rPr>
                <w:rFonts w:ascii="仿宋_GB2312" w:eastAsia="仿宋_GB2312" w:hAnsi="仿宋_GB2312" w:cs="仿宋_GB2312" w:hint="eastAsia"/>
                <w:kern w:val="0"/>
                <w:sz w:val="28"/>
                <w:szCs w:val="28"/>
              </w:rPr>
              <w:t>完成</w:t>
            </w:r>
          </w:p>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560"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数量指标</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涉及对象覆盖率</w:t>
            </w: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100%</w:t>
            </w: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100%</w:t>
            </w:r>
          </w:p>
        </w:tc>
      </w:tr>
      <w:tr w:rsidR="000B0221">
        <w:trPr>
          <w:gridAfter w:val="1"/>
          <w:wAfter w:w="236" w:type="dxa"/>
          <w:trHeight w:val="415"/>
        </w:trPr>
        <w:tc>
          <w:tcPr>
            <w:tcW w:w="1668" w:type="dxa"/>
            <w:vMerge/>
            <w:tcBorders>
              <w:left w:val="single" w:sz="4" w:space="0" w:color="000000"/>
              <w:right w:val="single" w:sz="4" w:space="0" w:color="000000"/>
            </w:tcBorders>
            <w:vAlign w:val="center"/>
          </w:tcPr>
          <w:p w:rsidR="000B0221" w:rsidRDefault="000B0221">
            <w:pPr>
              <w:spacing w:line="320" w:lineRule="exact"/>
              <w:jc w:val="center"/>
              <w:rPr>
                <w:rFonts w:ascii="仿宋_GB2312" w:eastAsia="仿宋_GB2312" w:hAnsi="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0B0221" w:rsidRDefault="000B0221">
            <w:pPr>
              <w:spacing w:line="320" w:lineRule="exact"/>
              <w:jc w:val="center"/>
              <w:rPr>
                <w:rFonts w:ascii="仿宋_GB2312" w:eastAsia="仿宋_GB2312" w:hAnsi="仿宋_GB2312"/>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质量指标</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补助资金到位</w:t>
            </w: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100%</w:t>
            </w: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100%</w:t>
            </w:r>
          </w:p>
        </w:tc>
      </w:tr>
      <w:tr w:rsidR="000B0221">
        <w:trPr>
          <w:gridAfter w:val="1"/>
          <w:wAfter w:w="236" w:type="dxa"/>
          <w:trHeight w:val="415"/>
        </w:trPr>
        <w:tc>
          <w:tcPr>
            <w:tcW w:w="1668" w:type="dxa"/>
            <w:vMerge/>
            <w:tcBorders>
              <w:left w:val="single" w:sz="4" w:space="0" w:color="000000"/>
              <w:right w:val="single" w:sz="4" w:space="0" w:color="000000"/>
            </w:tcBorders>
            <w:vAlign w:val="center"/>
          </w:tcPr>
          <w:p w:rsidR="000B0221" w:rsidRDefault="000B0221">
            <w:pPr>
              <w:spacing w:line="320" w:lineRule="exact"/>
              <w:jc w:val="center"/>
              <w:rPr>
                <w:rFonts w:ascii="仿宋_GB2312" w:eastAsia="仿宋_GB2312" w:hAnsi="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0B0221" w:rsidRDefault="000B0221">
            <w:pPr>
              <w:spacing w:line="320" w:lineRule="exact"/>
              <w:jc w:val="center"/>
              <w:rPr>
                <w:rFonts w:ascii="仿宋_GB2312" w:eastAsia="仿宋_GB2312" w:hAnsi="仿宋_GB2312"/>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时效指标</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完成时间</w:t>
            </w: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kern w:val="0"/>
                <w:sz w:val="28"/>
                <w:szCs w:val="28"/>
              </w:rPr>
              <w:t>2021</w:t>
            </w:r>
            <w:r>
              <w:rPr>
                <w:rFonts w:ascii="仿宋_GB2312" w:eastAsia="仿宋_GB2312" w:hAnsi="仿宋_GB2312" w:cs="仿宋_GB2312" w:hint="eastAsia"/>
                <w:kern w:val="0"/>
                <w:sz w:val="28"/>
                <w:szCs w:val="28"/>
              </w:rPr>
              <w:t>年底</w:t>
            </w: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kern w:val="0"/>
                <w:sz w:val="28"/>
                <w:szCs w:val="28"/>
              </w:rPr>
              <w:t>2021</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12</w:t>
            </w:r>
            <w:r>
              <w:rPr>
                <w:rFonts w:ascii="仿宋_GB2312" w:eastAsia="仿宋_GB2312" w:hAnsi="仿宋_GB2312" w:cs="仿宋_GB2312" w:hint="eastAsia"/>
                <w:kern w:val="0"/>
                <w:sz w:val="28"/>
                <w:szCs w:val="28"/>
              </w:rPr>
              <w:t>月</w:t>
            </w:r>
          </w:p>
        </w:tc>
      </w:tr>
      <w:tr w:rsidR="000B0221">
        <w:trPr>
          <w:gridAfter w:val="1"/>
          <w:wAfter w:w="236" w:type="dxa"/>
          <w:trHeight w:val="480"/>
        </w:trPr>
        <w:tc>
          <w:tcPr>
            <w:tcW w:w="1668" w:type="dxa"/>
            <w:vMerge/>
            <w:tcBorders>
              <w:left w:val="single" w:sz="4" w:space="0" w:color="000000"/>
              <w:right w:val="single" w:sz="4" w:space="0" w:color="000000"/>
            </w:tcBorders>
            <w:vAlign w:val="center"/>
          </w:tcPr>
          <w:p w:rsidR="000B0221" w:rsidRDefault="000B0221">
            <w:pPr>
              <w:spacing w:line="320" w:lineRule="exact"/>
              <w:jc w:val="center"/>
              <w:rPr>
                <w:rFonts w:ascii="仿宋_GB2312" w:eastAsia="仿宋_GB2312" w:hAnsi="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0B0221" w:rsidRDefault="000B0221">
            <w:pPr>
              <w:spacing w:line="320" w:lineRule="exact"/>
              <w:jc w:val="center"/>
              <w:rPr>
                <w:rFonts w:ascii="仿宋_GB2312" w:eastAsia="仿宋_GB2312" w:hAnsi="仿宋_GB2312"/>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成本指标</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补助资金</w:t>
            </w: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kern w:val="0"/>
                <w:sz w:val="28"/>
                <w:szCs w:val="28"/>
              </w:rPr>
              <w:t>50.48</w:t>
            </w:r>
            <w:r>
              <w:rPr>
                <w:rFonts w:ascii="仿宋_GB2312" w:eastAsia="仿宋_GB2312" w:hAnsi="仿宋_GB2312" w:cs="仿宋_GB2312" w:hint="eastAsia"/>
                <w:kern w:val="0"/>
                <w:sz w:val="28"/>
                <w:szCs w:val="28"/>
              </w:rPr>
              <w:t>万元</w:t>
            </w: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kern w:val="0"/>
                <w:sz w:val="28"/>
                <w:szCs w:val="28"/>
              </w:rPr>
              <w:t>50.48</w:t>
            </w:r>
            <w:r>
              <w:rPr>
                <w:rFonts w:ascii="仿宋_GB2312" w:eastAsia="仿宋_GB2312" w:hAnsi="仿宋_GB2312" w:cs="仿宋_GB2312" w:hint="eastAsia"/>
                <w:kern w:val="0"/>
                <w:sz w:val="28"/>
                <w:szCs w:val="28"/>
              </w:rPr>
              <w:t>万元</w:t>
            </w:r>
          </w:p>
        </w:tc>
      </w:tr>
      <w:tr w:rsidR="000B0221">
        <w:trPr>
          <w:gridAfter w:val="1"/>
          <w:wAfter w:w="236" w:type="dxa"/>
          <w:trHeight w:val="480"/>
        </w:trPr>
        <w:tc>
          <w:tcPr>
            <w:tcW w:w="1668" w:type="dxa"/>
            <w:vMerge/>
            <w:tcBorders>
              <w:left w:val="single" w:sz="4" w:space="0" w:color="000000"/>
              <w:right w:val="single" w:sz="4" w:space="0" w:color="000000"/>
            </w:tcBorders>
            <w:vAlign w:val="center"/>
          </w:tcPr>
          <w:p w:rsidR="000B0221" w:rsidRDefault="000B0221">
            <w:pPr>
              <w:spacing w:line="320" w:lineRule="exact"/>
              <w:jc w:val="center"/>
              <w:rPr>
                <w:rFonts w:ascii="仿宋_GB2312" w:eastAsia="仿宋_GB2312" w:hAnsi="仿宋_GB2312"/>
                <w:sz w:val="28"/>
                <w:szCs w:val="28"/>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kern w:val="0"/>
                <w:sz w:val="28"/>
                <w:szCs w:val="28"/>
              </w:rPr>
              <w:br/>
            </w:r>
            <w:r>
              <w:rPr>
                <w:rFonts w:ascii="仿宋_GB2312" w:eastAsia="仿宋_GB2312" w:hAnsi="仿宋_GB2312" w:cs="仿宋_GB2312" w:hint="eastAsia"/>
                <w:kern w:val="0"/>
                <w:sz w:val="28"/>
                <w:szCs w:val="28"/>
              </w:rPr>
              <w:t>指标</w:t>
            </w:r>
          </w:p>
        </w:tc>
        <w:tc>
          <w:tcPr>
            <w:tcW w:w="1560"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经济效益指标</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bottom"/>
              <w:rPr>
                <w:rFonts w:ascii="仿宋_GB2312" w:eastAsia="仿宋_GB2312" w:hAnsi="仿宋_GB2312"/>
                <w:kern w:val="0"/>
                <w:sz w:val="28"/>
                <w:szCs w:val="28"/>
              </w:rPr>
            </w:pP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bottom"/>
              <w:rPr>
                <w:rFonts w:ascii="仿宋_GB2312" w:eastAsia="仿宋_GB2312" w:hAnsi="仿宋_GB2312"/>
                <w:kern w:val="0"/>
                <w:sz w:val="28"/>
                <w:szCs w:val="28"/>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bottom"/>
              <w:rPr>
                <w:rFonts w:ascii="仿宋_GB2312" w:eastAsia="仿宋_GB2312" w:hAnsi="仿宋_GB2312"/>
                <w:kern w:val="0"/>
                <w:sz w:val="28"/>
                <w:szCs w:val="28"/>
              </w:rPr>
            </w:pPr>
          </w:p>
        </w:tc>
      </w:tr>
      <w:tr w:rsidR="000B0221">
        <w:trPr>
          <w:gridAfter w:val="1"/>
          <w:wAfter w:w="236" w:type="dxa"/>
          <w:trHeight w:val="480"/>
        </w:trPr>
        <w:tc>
          <w:tcPr>
            <w:tcW w:w="1668" w:type="dxa"/>
            <w:vMerge/>
            <w:tcBorders>
              <w:left w:val="single" w:sz="4" w:space="0" w:color="000000"/>
              <w:right w:val="single" w:sz="4" w:space="0" w:color="000000"/>
            </w:tcBorders>
            <w:vAlign w:val="center"/>
          </w:tcPr>
          <w:p w:rsidR="000B0221" w:rsidRDefault="000B0221">
            <w:pPr>
              <w:spacing w:line="320" w:lineRule="exact"/>
              <w:jc w:val="center"/>
              <w:rPr>
                <w:rFonts w:ascii="仿宋_GB2312" w:eastAsia="仿宋_GB2312" w:hAnsi="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0B0221" w:rsidRDefault="000B0221">
            <w:pPr>
              <w:spacing w:line="320" w:lineRule="exact"/>
              <w:jc w:val="center"/>
              <w:rPr>
                <w:rFonts w:ascii="仿宋_GB2312" w:eastAsia="仿宋_GB2312" w:hAnsi="仿宋_GB2312"/>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社会效益指标</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kern w:val="0"/>
                <w:sz w:val="28"/>
                <w:szCs w:val="28"/>
              </w:rPr>
            </w:pPr>
            <w:r>
              <w:rPr>
                <w:rFonts w:ascii="仿宋_GB2312" w:eastAsia="仿宋_GB2312" w:hAnsi="仿宋_GB2312" w:cs="仿宋_GB2312" w:hint="eastAsia"/>
                <w:kern w:val="0"/>
                <w:sz w:val="28"/>
                <w:szCs w:val="28"/>
              </w:rPr>
              <w:t>民生工程促进社会和谐稳定</w:t>
            </w: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完成</w:t>
            </w: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完成</w:t>
            </w:r>
          </w:p>
        </w:tc>
      </w:tr>
      <w:tr w:rsidR="000B0221">
        <w:trPr>
          <w:gridAfter w:val="1"/>
          <w:wAfter w:w="236" w:type="dxa"/>
          <w:trHeight w:val="577"/>
        </w:trPr>
        <w:tc>
          <w:tcPr>
            <w:tcW w:w="1668" w:type="dxa"/>
            <w:vMerge/>
            <w:tcBorders>
              <w:left w:val="single" w:sz="4" w:space="0" w:color="000000"/>
              <w:right w:val="single" w:sz="4" w:space="0" w:color="000000"/>
            </w:tcBorders>
            <w:vAlign w:val="center"/>
          </w:tcPr>
          <w:p w:rsidR="000B0221" w:rsidRDefault="000B0221">
            <w:pPr>
              <w:spacing w:line="320" w:lineRule="exact"/>
              <w:jc w:val="center"/>
              <w:rPr>
                <w:rFonts w:ascii="仿宋_GB2312" w:eastAsia="仿宋_GB2312" w:hAnsi="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0B0221" w:rsidRDefault="000B0221">
            <w:pPr>
              <w:spacing w:line="320" w:lineRule="exact"/>
              <w:jc w:val="center"/>
              <w:rPr>
                <w:rFonts w:ascii="仿宋_GB2312" w:eastAsia="仿宋_GB2312" w:hAnsi="仿宋_GB2312"/>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ind w:leftChars="87" w:left="463" w:hangingChars="100" w:hanging="280"/>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生态效益指标</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bottom"/>
              <w:rPr>
                <w:rFonts w:ascii="仿宋_GB2312" w:eastAsia="仿宋_GB2312" w:hAnsi="仿宋_GB2312"/>
                <w:kern w:val="0"/>
                <w:sz w:val="28"/>
                <w:szCs w:val="28"/>
              </w:rPr>
            </w:pP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bottom"/>
              <w:rPr>
                <w:rFonts w:ascii="仿宋_GB2312" w:eastAsia="仿宋_GB2312" w:hAnsi="仿宋_GB2312"/>
                <w:kern w:val="0"/>
                <w:sz w:val="28"/>
                <w:szCs w:val="28"/>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bottom"/>
              <w:rPr>
                <w:rFonts w:ascii="仿宋_GB2312" w:eastAsia="仿宋_GB2312" w:hAnsi="仿宋_GB2312"/>
                <w:kern w:val="0"/>
                <w:sz w:val="28"/>
                <w:szCs w:val="28"/>
              </w:rPr>
            </w:pPr>
          </w:p>
        </w:tc>
      </w:tr>
      <w:tr w:rsidR="000B0221">
        <w:trPr>
          <w:gridAfter w:val="1"/>
          <w:wAfter w:w="236" w:type="dxa"/>
          <w:trHeight w:val="480"/>
        </w:trPr>
        <w:tc>
          <w:tcPr>
            <w:tcW w:w="1668" w:type="dxa"/>
            <w:vMerge/>
            <w:tcBorders>
              <w:left w:val="single" w:sz="4" w:space="0" w:color="000000"/>
              <w:right w:val="single" w:sz="4" w:space="0" w:color="000000"/>
            </w:tcBorders>
            <w:vAlign w:val="center"/>
          </w:tcPr>
          <w:p w:rsidR="000B0221" w:rsidRDefault="000B0221">
            <w:pPr>
              <w:spacing w:line="320" w:lineRule="exact"/>
              <w:jc w:val="center"/>
              <w:rPr>
                <w:rFonts w:ascii="仿宋_GB2312" w:eastAsia="仿宋_GB2312" w:hAnsi="仿宋_GB2312"/>
                <w:sz w:val="28"/>
                <w:szCs w:val="28"/>
              </w:rPr>
            </w:pPr>
          </w:p>
        </w:tc>
        <w:tc>
          <w:tcPr>
            <w:tcW w:w="1275" w:type="dxa"/>
            <w:vMerge/>
            <w:tcBorders>
              <w:top w:val="single" w:sz="4" w:space="0" w:color="000000"/>
              <w:left w:val="single" w:sz="4" w:space="0" w:color="000000"/>
              <w:bottom w:val="single" w:sz="4" w:space="0" w:color="000000"/>
              <w:right w:val="single" w:sz="4" w:space="0" w:color="000000"/>
            </w:tcBorders>
            <w:vAlign w:val="bottom"/>
          </w:tcPr>
          <w:p w:rsidR="000B0221" w:rsidRDefault="000B0221">
            <w:pPr>
              <w:spacing w:line="320" w:lineRule="exact"/>
              <w:jc w:val="center"/>
              <w:rPr>
                <w:rFonts w:ascii="仿宋_GB2312" w:eastAsia="仿宋_GB2312" w:hAnsi="仿宋_GB2312"/>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可持续影响指标</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bottom"/>
              <w:rPr>
                <w:rFonts w:ascii="仿宋_GB2312" w:eastAsia="仿宋_GB2312" w:hAnsi="仿宋_GB2312"/>
                <w:kern w:val="0"/>
                <w:sz w:val="28"/>
                <w:szCs w:val="28"/>
              </w:rPr>
            </w:pP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bottom"/>
              <w:rPr>
                <w:rFonts w:ascii="仿宋_GB2312" w:eastAsia="仿宋_GB2312" w:hAnsi="仿宋_GB2312"/>
                <w:kern w:val="0"/>
                <w:sz w:val="28"/>
                <w:szCs w:val="28"/>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0B0221">
            <w:pPr>
              <w:widowControl/>
              <w:spacing w:line="320" w:lineRule="exact"/>
              <w:jc w:val="center"/>
              <w:textAlignment w:val="bottom"/>
              <w:rPr>
                <w:rFonts w:ascii="仿宋_GB2312" w:eastAsia="仿宋_GB2312" w:hAnsi="仿宋_GB2312"/>
                <w:kern w:val="0"/>
                <w:sz w:val="28"/>
                <w:szCs w:val="28"/>
              </w:rPr>
            </w:pPr>
          </w:p>
        </w:tc>
      </w:tr>
      <w:tr w:rsidR="000B0221">
        <w:trPr>
          <w:gridAfter w:val="1"/>
          <w:wAfter w:w="236" w:type="dxa"/>
          <w:trHeight w:val="530"/>
        </w:trPr>
        <w:tc>
          <w:tcPr>
            <w:tcW w:w="1668" w:type="dxa"/>
            <w:vMerge/>
            <w:tcBorders>
              <w:left w:val="single" w:sz="4" w:space="0" w:color="000000"/>
              <w:bottom w:val="single" w:sz="4" w:space="0" w:color="000000"/>
              <w:right w:val="single" w:sz="4" w:space="0" w:color="000000"/>
            </w:tcBorders>
            <w:vAlign w:val="center"/>
          </w:tcPr>
          <w:p w:rsidR="000B0221" w:rsidRDefault="000B0221">
            <w:pPr>
              <w:spacing w:line="320" w:lineRule="exact"/>
              <w:jc w:val="center"/>
              <w:rPr>
                <w:rFonts w:ascii="仿宋_GB2312" w:eastAsia="仿宋_GB2312" w:hAnsi="仿宋_GB2312"/>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bottom"/>
          </w:tcPr>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kern w:val="0"/>
                <w:sz w:val="28"/>
                <w:szCs w:val="28"/>
              </w:rPr>
              <w:br/>
            </w:r>
            <w:r>
              <w:rPr>
                <w:rFonts w:ascii="仿宋_GB2312" w:eastAsia="仿宋_GB2312" w:hAnsi="仿宋_GB2312" w:cs="仿宋_GB2312" w:hint="eastAsia"/>
                <w:kern w:val="0"/>
                <w:sz w:val="28"/>
                <w:szCs w:val="28"/>
              </w:rPr>
              <w:t>度指标</w:t>
            </w:r>
          </w:p>
        </w:tc>
        <w:tc>
          <w:tcPr>
            <w:tcW w:w="1560"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kern w:val="0"/>
                <w:sz w:val="28"/>
                <w:szCs w:val="28"/>
              </w:rPr>
            </w:pPr>
            <w:r>
              <w:rPr>
                <w:rFonts w:ascii="仿宋_GB2312" w:eastAsia="仿宋_GB2312" w:hAnsi="仿宋_GB2312" w:cs="仿宋_GB2312" w:hint="eastAsia"/>
                <w:kern w:val="0"/>
                <w:sz w:val="28"/>
                <w:szCs w:val="28"/>
              </w:rPr>
              <w:t>满意度</w:t>
            </w:r>
          </w:p>
          <w:p w:rsidR="000B0221" w:rsidRDefault="001F3081">
            <w:pPr>
              <w:widowControl/>
              <w:spacing w:line="320" w:lineRule="exact"/>
              <w:jc w:val="center"/>
              <w:textAlignment w:val="bottom"/>
              <w:rPr>
                <w:rFonts w:ascii="仿宋_GB2312" w:eastAsia="仿宋_GB2312" w:hAnsi="仿宋_GB2312"/>
                <w:sz w:val="28"/>
                <w:szCs w:val="28"/>
              </w:rPr>
            </w:pP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spacing w:line="320" w:lineRule="exact"/>
              <w:jc w:val="center"/>
              <w:textAlignment w:val="bottom"/>
              <w:rPr>
                <w:rFonts w:ascii="仿宋_GB2312" w:eastAsia="仿宋_GB2312" w:hAnsi="仿宋_GB2312"/>
                <w:kern w:val="0"/>
                <w:sz w:val="28"/>
                <w:szCs w:val="28"/>
              </w:rPr>
            </w:pPr>
            <w:r>
              <w:rPr>
                <w:rFonts w:ascii="仿宋_GB2312" w:eastAsia="仿宋_GB2312" w:hAnsi="仿宋_GB2312" w:cs="仿宋_GB2312" w:hint="eastAsia"/>
                <w:kern w:val="0"/>
                <w:sz w:val="28"/>
                <w:szCs w:val="28"/>
              </w:rPr>
              <w:t>群众满意度</w:t>
            </w:r>
          </w:p>
        </w:tc>
        <w:tc>
          <w:tcPr>
            <w:tcW w:w="1537" w:type="dxa"/>
            <w:gridSpan w:val="2"/>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基本满意</w:t>
            </w:r>
          </w:p>
        </w:tc>
        <w:tc>
          <w:tcPr>
            <w:tcW w:w="2096" w:type="dxa"/>
            <w:tcBorders>
              <w:top w:val="single" w:sz="4" w:space="0" w:color="000000"/>
              <w:left w:val="single" w:sz="4" w:space="0" w:color="000000"/>
              <w:bottom w:val="single" w:sz="4" w:space="0" w:color="000000"/>
              <w:right w:val="single" w:sz="4" w:space="0" w:color="000000"/>
            </w:tcBorders>
            <w:vAlign w:val="center"/>
          </w:tcPr>
          <w:p w:rsidR="000B0221" w:rsidRDefault="001F3081">
            <w:pPr>
              <w:widowControl/>
              <w:jc w:val="center"/>
              <w:textAlignment w:val="center"/>
              <w:rPr>
                <w:rFonts w:ascii="仿宋_GB2312" w:eastAsia="仿宋_GB2312" w:hAnsi="仿宋_GB2312"/>
                <w:kern w:val="0"/>
                <w:sz w:val="28"/>
                <w:szCs w:val="28"/>
              </w:rPr>
            </w:pPr>
            <w:r>
              <w:rPr>
                <w:rFonts w:ascii="仿宋_GB2312" w:eastAsia="仿宋_GB2312" w:hAnsi="仿宋_GB2312" w:cs="仿宋_GB2312" w:hint="eastAsia"/>
                <w:kern w:val="0"/>
                <w:sz w:val="28"/>
                <w:szCs w:val="28"/>
              </w:rPr>
              <w:t>基本满意</w:t>
            </w:r>
          </w:p>
        </w:tc>
      </w:tr>
    </w:tbl>
    <w:p w:rsidR="000B0221" w:rsidRDefault="001F3081">
      <w:pPr>
        <w:spacing w:line="600" w:lineRule="exact"/>
        <w:outlineLvl w:val="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p>
    <w:p w:rsidR="000B0221" w:rsidRDefault="000B0221">
      <w:pPr>
        <w:spacing w:line="600" w:lineRule="exact"/>
        <w:outlineLvl w:val="0"/>
        <w:rPr>
          <w:rFonts w:ascii="黑体" w:eastAsia="黑体" w:hAnsi="黑体"/>
          <w:sz w:val="44"/>
          <w:szCs w:val="44"/>
        </w:rPr>
      </w:pPr>
    </w:p>
    <w:p w:rsidR="000B0221" w:rsidRDefault="000B0221">
      <w:pPr>
        <w:pStyle w:val="a0"/>
        <w:spacing w:before="93"/>
      </w:pPr>
    </w:p>
    <w:p w:rsidR="000B0221" w:rsidRDefault="001F3081">
      <w:pPr>
        <w:spacing w:line="600" w:lineRule="exact"/>
        <w:jc w:val="center"/>
        <w:outlineLvl w:val="0"/>
        <w:rPr>
          <w:rFonts w:ascii="仿宋" w:eastAsia="仿宋" w:hAnsi="仿宋"/>
        </w:rPr>
      </w:pPr>
      <w:r>
        <w:rPr>
          <w:rFonts w:ascii="黑体" w:eastAsia="黑体" w:hAnsi="黑体" w:cs="黑体" w:hint="eastAsia"/>
          <w:sz w:val="44"/>
          <w:szCs w:val="44"/>
        </w:rPr>
        <w:lastRenderedPageBreak/>
        <w:t>第</w:t>
      </w:r>
      <w:r>
        <w:rPr>
          <w:rStyle w:val="10"/>
          <w:rFonts w:ascii="黑体" w:eastAsia="黑体" w:hAnsi="黑体" w:cs="黑体" w:hint="eastAsia"/>
          <w:b w:val="0"/>
          <w:bCs w:val="0"/>
        </w:rPr>
        <w:t>五部分附表</w:t>
      </w:r>
      <w:bookmarkStart w:id="55" w:name="_Toc15396619"/>
      <w:bookmarkEnd w:id="53"/>
      <w:bookmarkEnd w:id="54"/>
    </w:p>
    <w:p w:rsidR="000B0221" w:rsidRDefault="001F3081">
      <w:pPr>
        <w:pStyle w:val="2"/>
        <w:rPr>
          <w:rFonts w:ascii="仿宋" w:eastAsia="仿宋" w:hAnsi="仿宋" w:cs="Times New Roman"/>
        </w:rPr>
      </w:pPr>
      <w:r>
        <w:rPr>
          <w:rFonts w:ascii="仿宋" w:eastAsia="仿宋" w:hAnsi="仿宋" w:cs="仿宋" w:hint="eastAsia"/>
          <w:b w:val="0"/>
          <w:bCs w:val="0"/>
        </w:rPr>
        <w:t>一、收</w:t>
      </w:r>
      <w:r>
        <w:rPr>
          <w:rStyle w:val="20"/>
          <w:rFonts w:ascii="仿宋" w:eastAsia="仿宋" w:hAnsi="仿宋" w:cs="仿宋" w:hint="eastAsia"/>
        </w:rPr>
        <w:t>入支出决算总表</w:t>
      </w:r>
      <w:bookmarkEnd w:id="55"/>
    </w:p>
    <w:p w:rsidR="000B0221" w:rsidRDefault="001F3081">
      <w:pPr>
        <w:pStyle w:val="2"/>
        <w:rPr>
          <w:rFonts w:ascii="仿宋" w:eastAsia="仿宋" w:hAnsi="仿宋" w:cs="Times New Roman"/>
        </w:rPr>
      </w:pPr>
      <w:bookmarkStart w:id="56" w:name="_Toc15396620"/>
      <w:r>
        <w:rPr>
          <w:rFonts w:ascii="仿宋" w:eastAsia="仿宋" w:hAnsi="仿宋" w:cs="仿宋" w:hint="eastAsia"/>
          <w:b w:val="0"/>
          <w:bCs w:val="0"/>
        </w:rPr>
        <w:t>二、收</w:t>
      </w:r>
      <w:r>
        <w:rPr>
          <w:rStyle w:val="20"/>
          <w:rFonts w:ascii="仿宋" w:eastAsia="仿宋" w:hAnsi="仿宋" w:cs="仿宋" w:hint="eastAsia"/>
        </w:rPr>
        <w:t>入决算表</w:t>
      </w:r>
      <w:bookmarkEnd w:id="56"/>
    </w:p>
    <w:p w:rsidR="000B0221" w:rsidRDefault="001F3081">
      <w:pPr>
        <w:pStyle w:val="2"/>
        <w:rPr>
          <w:rFonts w:ascii="仿宋" w:eastAsia="仿宋" w:hAnsi="仿宋" w:cs="Times New Roman"/>
        </w:rPr>
      </w:pPr>
      <w:bookmarkStart w:id="57" w:name="_Toc15396621"/>
      <w:r>
        <w:rPr>
          <w:rStyle w:val="20"/>
          <w:rFonts w:ascii="仿宋" w:eastAsia="仿宋" w:hAnsi="仿宋" w:cs="仿宋" w:hint="eastAsia"/>
        </w:rPr>
        <w:t>三、</w:t>
      </w:r>
      <w:r>
        <w:rPr>
          <w:rFonts w:ascii="仿宋" w:eastAsia="仿宋" w:hAnsi="仿宋" w:cs="仿宋" w:hint="eastAsia"/>
          <w:b w:val="0"/>
          <w:bCs w:val="0"/>
        </w:rPr>
        <w:t>支</w:t>
      </w:r>
      <w:r>
        <w:rPr>
          <w:rStyle w:val="20"/>
          <w:rFonts w:ascii="仿宋" w:eastAsia="仿宋" w:hAnsi="仿宋" w:cs="仿宋" w:hint="eastAsia"/>
        </w:rPr>
        <w:t>出决算表</w:t>
      </w:r>
      <w:bookmarkEnd w:id="57"/>
    </w:p>
    <w:p w:rsidR="000B0221" w:rsidRDefault="001F3081">
      <w:pPr>
        <w:pStyle w:val="2"/>
        <w:rPr>
          <w:rFonts w:ascii="仿宋" w:eastAsia="仿宋" w:hAnsi="仿宋" w:cs="Times New Roman"/>
          <w:b w:val="0"/>
          <w:bCs w:val="0"/>
        </w:rPr>
      </w:pPr>
      <w:bookmarkStart w:id="58" w:name="_Toc15396622"/>
      <w:r>
        <w:rPr>
          <w:rStyle w:val="20"/>
          <w:rFonts w:ascii="仿宋" w:eastAsia="仿宋" w:hAnsi="仿宋" w:cs="仿宋" w:hint="eastAsia"/>
        </w:rPr>
        <w:t>四、</w:t>
      </w:r>
      <w:r>
        <w:rPr>
          <w:rFonts w:ascii="仿宋" w:eastAsia="仿宋" w:hAnsi="仿宋" w:cs="仿宋" w:hint="eastAsia"/>
          <w:b w:val="0"/>
          <w:bCs w:val="0"/>
        </w:rPr>
        <w:t>财</w:t>
      </w:r>
      <w:r>
        <w:rPr>
          <w:rStyle w:val="20"/>
          <w:rFonts w:ascii="仿宋" w:eastAsia="仿宋" w:hAnsi="仿宋" w:cs="仿宋" w:hint="eastAsia"/>
        </w:rPr>
        <w:t>政拨款收入支出决算总表</w:t>
      </w:r>
      <w:bookmarkEnd w:id="58"/>
    </w:p>
    <w:p w:rsidR="000B0221" w:rsidRDefault="001F3081">
      <w:pPr>
        <w:pStyle w:val="2"/>
        <w:rPr>
          <w:rStyle w:val="20"/>
          <w:rFonts w:ascii="仿宋" w:eastAsia="仿宋" w:hAnsi="仿宋" w:cs="Times New Roman"/>
        </w:rPr>
      </w:pPr>
      <w:bookmarkStart w:id="59" w:name="_Toc15396623"/>
      <w:r>
        <w:rPr>
          <w:rStyle w:val="20"/>
          <w:rFonts w:ascii="仿宋" w:eastAsia="仿宋" w:hAnsi="仿宋" w:cs="仿宋" w:hint="eastAsia"/>
        </w:rPr>
        <w:t>五、</w:t>
      </w:r>
      <w:r>
        <w:rPr>
          <w:rFonts w:ascii="仿宋" w:eastAsia="仿宋" w:hAnsi="仿宋" w:cs="仿宋" w:hint="eastAsia"/>
          <w:b w:val="0"/>
          <w:bCs w:val="0"/>
        </w:rPr>
        <w:t>财</w:t>
      </w:r>
      <w:r>
        <w:rPr>
          <w:rStyle w:val="20"/>
          <w:rFonts w:ascii="仿宋" w:eastAsia="仿宋" w:hAnsi="仿宋" w:cs="仿宋" w:hint="eastAsia"/>
        </w:rPr>
        <w:t>政拨款支出决算明细表</w:t>
      </w:r>
      <w:bookmarkStart w:id="60" w:name="_Toc15396624"/>
      <w:bookmarkEnd w:id="59"/>
    </w:p>
    <w:p w:rsidR="000B0221" w:rsidRDefault="001F3081">
      <w:pPr>
        <w:pStyle w:val="2"/>
        <w:rPr>
          <w:rFonts w:ascii="仿宋" w:eastAsia="仿宋" w:hAnsi="仿宋" w:cs="Times New Roman"/>
        </w:rPr>
      </w:pPr>
      <w:r>
        <w:rPr>
          <w:rStyle w:val="20"/>
          <w:rFonts w:ascii="仿宋" w:eastAsia="仿宋" w:hAnsi="仿宋" w:cs="仿宋" w:hint="eastAsia"/>
        </w:rPr>
        <w:t>六、</w:t>
      </w:r>
      <w:r>
        <w:rPr>
          <w:rFonts w:ascii="仿宋" w:eastAsia="仿宋" w:hAnsi="仿宋" w:cs="仿宋" w:hint="eastAsia"/>
          <w:b w:val="0"/>
          <w:bCs w:val="0"/>
        </w:rPr>
        <w:t>一</w:t>
      </w:r>
      <w:r>
        <w:rPr>
          <w:rStyle w:val="20"/>
          <w:rFonts w:ascii="仿宋" w:eastAsia="仿宋" w:hAnsi="仿宋" w:cs="仿宋" w:hint="eastAsia"/>
        </w:rPr>
        <w:t>般公共预算财政拨款支出决算表</w:t>
      </w:r>
      <w:bookmarkEnd w:id="60"/>
    </w:p>
    <w:p w:rsidR="000B0221" w:rsidRDefault="001F3081">
      <w:pPr>
        <w:pStyle w:val="2"/>
        <w:rPr>
          <w:rFonts w:ascii="仿宋" w:eastAsia="仿宋" w:hAnsi="仿宋" w:cs="Times New Roman"/>
        </w:rPr>
      </w:pPr>
      <w:bookmarkStart w:id="61" w:name="_Toc15396625"/>
      <w:r>
        <w:rPr>
          <w:rStyle w:val="20"/>
          <w:rFonts w:ascii="仿宋" w:eastAsia="仿宋" w:hAnsi="仿宋" w:cs="仿宋" w:hint="eastAsia"/>
        </w:rPr>
        <w:t>七、</w:t>
      </w:r>
      <w:r>
        <w:rPr>
          <w:rFonts w:ascii="仿宋" w:eastAsia="仿宋" w:hAnsi="仿宋" w:cs="仿宋" w:hint="eastAsia"/>
          <w:b w:val="0"/>
          <w:bCs w:val="0"/>
        </w:rPr>
        <w:t>一</w:t>
      </w:r>
      <w:r>
        <w:rPr>
          <w:rStyle w:val="20"/>
          <w:rFonts w:ascii="仿宋" w:eastAsia="仿宋" w:hAnsi="仿宋" w:cs="仿宋" w:hint="eastAsia"/>
        </w:rPr>
        <w:t>般公共预算财政拨款支出决算明细表</w:t>
      </w:r>
      <w:bookmarkEnd w:id="61"/>
    </w:p>
    <w:p w:rsidR="000B0221" w:rsidRDefault="001F3081">
      <w:pPr>
        <w:pStyle w:val="2"/>
        <w:rPr>
          <w:rFonts w:ascii="仿宋" w:eastAsia="仿宋" w:hAnsi="仿宋" w:cs="Times New Roman"/>
        </w:rPr>
      </w:pPr>
      <w:bookmarkStart w:id="62" w:name="_Toc15396626"/>
      <w:r>
        <w:rPr>
          <w:rStyle w:val="20"/>
          <w:rFonts w:ascii="仿宋" w:eastAsia="仿宋" w:hAnsi="仿宋" w:cs="仿宋" w:hint="eastAsia"/>
        </w:rPr>
        <w:t>八、</w:t>
      </w:r>
      <w:r>
        <w:rPr>
          <w:rFonts w:ascii="仿宋" w:eastAsia="仿宋" w:hAnsi="仿宋" w:cs="仿宋" w:hint="eastAsia"/>
          <w:b w:val="0"/>
          <w:bCs w:val="0"/>
        </w:rPr>
        <w:t>一</w:t>
      </w:r>
      <w:r>
        <w:rPr>
          <w:rStyle w:val="20"/>
          <w:rFonts w:ascii="仿宋" w:eastAsia="仿宋" w:hAnsi="仿宋" w:cs="仿宋" w:hint="eastAsia"/>
        </w:rPr>
        <w:t>般公共预算财政拨款基本支出决算表</w:t>
      </w:r>
      <w:bookmarkEnd w:id="62"/>
    </w:p>
    <w:p w:rsidR="000B0221" w:rsidRDefault="001F3081">
      <w:pPr>
        <w:pStyle w:val="2"/>
        <w:rPr>
          <w:rFonts w:ascii="仿宋" w:eastAsia="仿宋" w:hAnsi="仿宋" w:cs="Times New Roman"/>
        </w:rPr>
      </w:pPr>
      <w:bookmarkStart w:id="63" w:name="_Toc15396627"/>
      <w:r>
        <w:rPr>
          <w:rStyle w:val="20"/>
          <w:rFonts w:ascii="仿宋" w:eastAsia="仿宋" w:hAnsi="仿宋" w:cs="仿宋" w:hint="eastAsia"/>
        </w:rPr>
        <w:t>九、</w:t>
      </w:r>
      <w:r>
        <w:rPr>
          <w:rFonts w:ascii="仿宋" w:eastAsia="仿宋" w:hAnsi="仿宋" w:cs="仿宋" w:hint="eastAsia"/>
          <w:b w:val="0"/>
          <w:bCs w:val="0"/>
        </w:rPr>
        <w:t>一</w:t>
      </w:r>
      <w:r>
        <w:rPr>
          <w:rStyle w:val="20"/>
          <w:rFonts w:ascii="仿宋" w:eastAsia="仿宋" w:hAnsi="仿宋" w:cs="仿宋" w:hint="eastAsia"/>
        </w:rPr>
        <w:t>般公共预算财政拨款项目支出决算表</w:t>
      </w:r>
      <w:bookmarkEnd w:id="63"/>
    </w:p>
    <w:p w:rsidR="000B0221" w:rsidRDefault="001F3081">
      <w:pPr>
        <w:pStyle w:val="2"/>
        <w:rPr>
          <w:rFonts w:ascii="仿宋" w:eastAsia="仿宋" w:hAnsi="仿宋" w:cs="Times New Roman"/>
        </w:rPr>
      </w:pPr>
      <w:bookmarkStart w:id="64" w:name="_Toc15396628"/>
      <w:r>
        <w:rPr>
          <w:rStyle w:val="20"/>
          <w:rFonts w:ascii="仿宋" w:eastAsia="仿宋" w:hAnsi="仿宋" w:cs="仿宋" w:hint="eastAsia"/>
        </w:rPr>
        <w:t>十、</w:t>
      </w:r>
      <w:r>
        <w:rPr>
          <w:rFonts w:ascii="仿宋" w:eastAsia="仿宋" w:hAnsi="仿宋" w:cs="仿宋" w:hint="eastAsia"/>
          <w:b w:val="0"/>
          <w:bCs w:val="0"/>
        </w:rPr>
        <w:t>一</w:t>
      </w:r>
      <w:r>
        <w:rPr>
          <w:rStyle w:val="20"/>
          <w:rFonts w:ascii="仿宋" w:eastAsia="仿宋" w:hAnsi="仿宋" w:cs="仿宋" w:hint="eastAsia"/>
        </w:rPr>
        <w:t>般公共预算财政拨款“三公”经费支出决算表</w:t>
      </w:r>
      <w:bookmarkEnd w:id="64"/>
    </w:p>
    <w:p w:rsidR="000B0221" w:rsidRDefault="001F3081">
      <w:pPr>
        <w:pStyle w:val="2"/>
        <w:rPr>
          <w:rFonts w:ascii="仿宋" w:eastAsia="仿宋" w:hAnsi="仿宋" w:cs="Times New Roman"/>
        </w:rPr>
      </w:pPr>
      <w:bookmarkStart w:id="65" w:name="_Toc15396629"/>
      <w:r>
        <w:rPr>
          <w:rStyle w:val="20"/>
          <w:rFonts w:ascii="仿宋" w:eastAsia="仿宋" w:hAnsi="仿宋" w:cs="仿宋" w:hint="eastAsia"/>
        </w:rPr>
        <w:t>十一、</w:t>
      </w:r>
      <w:r>
        <w:rPr>
          <w:rFonts w:ascii="仿宋" w:eastAsia="仿宋" w:hAnsi="仿宋" w:cs="仿宋" w:hint="eastAsia"/>
          <w:b w:val="0"/>
          <w:bCs w:val="0"/>
        </w:rPr>
        <w:t>政</w:t>
      </w:r>
      <w:r>
        <w:rPr>
          <w:rStyle w:val="20"/>
          <w:rFonts w:ascii="仿宋" w:eastAsia="仿宋" w:hAnsi="仿宋" w:cs="仿宋" w:hint="eastAsia"/>
        </w:rPr>
        <w:t>府性基金预算财政拨款收入支出决算表</w:t>
      </w:r>
      <w:bookmarkEnd w:id="65"/>
    </w:p>
    <w:p w:rsidR="000B0221" w:rsidRDefault="001F3081">
      <w:pPr>
        <w:pStyle w:val="2"/>
        <w:rPr>
          <w:rFonts w:ascii="仿宋" w:eastAsia="仿宋" w:hAnsi="仿宋" w:cs="Times New Roman"/>
        </w:rPr>
      </w:pPr>
      <w:bookmarkStart w:id="66" w:name="_Toc15396630"/>
      <w:r>
        <w:rPr>
          <w:rStyle w:val="20"/>
          <w:rFonts w:ascii="仿宋" w:eastAsia="仿宋" w:hAnsi="仿宋" w:cs="仿宋" w:hint="eastAsia"/>
        </w:rPr>
        <w:t>十二、</w:t>
      </w:r>
      <w:r>
        <w:rPr>
          <w:rFonts w:ascii="仿宋" w:eastAsia="仿宋" w:hAnsi="仿宋" w:cs="仿宋" w:hint="eastAsia"/>
          <w:b w:val="0"/>
          <w:bCs w:val="0"/>
        </w:rPr>
        <w:t>政</w:t>
      </w:r>
      <w:r>
        <w:rPr>
          <w:rStyle w:val="20"/>
          <w:rFonts w:ascii="仿宋" w:eastAsia="仿宋" w:hAnsi="仿宋" w:cs="仿宋" w:hint="eastAsia"/>
        </w:rPr>
        <w:t>府性基金预算财政拨款“三公”经费支出决算表</w:t>
      </w:r>
      <w:bookmarkEnd w:id="66"/>
    </w:p>
    <w:p w:rsidR="000B0221" w:rsidRDefault="001F3081">
      <w:pPr>
        <w:pStyle w:val="2"/>
        <w:rPr>
          <w:rStyle w:val="20"/>
          <w:rFonts w:ascii="仿宋" w:eastAsia="仿宋" w:hAnsi="仿宋" w:cs="Times New Roman"/>
        </w:rPr>
      </w:pPr>
      <w:bookmarkStart w:id="67" w:name="_Toc15396631"/>
      <w:r>
        <w:rPr>
          <w:rStyle w:val="20"/>
          <w:rFonts w:ascii="仿宋" w:eastAsia="仿宋" w:hAnsi="仿宋" w:cs="仿宋" w:hint="eastAsia"/>
        </w:rPr>
        <w:t>十三、</w:t>
      </w:r>
      <w:r>
        <w:rPr>
          <w:rFonts w:ascii="仿宋" w:eastAsia="仿宋" w:hAnsi="仿宋" w:cs="仿宋" w:hint="eastAsia"/>
          <w:b w:val="0"/>
          <w:bCs w:val="0"/>
        </w:rPr>
        <w:t>国</w:t>
      </w:r>
      <w:r>
        <w:rPr>
          <w:rStyle w:val="20"/>
          <w:rFonts w:ascii="仿宋" w:eastAsia="仿宋" w:hAnsi="仿宋" w:cs="仿宋" w:hint="eastAsia"/>
        </w:rPr>
        <w:t>有资本经营预算财政拨款收入支出决算表</w:t>
      </w:r>
      <w:bookmarkEnd w:id="67"/>
    </w:p>
    <w:p w:rsidR="000B0221" w:rsidRDefault="001F3081">
      <w:pPr>
        <w:rPr>
          <w:rFonts w:eastAsia="仿宋"/>
        </w:rPr>
      </w:pPr>
      <w:r>
        <w:rPr>
          <w:rStyle w:val="20"/>
          <w:rFonts w:ascii="仿宋" w:eastAsia="仿宋" w:hAnsi="仿宋" w:cs="仿宋" w:hint="eastAsia"/>
          <w:b w:val="0"/>
          <w:bCs w:val="0"/>
        </w:rPr>
        <w:t>十四、国有资本经营预算财政拨款支出决算表</w:t>
      </w:r>
    </w:p>
    <w:sectPr w:rsidR="000B0221" w:rsidSect="000B0221">
      <w:headerReference w:type="default" r:id="rId25"/>
      <w:footerReference w:type="default" r:id="rId2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81" w:rsidRDefault="001F3081" w:rsidP="000B0221">
      <w:r>
        <w:separator/>
      </w:r>
    </w:p>
  </w:endnote>
  <w:endnote w:type="continuationSeparator" w:id="0">
    <w:p w:rsidR="001F3081" w:rsidRDefault="001F3081" w:rsidP="000B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宋体-18030">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21" w:rsidRDefault="003D22E9">
    <w:pPr>
      <w:pStyle w:val="a9"/>
      <w:jc w:val="center"/>
    </w:pPr>
    <w:r>
      <w:fldChar w:fldCharType="begin"/>
    </w:r>
    <w:r w:rsidR="001F3081">
      <w:instrText>PAGE   \* MERGEFORMAT</w:instrText>
    </w:r>
    <w:r>
      <w:fldChar w:fldCharType="separate"/>
    </w:r>
    <w:r w:rsidR="00672809" w:rsidRPr="00672809">
      <w:rPr>
        <w:noProof/>
        <w:lang w:val="zh-CN"/>
      </w:rPr>
      <w:t>2</w:t>
    </w:r>
    <w:r>
      <w:rPr>
        <w:lang w:val="zh-CN"/>
      </w:rPr>
      <w:fldChar w:fldCharType="end"/>
    </w:r>
  </w:p>
  <w:p w:rsidR="000B0221" w:rsidRDefault="000B02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81" w:rsidRDefault="001F3081" w:rsidP="000B0221">
      <w:r>
        <w:separator/>
      </w:r>
    </w:p>
  </w:footnote>
  <w:footnote w:type="continuationSeparator" w:id="0">
    <w:p w:rsidR="001F3081" w:rsidRDefault="001F3081" w:rsidP="000B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21" w:rsidRDefault="000B0221">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lmMzgyNDU0MjE1YmRhOGRhNjg5NGM3YTkxYjVjOWMifQ=="/>
  </w:docVars>
  <w:rsids>
    <w:rsidRoot w:val="00F1361C"/>
    <w:rsid w:val="9E3A10E2"/>
    <w:rsid w:val="F2E1F9D4"/>
    <w:rsid w:val="F7880819"/>
    <w:rsid w:val="00000D98"/>
    <w:rsid w:val="0001468E"/>
    <w:rsid w:val="000222C6"/>
    <w:rsid w:val="0002549F"/>
    <w:rsid w:val="000256AF"/>
    <w:rsid w:val="000468DB"/>
    <w:rsid w:val="0006487A"/>
    <w:rsid w:val="00065F8F"/>
    <w:rsid w:val="00070A43"/>
    <w:rsid w:val="000768F2"/>
    <w:rsid w:val="00082769"/>
    <w:rsid w:val="0009184B"/>
    <w:rsid w:val="0009207C"/>
    <w:rsid w:val="00094236"/>
    <w:rsid w:val="0009593C"/>
    <w:rsid w:val="00097322"/>
    <w:rsid w:val="000A6A92"/>
    <w:rsid w:val="000B0221"/>
    <w:rsid w:val="000B047F"/>
    <w:rsid w:val="000B3188"/>
    <w:rsid w:val="000B3C13"/>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3DE2"/>
    <w:rsid w:val="001E737D"/>
    <w:rsid w:val="001F0592"/>
    <w:rsid w:val="001F1D1A"/>
    <w:rsid w:val="001F3081"/>
    <w:rsid w:val="001F7506"/>
    <w:rsid w:val="002006CD"/>
    <w:rsid w:val="00202B36"/>
    <w:rsid w:val="00204B7A"/>
    <w:rsid w:val="00204CDE"/>
    <w:rsid w:val="0021101A"/>
    <w:rsid w:val="00212DBF"/>
    <w:rsid w:val="00220536"/>
    <w:rsid w:val="00235629"/>
    <w:rsid w:val="00260C38"/>
    <w:rsid w:val="002616C0"/>
    <w:rsid w:val="00265372"/>
    <w:rsid w:val="002662AA"/>
    <w:rsid w:val="00280496"/>
    <w:rsid w:val="00294DC9"/>
    <w:rsid w:val="00295495"/>
    <w:rsid w:val="002A31DE"/>
    <w:rsid w:val="002B2613"/>
    <w:rsid w:val="002D6D05"/>
    <w:rsid w:val="002F1818"/>
    <w:rsid w:val="002F481F"/>
    <w:rsid w:val="002F567B"/>
    <w:rsid w:val="002F6F57"/>
    <w:rsid w:val="00301C5C"/>
    <w:rsid w:val="003216A9"/>
    <w:rsid w:val="00335A74"/>
    <w:rsid w:val="00350B9F"/>
    <w:rsid w:val="0036561B"/>
    <w:rsid w:val="003678F4"/>
    <w:rsid w:val="0037013F"/>
    <w:rsid w:val="00380C92"/>
    <w:rsid w:val="003838B6"/>
    <w:rsid w:val="003922EA"/>
    <w:rsid w:val="003A484F"/>
    <w:rsid w:val="003A4883"/>
    <w:rsid w:val="003B0BE0"/>
    <w:rsid w:val="003B0C1B"/>
    <w:rsid w:val="003B42ED"/>
    <w:rsid w:val="003B688C"/>
    <w:rsid w:val="003C0291"/>
    <w:rsid w:val="003C39AE"/>
    <w:rsid w:val="003C7B60"/>
    <w:rsid w:val="003D0C0F"/>
    <w:rsid w:val="003D1FB2"/>
    <w:rsid w:val="003D22E9"/>
    <w:rsid w:val="003D66DA"/>
    <w:rsid w:val="003E1310"/>
    <w:rsid w:val="003E6F55"/>
    <w:rsid w:val="00402DE3"/>
    <w:rsid w:val="00406254"/>
    <w:rsid w:val="004223DE"/>
    <w:rsid w:val="00434489"/>
    <w:rsid w:val="00437085"/>
    <w:rsid w:val="00443880"/>
    <w:rsid w:val="004464F4"/>
    <w:rsid w:val="00471401"/>
    <w:rsid w:val="00473F31"/>
    <w:rsid w:val="0048263A"/>
    <w:rsid w:val="00487E5D"/>
    <w:rsid w:val="004A711F"/>
    <w:rsid w:val="004B0AC2"/>
    <w:rsid w:val="004B199D"/>
    <w:rsid w:val="004B4690"/>
    <w:rsid w:val="004D5654"/>
    <w:rsid w:val="004D5875"/>
    <w:rsid w:val="004E0A2D"/>
    <w:rsid w:val="004E206B"/>
    <w:rsid w:val="004E6DF7"/>
    <w:rsid w:val="004F0FBD"/>
    <w:rsid w:val="00505A47"/>
    <w:rsid w:val="00512FDA"/>
    <w:rsid w:val="00520DA0"/>
    <w:rsid w:val="00530036"/>
    <w:rsid w:val="00543835"/>
    <w:rsid w:val="005664BB"/>
    <w:rsid w:val="005667A4"/>
    <w:rsid w:val="00566FFA"/>
    <w:rsid w:val="0057481D"/>
    <w:rsid w:val="0058486E"/>
    <w:rsid w:val="00585B33"/>
    <w:rsid w:val="0059014D"/>
    <w:rsid w:val="005B5C64"/>
    <w:rsid w:val="005C3560"/>
    <w:rsid w:val="005C5337"/>
    <w:rsid w:val="005C6BD0"/>
    <w:rsid w:val="005D1C8B"/>
    <w:rsid w:val="005D24A5"/>
    <w:rsid w:val="005D468D"/>
    <w:rsid w:val="005D5CED"/>
    <w:rsid w:val="005E5E8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CC2"/>
    <w:rsid w:val="0066343B"/>
    <w:rsid w:val="00664777"/>
    <w:rsid w:val="006676B9"/>
    <w:rsid w:val="00672809"/>
    <w:rsid w:val="006748A4"/>
    <w:rsid w:val="00681A31"/>
    <w:rsid w:val="00681FE6"/>
    <w:rsid w:val="00683E73"/>
    <w:rsid w:val="00694227"/>
    <w:rsid w:val="006A3141"/>
    <w:rsid w:val="006A5E34"/>
    <w:rsid w:val="006B2422"/>
    <w:rsid w:val="006B2B9A"/>
    <w:rsid w:val="006C1937"/>
    <w:rsid w:val="006F020C"/>
    <w:rsid w:val="007127B7"/>
    <w:rsid w:val="0071798E"/>
    <w:rsid w:val="007416B6"/>
    <w:rsid w:val="00746F48"/>
    <w:rsid w:val="0075404D"/>
    <w:rsid w:val="0076182A"/>
    <w:rsid w:val="00767B7E"/>
    <w:rsid w:val="00774D28"/>
    <w:rsid w:val="00775EE3"/>
    <w:rsid w:val="007770C3"/>
    <w:rsid w:val="00784D24"/>
    <w:rsid w:val="00785FBA"/>
    <w:rsid w:val="00786E4A"/>
    <w:rsid w:val="007875EB"/>
    <w:rsid w:val="0079426B"/>
    <w:rsid w:val="007D1682"/>
    <w:rsid w:val="007D2959"/>
    <w:rsid w:val="007D312A"/>
    <w:rsid w:val="007D3F19"/>
    <w:rsid w:val="007E23B0"/>
    <w:rsid w:val="007E23E5"/>
    <w:rsid w:val="007F1991"/>
    <w:rsid w:val="007F2C2F"/>
    <w:rsid w:val="007F55FC"/>
    <w:rsid w:val="007F5665"/>
    <w:rsid w:val="007F76AA"/>
    <w:rsid w:val="00800112"/>
    <w:rsid w:val="0080240C"/>
    <w:rsid w:val="00813348"/>
    <w:rsid w:val="008253BB"/>
    <w:rsid w:val="0083706E"/>
    <w:rsid w:val="008408F6"/>
    <w:rsid w:val="008423A5"/>
    <w:rsid w:val="00850625"/>
    <w:rsid w:val="00853718"/>
    <w:rsid w:val="00855221"/>
    <w:rsid w:val="00860645"/>
    <w:rsid w:val="00871F71"/>
    <w:rsid w:val="00872FD8"/>
    <w:rsid w:val="00885AF4"/>
    <w:rsid w:val="0088794E"/>
    <w:rsid w:val="008939CD"/>
    <w:rsid w:val="008B768C"/>
    <w:rsid w:val="008C349C"/>
    <w:rsid w:val="008C4DB1"/>
    <w:rsid w:val="008C4EAF"/>
    <w:rsid w:val="008C5176"/>
    <w:rsid w:val="008C7FD0"/>
    <w:rsid w:val="008E1DE7"/>
    <w:rsid w:val="008E707C"/>
    <w:rsid w:val="00900B08"/>
    <w:rsid w:val="00902155"/>
    <w:rsid w:val="00902FA3"/>
    <w:rsid w:val="00921644"/>
    <w:rsid w:val="00923564"/>
    <w:rsid w:val="0092392E"/>
    <w:rsid w:val="009315F9"/>
    <w:rsid w:val="00933499"/>
    <w:rsid w:val="00935C98"/>
    <w:rsid w:val="00946945"/>
    <w:rsid w:val="00951248"/>
    <w:rsid w:val="0095152F"/>
    <w:rsid w:val="009530A4"/>
    <w:rsid w:val="00954C38"/>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426D"/>
    <w:rsid w:val="00A40A00"/>
    <w:rsid w:val="00A4142F"/>
    <w:rsid w:val="00A422EB"/>
    <w:rsid w:val="00A45BB7"/>
    <w:rsid w:val="00A56DF2"/>
    <w:rsid w:val="00A56E6E"/>
    <w:rsid w:val="00A62123"/>
    <w:rsid w:val="00A67AB5"/>
    <w:rsid w:val="00A733B2"/>
    <w:rsid w:val="00A741C2"/>
    <w:rsid w:val="00A91760"/>
    <w:rsid w:val="00A93B00"/>
    <w:rsid w:val="00A93C21"/>
    <w:rsid w:val="00AA0833"/>
    <w:rsid w:val="00AB64C9"/>
    <w:rsid w:val="00AC3C6A"/>
    <w:rsid w:val="00AD5620"/>
    <w:rsid w:val="00AD656B"/>
    <w:rsid w:val="00AD7C1B"/>
    <w:rsid w:val="00AE16BA"/>
    <w:rsid w:val="00AE1EBE"/>
    <w:rsid w:val="00B03C9D"/>
    <w:rsid w:val="00B060AE"/>
    <w:rsid w:val="00B10517"/>
    <w:rsid w:val="00B14E76"/>
    <w:rsid w:val="00B161B8"/>
    <w:rsid w:val="00B2048C"/>
    <w:rsid w:val="00B25E72"/>
    <w:rsid w:val="00B310B9"/>
    <w:rsid w:val="00B35F3F"/>
    <w:rsid w:val="00B36CBB"/>
    <w:rsid w:val="00B425E0"/>
    <w:rsid w:val="00B440AA"/>
    <w:rsid w:val="00B44B70"/>
    <w:rsid w:val="00B53C56"/>
    <w:rsid w:val="00B57DAF"/>
    <w:rsid w:val="00B65C03"/>
    <w:rsid w:val="00B77EA6"/>
    <w:rsid w:val="00B81598"/>
    <w:rsid w:val="00B841F1"/>
    <w:rsid w:val="00B944D6"/>
    <w:rsid w:val="00BB4DF0"/>
    <w:rsid w:val="00BC289F"/>
    <w:rsid w:val="00BC2D50"/>
    <w:rsid w:val="00BC5361"/>
    <w:rsid w:val="00BC5460"/>
    <w:rsid w:val="00BC6B50"/>
    <w:rsid w:val="00BD0E25"/>
    <w:rsid w:val="00BF5BD6"/>
    <w:rsid w:val="00C03E31"/>
    <w:rsid w:val="00C11741"/>
    <w:rsid w:val="00C33E72"/>
    <w:rsid w:val="00C354B2"/>
    <w:rsid w:val="00C35554"/>
    <w:rsid w:val="00C42709"/>
    <w:rsid w:val="00C533CC"/>
    <w:rsid w:val="00C5751C"/>
    <w:rsid w:val="00C61BFC"/>
    <w:rsid w:val="00C61CE1"/>
    <w:rsid w:val="00C62B85"/>
    <w:rsid w:val="00C65438"/>
    <w:rsid w:val="00C73058"/>
    <w:rsid w:val="00C87FD8"/>
    <w:rsid w:val="00C91381"/>
    <w:rsid w:val="00C91CBB"/>
    <w:rsid w:val="00CB4E70"/>
    <w:rsid w:val="00CB5D4A"/>
    <w:rsid w:val="00CC09B6"/>
    <w:rsid w:val="00CC666F"/>
    <w:rsid w:val="00CD1E3F"/>
    <w:rsid w:val="00CE44F6"/>
    <w:rsid w:val="00CE49DA"/>
    <w:rsid w:val="00CE6CE5"/>
    <w:rsid w:val="00CE7B61"/>
    <w:rsid w:val="00D00095"/>
    <w:rsid w:val="00D114F0"/>
    <w:rsid w:val="00D20620"/>
    <w:rsid w:val="00D254F7"/>
    <w:rsid w:val="00D26091"/>
    <w:rsid w:val="00D2685C"/>
    <w:rsid w:val="00D34E7C"/>
    <w:rsid w:val="00D35489"/>
    <w:rsid w:val="00D36AFE"/>
    <w:rsid w:val="00D51276"/>
    <w:rsid w:val="00D7035F"/>
    <w:rsid w:val="00D831C9"/>
    <w:rsid w:val="00DA634F"/>
    <w:rsid w:val="00DA65AC"/>
    <w:rsid w:val="00DB1913"/>
    <w:rsid w:val="00DB604A"/>
    <w:rsid w:val="00DC410D"/>
    <w:rsid w:val="00DC46AB"/>
    <w:rsid w:val="00DC5A81"/>
    <w:rsid w:val="00DC68CA"/>
    <w:rsid w:val="00DC7CBA"/>
    <w:rsid w:val="00DD73B7"/>
    <w:rsid w:val="00DF28BC"/>
    <w:rsid w:val="00DF29D2"/>
    <w:rsid w:val="00DF34B9"/>
    <w:rsid w:val="00E01053"/>
    <w:rsid w:val="00E07ACF"/>
    <w:rsid w:val="00E13C8F"/>
    <w:rsid w:val="00E16EBC"/>
    <w:rsid w:val="00E331A1"/>
    <w:rsid w:val="00E33202"/>
    <w:rsid w:val="00E336A9"/>
    <w:rsid w:val="00E472B1"/>
    <w:rsid w:val="00E50624"/>
    <w:rsid w:val="00E568DF"/>
    <w:rsid w:val="00E64269"/>
    <w:rsid w:val="00E73271"/>
    <w:rsid w:val="00E82267"/>
    <w:rsid w:val="00E853CE"/>
    <w:rsid w:val="00E86275"/>
    <w:rsid w:val="00E867B6"/>
    <w:rsid w:val="00EA010F"/>
    <w:rsid w:val="00EA11C3"/>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31"/>
    <w:rsid w:val="00F45853"/>
    <w:rsid w:val="00F602DF"/>
    <w:rsid w:val="00F754A1"/>
    <w:rsid w:val="00F81FD9"/>
    <w:rsid w:val="00F841AA"/>
    <w:rsid w:val="00F84A94"/>
    <w:rsid w:val="00F87E96"/>
    <w:rsid w:val="00F9763D"/>
    <w:rsid w:val="00FA23E8"/>
    <w:rsid w:val="00FD3CC1"/>
    <w:rsid w:val="00FE16B4"/>
    <w:rsid w:val="00FE4C70"/>
    <w:rsid w:val="00FF1E02"/>
    <w:rsid w:val="00FF30B4"/>
    <w:rsid w:val="0A2032A3"/>
    <w:rsid w:val="0B8A37D8"/>
    <w:rsid w:val="10C055FF"/>
    <w:rsid w:val="118107EC"/>
    <w:rsid w:val="11DD6519"/>
    <w:rsid w:val="16BB723D"/>
    <w:rsid w:val="18015F3F"/>
    <w:rsid w:val="1BE8440E"/>
    <w:rsid w:val="1D155CEE"/>
    <w:rsid w:val="20F57F95"/>
    <w:rsid w:val="240371BF"/>
    <w:rsid w:val="25C741E6"/>
    <w:rsid w:val="27072F33"/>
    <w:rsid w:val="27842671"/>
    <w:rsid w:val="29FD04D3"/>
    <w:rsid w:val="2ABE7A3E"/>
    <w:rsid w:val="2EFA178C"/>
    <w:rsid w:val="30B46D73"/>
    <w:rsid w:val="319F7F4E"/>
    <w:rsid w:val="39AE70AB"/>
    <w:rsid w:val="3C0C0783"/>
    <w:rsid w:val="3F9F3A96"/>
    <w:rsid w:val="42102D2A"/>
    <w:rsid w:val="493C27E9"/>
    <w:rsid w:val="496F39ED"/>
    <w:rsid w:val="49FF41D3"/>
    <w:rsid w:val="4BE068DB"/>
    <w:rsid w:val="4BF6002B"/>
    <w:rsid w:val="4ECE2238"/>
    <w:rsid w:val="51DB4B86"/>
    <w:rsid w:val="54EB44A0"/>
    <w:rsid w:val="55333C3E"/>
    <w:rsid w:val="64CA39A1"/>
    <w:rsid w:val="6C4A05C8"/>
    <w:rsid w:val="72734D90"/>
    <w:rsid w:val="79E7B28D"/>
    <w:rsid w:val="7B84284C"/>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fillcolor="white">
      <v:fill color="white"/>
    </o:shapedefaults>
    <o:shapelayout v:ext="edit">
      <o:idmap v:ext="edit" data="1"/>
    </o:shapelayout>
  </w:shapeDefaults>
  <w:decimalSymbol w:val="."/>
  <w:listSeparator w:val=","/>
  <w15:docId w15:val="{7A89B86E-A2B1-4D82-A998-055F2F15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B0221"/>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0B0221"/>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0B0221"/>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0"/>
    <w:uiPriority w:val="99"/>
    <w:qFormat/>
    <w:rsid w:val="000B022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0B0221"/>
    <w:pPr>
      <w:spacing w:beforeLines="30"/>
    </w:pPr>
    <w:rPr>
      <w:rFonts w:ascii="仿宋_GB2312" w:eastAsia="仿宋_GB2312"/>
      <w:kern w:val="0"/>
      <w:sz w:val="24"/>
      <w:szCs w:val="24"/>
    </w:rPr>
  </w:style>
  <w:style w:type="paragraph" w:styleId="31">
    <w:name w:val="toc 3"/>
    <w:basedOn w:val="a"/>
    <w:next w:val="a"/>
    <w:uiPriority w:val="99"/>
    <w:semiHidden/>
    <w:rsid w:val="000B0221"/>
    <w:pPr>
      <w:tabs>
        <w:tab w:val="right" w:leader="dot" w:pos="8296"/>
      </w:tabs>
      <w:ind w:leftChars="400" w:left="840"/>
    </w:pPr>
  </w:style>
  <w:style w:type="paragraph" w:styleId="a5">
    <w:name w:val="Plain Text"/>
    <w:basedOn w:val="a"/>
    <w:link w:val="a6"/>
    <w:uiPriority w:val="99"/>
    <w:qFormat/>
    <w:rsid w:val="000B0221"/>
    <w:rPr>
      <w:rFonts w:ascii="宋体" w:hAnsi="Courier New" w:cs="宋体"/>
    </w:rPr>
  </w:style>
  <w:style w:type="paragraph" w:styleId="a7">
    <w:name w:val="Balloon Text"/>
    <w:basedOn w:val="a"/>
    <w:link w:val="a8"/>
    <w:uiPriority w:val="99"/>
    <w:semiHidden/>
    <w:rsid w:val="000B0221"/>
    <w:rPr>
      <w:sz w:val="18"/>
      <w:szCs w:val="18"/>
    </w:rPr>
  </w:style>
  <w:style w:type="paragraph" w:styleId="a9">
    <w:name w:val="footer"/>
    <w:basedOn w:val="a"/>
    <w:link w:val="aa"/>
    <w:uiPriority w:val="99"/>
    <w:rsid w:val="000B0221"/>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rsid w:val="000B022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semiHidden/>
    <w:qFormat/>
    <w:rsid w:val="000B0221"/>
    <w:pPr>
      <w:tabs>
        <w:tab w:val="right" w:leader="dot" w:pos="8296"/>
      </w:tabs>
      <w:spacing w:before="93"/>
      <w:jc w:val="center"/>
    </w:pPr>
    <w:rPr>
      <w:rFonts w:ascii="仿宋" w:eastAsia="仿宋" w:hAnsi="仿宋" w:cs="仿宋"/>
      <w:sz w:val="28"/>
      <w:szCs w:val="28"/>
    </w:rPr>
  </w:style>
  <w:style w:type="paragraph" w:styleId="21">
    <w:name w:val="toc 2"/>
    <w:basedOn w:val="a"/>
    <w:next w:val="a"/>
    <w:uiPriority w:val="99"/>
    <w:semiHidden/>
    <w:rsid w:val="000B0221"/>
    <w:pPr>
      <w:tabs>
        <w:tab w:val="right" w:leader="dot" w:pos="8296"/>
      </w:tabs>
      <w:ind w:leftChars="200" w:left="420"/>
    </w:pPr>
  </w:style>
  <w:style w:type="character" w:styleId="ad">
    <w:name w:val="Strong"/>
    <w:basedOn w:val="a1"/>
    <w:uiPriority w:val="99"/>
    <w:qFormat/>
    <w:rsid w:val="000B0221"/>
    <w:rPr>
      <w:b/>
      <w:bCs/>
    </w:rPr>
  </w:style>
  <w:style w:type="character" w:styleId="ae">
    <w:name w:val="Hyperlink"/>
    <w:basedOn w:val="a1"/>
    <w:uiPriority w:val="99"/>
    <w:rsid w:val="000B0221"/>
    <w:rPr>
      <w:color w:val="0000FF"/>
      <w:u w:val="single"/>
    </w:rPr>
  </w:style>
  <w:style w:type="character" w:customStyle="1" w:styleId="10">
    <w:name w:val="标题 1 字符"/>
    <w:basedOn w:val="a1"/>
    <w:link w:val="1"/>
    <w:uiPriority w:val="99"/>
    <w:locked/>
    <w:rsid w:val="000B0221"/>
    <w:rPr>
      <w:rFonts w:ascii="Times New Roman" w:hAnsi="Times New Roman" w:cs="Times New Roman"/>
      <w:b/>
      <w:bCs/>
      <w:kern w:val="44"/>
      <w:sz w:val="44"/>
      <w:szCs w:val="44"/>
    </w:rPr>
  </w:style>
  <w:style w:type="character" w:customStyle="1" w:styleId="20">
    <w:name w:val="标题 2 字符"/>
    <w:basedOn w:val="a1"/>
    <w:link w:val="2"/>
    <w:uiPriority w:val="99"/>
    <w:locked/>
    <w:rsid w:val="000B0221"/>
    <w:rPr>
      <w:rFonts w:ascii="Cambria" w:eastAsia="宋体" w:hAnsi="Cambria" w:cs="Cambria"/>
      <w:b/>
      <w:bCs/>
      <w:kern w:val="2"/>
      <w:sz w:val="32"/>
      <w:szCs w:val="32"/>
    </w:rPr>
  </w:style>
  <w:style w:type="character" w:customStyle="1" w:styleId="30">
    <w:name w:val="标题 3 字符"/>
    <w:basedOn w:val="a1"/>
    <w:link w:val="3"/>
    <w:uiPriority w:val="99"/>
    <w:qFormat/>
    <w:locked/>
    <w:rsid w:val="000B0221"/>
    <w:rPr>
      <w:rFonts w:ascii="Times New Roman" w:hAnsi="Times New Roman" w:cs="Times New Roman"/>
      <w:b/>
      <w:bCs/>
      <w:kern w:val="2"/>
      <w:sz w:val="32"/>
      <w:szCs w:val="32"/>
    </w:rPr>
  </w:style>
  <w:style w:type="character" w:customStyle="1" w:styleId="BodyTextChar">
    <w:name w:val="Body Text Char"/>
    <w:basedOn w:val="a1"/>
    <w:uiPriority w:val="99"/>
    <w:semiHidden/>
    <w:rsid w:val="000B0221"/>
    <w:rPr>
      <w:rFonts w:ascii="Times New Roman" w:hAnsi="Times New Roman" w:cs="Times New Roman"/>
      <w:sz w:val="24"/>
      <w:szCs w:val="24"/>
    </w:rPr>
  </w:style>
  <w:style w:type="character" w:customStyle="1" w:styleId="a6">
    <w:name w:val="纯文本 字符"/>
    <w:basedOn w:val="a1"/>
    <w:link w:val="a5"/>
    <w:uiPriority w:val="99"/>
    <w:locked/>
    <w:rsid w:val="000B0221"/>
    <w:rPr>
      <w:rFonts w:ascii="宋体" w:eastAsia="宋体" w:hAnsi="Courier New" w:cs="宋体"/>
      <w:kern w:val="2"/>
      <w:sz w:val="24"/>
      <w:szCs w:val="24"/>
    </w:rPr>
  </w:style>
  <w:style w:type="character" w:customStyle="1" w:styleId="a8">
    <w:name w:val="批注框文本 字符"/>
    <w:basedOn w:val="a1"/>
    <w:link w:val="a7"/>
    <w:uiPriority w:val="99"/>
    <w:semiHidden/>
    <w:qFormat/>
    <w:locked/>
    <w:rsid w:val="000B0221"/>
    <w:rPr>
      <w:rFonts w:ascii="Times New Roman" w:hAnsi="Times New Roman" w:cs="Times New Roman"/>
      <w:kern w:val="2"/>
      <w:sz w:val="18"/>
      <w:szCs w:val="18"/>
    </w:rPr>
  </w:style>
  <w:style w:type="character" w:customStyle="1" w:styleId="FooterChar">
    <w:name w:val="Footer Char"/>
    <w:basedOn w:val="a1"/>
    <w:uiPriority w:val="99"/>
    <w:semiHidden/>
    <w:qFormat/>
    <w:rsid w:val="000B0221"/>
    <w:rPr>
      <w:rFonts w:ascii="Times New Roman" w:hAnsi="Times New Roman" w:cs="Times New Roman"/>
      <w:sz w:val="18"/>
      <w:szCs w:val="18"/>
    </w:rPr>
  </w:style>
  <w:style w:type="character" w:customStyle="1" w:styleId="HeaderChar">
    <w:name w:val="Header Char"/>
    <w:basedOn w:val="a1"/>
    <w:uiPriority w:val="99"/>
    <w:semiHidden/>
    <w:rsid w:val="000B0221"/>
    <w:rPr>
      <w:rFonts w:ascii="Times New Roman" w:hAnsi="Times New Roman" w:cs="Times New Roman"/>
      <w:sz w:val="18"/>
      <w:szCs w:val="18"/>
    </w:rPr>
  </w:style>
  <w:style w:type="character" w:customStyle="1" w:styleId="ac">
    <w:name w:val="页眉 字符"/>
    <w:link w:val="ab"/>
    <w:uiPriority w:val="99"/>
    <w:semiHidden/>
    <w:qFormat/>
    <w:locked/>
    <w:rsid w:val="000B0221"/>
    <w:rPr>
      <w:sz w:val="18"/>
      <w:szCs w:val="18"/>
    </w:rPr>
  </w:style>
  <w:style w:type="character" w:customStyle="1" w:styleId="aa">
    <w:name w:val="页脚 字符"/>
    <w:link w:val="a9"/>
    <w:uiPriority w:val="99"/>
    <w:locked/>
    <w:rsid w:val="000B0221"/>
    <w:rPr>
      <w:sz w:val="18"/>
      <w:szCs w:val="18"/>
    </w:rPr>
  </w:style>
  <w:style w:type="character" w:customStyle="1" w:styleId="a4">
    <w:name w:val="正文文本 字符"/>
    <w:link w:val="a0"/>
    <w:uiPriority w:val="99"/>
    <w:locked/>
    <w:rsid w:val="000B0221"/>
    <w:rPr>
      <w:rFonts w:ascii="仿宋_GB2312" w:eastAsia="仿宋_GB2312" w:hAnsi="Times New Roman" w:cs="仿宋_GB2312"/>
      <w:sz w:val="24"/>
      <w:szCs w:val="24"/>
    </w:rPr>
  </w:style>
  <w:style w:type="paragraph" w:customStyle="1" w:styleId="Default">
    <w:name w:val="Default"/>
    <w:uiPriority w:val="99"/>
    <w:qFormat/>
    <w:rsid w:val="000B0221"/>
    <w:pPr>
      <w:widowControl w:val="0"/>
      <w:autoSpaceDE w:val="0"/>
      <w:autoSpaceDN w:val="0"/>
      <w:adjustRightInd w:val="0"/>
    </w:pPr>
    <w:rPr>
      <w:rFonts w:ascii="仿宋" w:eastAsia="仿宋" w:cs="仿宋"/>
      <w:color w:val="000000"/>
      <w:sz w:val="24"/>
      <w:szCs w:val="24"/>
    </w:rPr>
  </w:style>
  <w:style w:type="paragraph" w:styleId="af">
    <w:name w:val="List Paragraph"/>
    <w:basedOn w:val="a"/>
    <w:uiPriority w:val="99"/>
    <w:qFormat/>
    <w:rsid w:val="000B0221"/>
    <w:pPr>
      <w:ind w:firstLineChars="200" w:firstLine="420"/>
    </w:pPr>
  </w:style>
  <w:style w:type="paragraph" w:customStyle="1" w:styleId="TOC1">
    <w:name w:val="TOC 标题1"/>
    <w:basedOn w:val="1"/>
    <w:next w:val="a"/>
    <w:uiPriority w:val="99"/>
    <w:qFormat/>
    <w:rsid w:val="000B0221"/>
    <w:pPr>
      <w:widowControl/>
      <w:spacing w:before="480" w:after="0" w:line="276" w:lineRule="auto"/>
      <w:jc w:val="left"/>
      <w:outlineLvl w:val="9"/>
    </w:pPr>
    <w:rPr>
      <w:rFonts w:ascii="Cambria" w:hAnsi="Cambria" w:cs="Cambria"/>
      <w:color w:val="365F91"/>
      <w:kern w:val="0"/>
      <w:sz w:val="28"/>
      <w:szCs w:val="28"/>
    </w:rPr>
  </w:style>
  <w:style w:type="paragraph" w:customStyle="1" w:styleId="TOC2">
    <w:name w:val="TOC 标题2"/>
    <w:basedOn w:val="1"/>
    <w:next w:val="a"/>
    <w:uiPriority w:val="99"/>
    <w:qFormat/>
    <w:rsid w:val="000B0221"/>
    <w:pPr>
      <w:widowControl/>
      <w:spacing w:before="480" w:after="0" w:line="276" w:lineRule="auto"/>
      <w:jc w:val="left"/>
      <w:outlineLvl w:val="9"/>
    </w:pPr>
    <w:rPr>
      <w:rFonts w:ascii="Cambria" w:hAnsi="Cambria" w:cs="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2.xls"/><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Microsoft_Excel_97-2003____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___4.xls"/><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1.xls"/><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Excel_97-2003____3.xls"/><Relationship Id="rId23" Type="http://schemas.openxmlformats.org/officeDocument/2006/relationships/oleObject" Target="embeddings/Microsoft_Excel_97-2003____7.xls"/><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Excel_97-2003____5.xls"/><Relationship Id="rId4" Type="http://schemas.openxmlformats.org/officeDocument/2006/relationships/settings" Target="settings.xml"/><Relationship Id="rId9" Type="http://schemas.openxmlformats.org/officeDocument/2006/relationships/oleObject" Target="embeddings/Microsoft_Excel_97-2003____.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30</Pages>
  <Words>1817</Words>
  <Characters>10357</Characters>
  <Application>Microsoft Office Word</Application>
  <DocSecurity>0</DocSecurity>
  <Lines>86</Lines>
  <Paragraphs>24</Paragraphs>
  <ScaleCrop>false</ScaleCrop>
  <Company>四川省财政厅</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AutoBVT</cp:lastModifiedBy>
  <cp:revision>24</cp:revision>
  <cp:lastPrinted>2022-09-26T06:01:00Z</cp:lastPrinted>
  <dcterms:created xsi:type="dcterms:W3CDTF">2022-09-23T05:50:00Z</dcterms:created>
  <dcterms:modified xsi:type="dcterms:W3CDTF">2023-10-10T03:11:00Z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ADDE7DE90F3E4747A93238ECD20BA493</vt:lpwstr>
  </property>
</Properties>
</file>