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 xml:space="preserve"> 1</w:t>
      </w:r>
    </w:p>
    <w:p>
      <w:pPr>
        <w:widowControl/>
        <w:spacing w:after="240"/>
        <w:jc w:val="center"/>
        <w:rPr>
          <w:rFonts w:ascii="MicrosoftYaHei" w:hAnsi="MicrosoftYaHei" w:cs="MicrosoftYaHei"/>
          <w:color w:val="000000"/>
          <w:kern w:val="0"/>
          <w:sz w:val="38"/>
          <w:szCs w:val="38"/>
        </w:rPr>
      </w:pPr>
      <w:r>
        <w:rPr>
          <w:rFonts w:hint="eastAsia" w:ascii="MicrosoftYaHei" w:hAnsi="MicrosoftYaHei" w:cs="宋体"/>
          <w:color w:val="000000"/>
          <w:kern w:val="0"/>
          <w:sz w:val="38"/>
          <w:szCs w:val="38"/>
        </w:rPr>
        <w:t>建设项目环境影响评价公众意见表</w:t>
      </w:r>
    </w:p>
    <w:p>
      <w:pPr>
        <w:widowControl/>
        <w:spacing w:after="240"/>
        <w:jc w:val="left"/>
        <w:rPr>
          <w:rFonts w:ascii="仿宋" w:hAnsi="仿宋" w:cs="仿宋"/>
          <w:color w:val="000000"/>
          <w:kern w:val="0"/>
          <w:sz w:val="24"/>
          <w:szCs w:val="24"/>
          <w:u w:val="single"/>
        </w:rPr>
      </w:pPr>
      <w:r>
        <w:rPr>
          <w:rFonts w:hint="eastAsia" w:ascii="仿宋" w:hAnsi="仿宋" w:cs="宋体"/>
          <w:color w:val="000000"/>
          <w:kern w:val="0"/>
          <w:sz w:val="24"/>
          <w:szCs w:val="24"/>
        </w:rPr>
        <w:t>填表日期</w:t>
      </w:r>
      <w:r>
        <w:rPr>
          <w:rFonts w:ascii="仿宋" w:hAnsi="仿宋" w:cs="仿宋"/>
          <w:color w:val="000000"/>
          <w:kern w:val="0"/>
          <w:sz w:val="24"/>
          <w:szCs w:val="24"/>
          <w:u w:val="single"/>
        </w:rPr>
        <w:t xml:space="preserve">    </w:t>
      </w:r>
      <w:r>
        <w:rPr>
          <w:rFonts w:hint="eastAsia" w:ascii="仿宋" w:hAnsi="仿宋" w:cs="宋体"/>
          <w:color w:val="000000"/>
          <w:kern w:val="0"/>
          <w:sz w:val="24"/>
          <w:szCs w:val="24"/>
          <w:u w:val="single"/>
        </w:rPr>
        <w:t>年</w:t>
      </w:r>
      <w:r>
        <w:rPr>
          <w:rFonts w:ascii="仿宋" w:hAnsi="仿宋" w:cs="仿宋"/>
          <w:color w:val="000000"/>
          <w:kern w:val="0"/>
          <w:sz w:val="24"/>
          <w:szCs w:val="24"/>
          <w:u w:val="single"/>
        </w:rPr>
        <w:t xml:space="preserve">    </w:t>
      </w:r>
      <w:r>
        <w:rPr>
          <w:rFonts w:hint="eastAsia" w:ascii="仿宋" w:hAnsi="仿宋" w:cs="宋体"/>
          <w:color w:val="000000"/>
          <w:kern w:val="0"/>
          <w:sz w:val="24"/>
          <w:szCs w:val="24"/>
          <w:u w:val="single"/>
        </w:rPr>
        <w:t>月</w:t>
      </w:r>
      <w:r>
        <w:rPr>
          <w:rFonts w:ascii="仿宋" w:hAnsi="仿宋" w:cs="仿宋"/>
          <w:color w:val="000000"/>
          <w:kern w:val="0"/>
          <w:sz w:val="24"/>
          <w:szCs w:val="24"/>
          <w:u w:val="single"/>
        </w:rPr>
        <w:t xml:space="preserve">    </w:t>
      </w:r>
      <w:r>
        <w:rPr>
          <w:rFonts w:hint="eastAsia" w:ascii="仿宋" w:hAnsi="仿宋" w:cs="宋体"/>
          <w:color w:val="000000"/>
          <w:kern w:val="0"/>
          <w:sz w:val="24"/>
          <w:szCs w:val="24"/>
          <w:u w:val="single"/>
        </w:rPr>
        <w:t>日</w:t>
      </w:r>
    </w:p>
    <w:tbl>
      <w:tblPr>
        <w:tblStyle w:val="12"/>
        <w:tblW w:w="862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35"/>
        <w:gridCol w:w="5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项目名称</w:t>
            </w:r>
          </w:p>
        </w:tc>
        <w:tc>
          <w:tcPr>
            <w:tcW w:w="5692" w:type="dxa"/>
            <w:vAlign w:val="center"/>
          </w:tcPr>
          <w:p>
            <w:pPr>
              <w:widowControl/>
              <w:jc w:val="center"/>
              <w:rPr>
                <w:rFonts w:hint="eastAsia" w:ascii="Times New Roman" w:hAnsi="Times New Roman" w:eastAsia="宋体" w:cs="Times New Roman"/>
                <w:color w:val="000000"/>
                <w:kern w:val="0"/>
                <w:lang w:eastAsia="zh-CN"/>
              </w:rPr>
            </w:pPr>
            <w:r>
              <w:rPr>
                <w:rFonts w:hint="eastAsia" w:ascii="Times New Roman" w:hAnsi="Times New Roman" w:cs="Times New Roman"/>
                <w:color w:val="000000"/>
                <w:kern w:val="0"/>
                <w:lang w:eastAsia="zh-CN"/>
              </w:rPr>
              <w:t>焦炉煤气综合利用年产5万吨轻量化镁基材料系列产品项目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627" w:type="dxa"/>
            <w:gridSpan w:val="2"/>
            <w:vAlign w:val="center"/>
          </w:tcPr>
          <w:p>
            <w:pPr>
              <w:widowControl/>
              <w:rPr>
                <w:rFonts w:ascii="仿宋" w:hAnsi="仿宋" w:cs="仿宋"/>
                <w:color w:val="000000"/>
                <w:kern w:val="0"/>
              </w:rPr>
            </w:pPr>
            <w:r>
              <w:rPr>
                <w:rFonts w:hint="eastAsia" w:ascii="仿宋" w:hAnsi="仿宋" w:cs="宋体"/>
                <w:color w:val="000000"/>
                <w:kern w:val="0"/>
              </w:rPr>
              <w:t>一、本页为公众意见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与本项目环境影响和环境保护措施有关的建议和意见（注：根据《环境影响评价公众参与办法》规定，涉及征地拆迁、财产、就业等与项目环评无关的意见或者述求不属于项目环评公参内容）</w:t>
            </w:r>
          </w:p>
        </w:tc>
        <w:tc>
          <w:tcPr>
            <w:tcW w:w="5692" w:type="dxa"/>
            <w:vAlign w:val="center"/>
          </w:tcPr>
          <w:p>
            <w:pPr>
              <w:widowControl/>
              <w:rPr>
                <w:rFonts w:ascii="宋体" w:cs="Times New Roman"/>
                <w:color w:val="000000"/>
                <w:kern w:val="0"/>
              </w:rPr>
            </w:pPr>
          </w:p>
          <w:p>
            <w:pPr>
              <w:widowControl/>
              <w:rPr>
                <w:rFonts w:ascii="宋体" w:cs="Times New Roman"/>
                <w:color w:val="000000"/>
                <w:kern w:val="0"/>
              </w:rPr>
            </w:pPr>
          </w:p>
          <w:p>
            <w:pPr>
              <w:widowControl/>
              <w:rPr>
                <w:rFonts w:ascii="宋体" w:cs="Times New Roman"/>
                <w:color w:val="000000"/>
                <w:kern w:val="0"/>
              </w:rPr>
            </w:pPr>
            <w:bookmarkStart w:id="0" w:name="_GoBack"/>
            <w:bookmarkEnd w:id="0"/>
          </w:p>
          <w:p>
            <w:pPr>
              <w:widowControl/>
              <w:rPr>
                <w:rFonts w:ascii="宋体" w:cs="Times New Roman"/>
                <w:color w:val="000000"/>
                <w:kern w:val="0"/>
              </w:rPr>
            </w:pPr>
          </w:p>
          <w:p>
            <w:pPr>
              <w:widowControl/>
              <w:rPr>
                <w:rFonts w:ascii="宋体" w:cs="Times New Roman"/>
                <w:color w:val="000000"/>
                <w:kern w:val="0"/>
              </w:rPr>
            </w:pPr>
          </w:p>
          <w:p>
            <w:pPr>
              <w:widowControl/>
              <w:rPr>
                <w:rFonts w:ascii="宋体" w:cs="Times New Roman"/>
                <w:color w:val="000000"/>
                <w:kern w:val="0"/>
              </w:rPr>
            </w:pPr>
          </w:p>
          <w:p>
            <w:pPr>
              <w:widowControl/>
              <w:rPr>
                <w:rFonts w:ascii="仿宋" w:hAnsi="仿宋" w:cs="仿宋"/>
                <w:color w:val="000000"/>
                <w:kern w:val="0"/>
              </w:rPr>
            </w:pPr>
            <w:r>
              <w:rPr>
                <w:rFonts w:hint="eastAsia" w:ascii="宋体" w:hAnsi="宋体" w:cs="宋体"/>
                <w:color w:val="000000"/>
                <w:kern w:val="0"/>
              </w:rPr>
              <w:t>（填写该项内容时请勿涉及国家秘密、商业秘密、个人隐私等内容，若本页不够可另附页）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627" w:type="dxa"/>
            <w:gridSpan w:val="2"/>
            <w:vAlign w:val="center"/>
          </w:tcPr>
          <w:p>
            <w:pPr>
              <w:widowControl/>
              <w:rPr>
                <w:rFonts w:ascii="仿宋" w:hAnsi="仿宋" w:cs="仿宋"/>
                <w:color w:val="000000"/>
                <w:kern w:val="0"/>
              </w:rPr>
            </w:pPr>
            <w:r>
              <w:rPr>
                <w:rFonts w:hint="eastAsia" w:ascii="仿宋" w:hAnsi="仿宋" w:cs="宋体"/>
                <w:color w:val="000000"/>
                <w:kern w:val="0"/>
              </w:rPr>
              <w:t>二、本页为公众信息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627" w:type="dxa"/>
            <w:gridSpan w:val="2"/>
            <w:vAlign w:val="center"/>
          </w:tcPr>
          <w:p>
            <w:pPr>
              <w:widowControl/>
              <w:rPr>
                <w:rFonts w:ascii="仿宋" w:hAnsi="仿宋" w:cs="仿宋"/>
                <w:color w:val="000000"/>
                <w:kern w:val="0"/>
              </w:rPr>
            </w:pPr>
            <w:r>
              <w:rPr>
                <w:rFonts w:hint="eastAsia" w:ascii="仿宋" w:hAnsi="仿宋" w:cs="宋体"/>
                <w:color w:val="000000"/>
                <w:kern w:val="0"/>
              </w:rPr>
              <w:t>（一）公众为公民的请填写以下信息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姓名</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身份证号</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有效联系方式（电话号码或邮箱）</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经常居住地址</w:t>
            </w:r>
          </w:p>
        </w:tc>
        <w:tc>
          <w:tcPr>
            <w:tcW w:w="5692" w:type="dxa"/>
            <w:vAlign w:val="center"/>
          </w:tcPr>
          <w:p>
            <w:pPr>
              <w:widowControl/>
              <w:ind w:left="525" w:leftChars="250"/>
              <w:jc w:val="left"/>
              <w:rPr>
                <w:rFonts w:ascii="仿宋" w:hAnsi="仿宋" w:cs="仿宋"/>
                <w:color w:val="000000"/>
                <w:kern w:val="0"/>
              </w:rPr>
            </w:pPr>
            <w:r>
              <w:rPr>
                <w:rFonts w:ascii="宋体" w:hAnsi="宋体" w:cs="宋体"/>
                <w:color w:val="000000"/>
                <w:kern w:val="0"/>
              </w:rPr>
              <w:t xml:space="preserve"> </w:t>
            </w:r>
            <w:r>
              <w:rPr>
                <w:rFonts w:hint="eastAsia" w:ascii="宋体" w:hAnsi="宋体" w:cs="宋体"/>
                <w:color w:val="000000"/>
                <w:kern w:val="0"/>
              </w:rPr>
              <w:t>省</w:t>
            </w:r>
            <w:r>
              <w:rPr>
                <w:rFonts w:ascii="宋体" w:hAnsi="宋体" w:cs="宋体"/>
                <w:color w:val="000000"/>
                <w:kern w:val="0"/>
              </w:rPr>
              <w:t xml:space="preserve">    </w:t>
            </w:r>
            <w:r>
              <w:rPr>
                <w:rFonts w:hint="eastAsia" w:ascii="宋体" w:hAnsi="宋体" w:cs="宋体"/>
                <w:color w:val="000000"/>
                <w:kern w:val="0"/>
              </w:rPr>
              <w:t>市</w:t>
            </w:r>
            <w:r>
              <w:rPr>
                <w:rFonts w:ascii="宋体" w:hAnsi="宋体" w:cs="宋体"/>
                <w:color w:val="000000"/>
                <w:kern w:val="0"/>
              </w:rPr>
              <w:t xml:space="preserve">    </w:t>
            </w:r>
            <w:r>
              <w:rPr>
                <w:rFonts w:hint="eastAsia" w:ascii="宋体" w:hAnsi="宋体" w:cs="宋体"/>
                <w:color w:val="000000"/>
                <w:kern w:val="0"/>
              </w:rPr>
              <w:t>县（区、市）</w:t>
            </w:r>
            <w:r>
              <w:rPr>
                <w:rFonts w:ascii="宋体" w:hAnsi="宋体" w:cs="宋体"/>
                <w:color w:val="000000"/>
                <w:kern w:val="0"/>
              </w:rPr>
              <w:t xml:space="preserve">     </w:t>
            </w:r>
            <w:r>
              <w:rPr>
                <w:rFonts w:hint="eastAsia" w:ascii="宋体" w:hAnsi="宋体" w:cs="宋体"/>
                <w:color w:val="000000"/>
                <w:kern w:val="0"/>
              </w:rPr>
              <w:t>乡（镇、街道）</w:t>
            </w:r>
            <w:r>
              <w:rPr>
                <w:rFonts w:ascii="宋体" w:hAnsi="宋体" w:cs="宋体"/>
                <w:color w:val="000000"/>
                <w:kern w:val="0"/>
              </w:rPr>
              <w:t xml:space="preserve">       </w:t>
            </w:r>
            <w:r>
              <w:rPr>
                <w:rFonts w:hint="eastAsia" w:ascii="宋体" w:hAnsi="宋体" w:cs="宋体"/>
                <w:color w:val="000000"/>
                <w:kern w:val="0"/>
              </w:rPr>
              <w:t>村（居委会）</w:t>
            </w:r>
            <w:r>
              <w:rPr>
                <w:rFonts w:ascii="宋体" w:hAnsi="宋体" w:cs="宋体"/>
                <w:color w:val="000000"/>
                <w:kern w:val="0"/>
              </w:rPr>
              <w:t xml:space="preserve">       </w:t>
            </w:r>
            <w:r>
              <w:rPr>
                <w:rFonts w:hint="eastAsia" w:ascii="宋体" w:hAnsi="宋体" w:cs="宋体"/>
                <w:color w:val="000000"/>
                <w:kern w:val="0"/>
              </w:rPr>
              <w:t>村民组（小区）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是否同意公开个人信息</w:t>
            </w:r>
          </w:p>
          <w:p>
            <w:pPr>
              <w:widowControl/>
              <w:jc w:val="center"/>
              <w:rPr>
                <w:rFonts w:ascii="仿宋" w:hAnsi="仿宋" w:cs="仿宋"/>
                <w:color w:val="000000"/>
                <w:kern w:val="0"/>
              </w:rPr>
            </w:pPr>
            <w:r>
              <w:rPr>
                <w:rFonts w:hint="eastAsia" w:ascii="仿宋" w:hAnsi="仿宋" w:cs="宋体"/>
                <w:color w:val="000000"/>
                <w:kern w:val="0"/>
              </w:rPr>
              <w:t>（填同意或不同意）</w:t>
            </w:r>
          </w:p>
        </w:tc>
        <w:tc>
          <w:tcPr>
            <w:tcW w:w="5692" w:type="dxa"/>
            <w:vAlign w:val="center"/>
          </w:tcPr>
          <w:p>
            <w:pPr>
              <w:widowControl/>
              <w:rPr>
                <w:rFonts w:ascii="宋体" w:cs="Times New Roman"/>
                <w:color w:val="000000"/>
                <w:kern w:val="0"/>
              </w:rPr>
            </w:pPr>
          </w:p>
          <w:p>
            <w:pPr>
              <w:widowControl/>
              <w:rPr>
                <w:rFonts w:ascii="仿宋" w:hAnsi="仿宋" w:cs="仿宋"/>
                <w:color w:val="000000"/>
                <w:kern w:val="0"/>
              </w:rPr>
            </w:pPr>
            <w:r>
              <w:rPr>
                <w:rFonts w:hint="eastAsia" w:ascii="宋体" w:hAnsi="宋体" w:cs="宋体"/>
                <w:color w:val="000000"/>
                <w:kern w:val="0"/>
              </w:rPr>
              <w:t>（若不填则默认为不同意公开）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627" w:type="dxa"/>
            <w:gridSpan w:val="2"/>
            <w:vAlign w:val="center"/>
          </w:tcPr>
          <w:p>
            <w:pPr>
              <w:widowControl/>
              <w:rPr>
                <w:rFonts w:ascii="仿宋" w:hAnsi="仿宋" w:cs="仿宋"/>
                <w:color w:val="000000"/>
                <w:kern w:val="0"/>
              </w:rPr>
            </w:pPr>
            <w:r>
              <w:rPr>
                <w:rFonts w:hint="eastAsia" w:ascii="仿宋" w:hAnsi="仿宋" w:cs="宋体"/>
                <w:color w:val="000000"/>
                <w:kern w:val="0"/>
              </w:rPr>
              <w:t>（二）公众为法人或其他组织的请填写以下信息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单位名称</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工商注册号或</w:t>
            </w:r>
            <w:r>
              <w:rPr>
                <w:rFonts w:hint="eastAsia" w:cs="宋体"/>
              </w:rPr>
              <w:t>统一社会信用代码</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有效联系方式（电话号码或邮箱）</w:t>
            </w:r>
          </w:p>
        </w:tc>
        <w:tc>
          <w:tcPr>
            <w:tcW w:w="5692" w:type="dxa"/>
            <w:vAlign w:val="center"/>
          </w:tcPr>
          <w:p>
            <w:pPr>
              <w:widowControl/>
              <w:rPr>
                <w:rFonts w:ascii="仿宋" w:hAnsi="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935" w:type="dxa"/>
            <w:vAlign w:val="center"/>
          </w:tcPr>
          <w:p>
            <w:pPr>
              <w:widowControl/>
              <w:jc w:val="center"/>
              <w:rPr>
                <w:rFonts w:ascii="仿宋" w:hAnsi="仿宋" w:cs="仿宋"/>
                <w:color w:val="000000"/>
                <w:kern w:val="0"/>
              </w:rPr>
            </w:pPr>
            <w:r>
              <w:rPr>
                <w:rFonts w:hint="eastAsia" w:ascii="仿宋" w:hAnsi="仿宋" w:cs="宋体"/>
                <w:color w:val="000000"/>
                <w:kern w:val="0"/>
              </w:rPr>
              <w:t>地址</w:t>
            </w:r>
          </w:p>
        </w:tc>
        <w:tc>
          <w:tcPr>
            <w:tcW w:w="5692" w:type="dxa"/>
            <w:vAlign w:val="center"/>
          </w:tcPr>
          <w:p>
            <w:pPr>
              <w:widowControl/>
              <w:ind w:left="735" w:leftChars="150" w:hanging="420" w:hangingChars="200"/>
              <w:rPr>
                <w:rFonts w:ascii="仿宋" w:hAnsi="仿宋" w:cs="仿宋"/>
                <w:color w:val="000000"/>
                <w:kern w:val="0"/>
              </w:rPr>
            </w:pPr>
            <w:r>
              <w:rPr>
                <w:rFonts w:ascii="宋体" w:hAnsi="宋体" w:cs="宋体"/>
                <w:color w:val="000000"/>
                <w:kern w:val="0"/>
              </w:rPr>
              <w:t xml:space="preserve"> </w:t>
            </w:r>
            <w:r>
              <w:rPr>
                <w:rFonts w:hint="eastAsia" w:ascii="宋体" w:hAnsi="宋体" w:cs="宋体"/>
                <w:color w:val="000000"/>
                <w:kern w:val="0"/>
              </w:rPr>
              <w:t>省</w:t>
            </w:r>
            <w:r>
              <w:rPr>
                <w:rFonts w:ascii="宋体" w:hAnsi="宋体" w:cs="宋体"/>
                <w:color w:val="000000"/>
                <w:kern w:val="0"/>
              </w:rPr>
              <w:t xml:space="preserve">     </w:t>
            </w:r>
            <w:r>
              <w:rPr>
                <w:rFonts w:hint="eastAsia" w:ascii="宋体" w:hAnsi="宋体" w:cs="宋体"/>
                <w:color w:val="000000"/>
                <w:kern w:val="0"/>
              </w:rPr>
              <w:t>市</w:t>
            </w:r>
            <w:r>
              <w:rPr>
                <w:rFonts w:ascii="宋体" w:hAnsi="宋体" w:cs="宋体"/>
                <w:color w:val="000000"/>
                <w:kern w:val="0"/>
              </w:rPr>
              <w:t xml:space="preserve">      </w:t>
            </w:r>
            <w:r>
              <w:rPr>
                <w:rFonts w:hint="eastAsia" w:ascii="宋体" w:hAnsi="宋体" w:cs="宋体"/>
                <w:color w:val="000000"/>
                <w:kern w:val="0"/>
              </w:rPr>
              <w:t>县（区、市）</w:t>
            </w:r>
            <w:r>
              <w:rPr>
                <w:rFonts w:ascii="宋体" w:hAnsi="宋体" w:cs="宋体"/>
                <w:color w:val="000000"/>
                <w:kern w:val="0"/>
              </w:rPr>
              <w:t xml:space="preserve">     </w:t>
            </w:r>
            <w:r>
              <w:rPr>
                <w:rFonts w:hint="eastAsia" w:ascii="宋体" w:hAnsi="宋体" w:cs="宋体"/>
                <w:color w:val="000000"/>
                <w:kern w:val="0"/>
              </w:rPr>
              <w:t>乡（镇、街道）路</w:t>
            </w:r>
            <w:r>
              <w:rPr>
                <w:rFonts w:ascii="宋体" w:hAnsi="宋体" w:cs="宋体"/>
                <w:color w:val="000000"/>
                <w:kern w:val="0"/>
              </w:rPr>
              <w:t xml:space="preserve">       </w:t>
            </w:r>
            <w:r>
              <w:rPr>
                <w:rFonts w:hint="eastAsia" w:ascii="宋体" w:hAnsi="宋体" w:cs="宋体"/>
                <w:color w:val="000000"/>
                <w:kern w:val="0"/>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627" w:type="dxa"/>
            <w:gridSpan w:val="2"/>
            <w:vAlign w:val="center"/>
          </w:tcPr>
          <w:tbl>
            <w:tblPr>
              <w:tblStyle w:val="1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trPr>
              <w:tc>
                <w:tcPr>
                  <w:tcW w:w="0" w:type="auto"/>
                  <w:tcBorders>
                    <w:tl2br w:val="nil"/>
                    <w:tr2bl w:val="nil"/>
                  </w:tcBorders>
                  <w:noWrap w:val="0"/>
                  <w:vAlign w:val="top"/>
                </w:tcPr>
                <w:p>
                  <w:pPr>
                    <w:spacing w:beforeLines="0" w:afterLines="0"/>
                    <w:jc w:val="left"/>
                    <w:rPr>
                      <w:rFonts w:hint="default" w:ascii="宋体" w:hAnsi="宋体" w:eastAsia="宋体"/>
                      <w:color w:val="000000"/>
                      <w:sz w:val="21"/>
                    </w:rPr>
                  </w:pPr>
                  <w:r>
                    <w:rPr>
                      <w:rFonts w:hint="default" w:ascii="宋体" w:hAnsi="宋体" w:eastAsia="宋体"/>
                      <w:color w:val="000000"/>
                      <w:sz w:val="21"/>
                    </w:rPr>
                    <w:t>注：法人或其他组织信息原则上可以公开，若涉及不能公开的信息请在此栏中注明法律依据和不能公开的具体信息。</w:t>
                  </w:r>
                </w:p>
              </w:tc>
            </w:tr>
          </w:tbl>
          <w:p>
            <w:pPr>
              <w:widowControl/>
              <w:rPr>
                <w:rFonts w:ascii="宋体" w:hAnsi="宋体" w:cs="宋体"/>
                <w:color w:val="000000"/>
                <w:kern w:val="0"/>
              </w:rPr>
            </w:pPr>
          </w:p>
        </w:tc>
      </w:tr>
    </w:tbl>
    <w:p>
      <w:pPr>
        <w:widowControl/>
        <w:spacing w:after="240"/>
        <w:jc w:val="lef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YaHei">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B051D"/>
    <w:multiLevelType w:val="multilevel"/>
    <w:tmpl w:val="56CB051D"/>
    <w:lvl w:ilvl="0" w:tentative="0">
      <w:start w:val="1"/>
      <w:numFmt w:val="decimal"/>
      <w:pStyle w:val="2"/>
      <w:lvlText w:val="%1"/>
      <w:lvlJc w:val="left"/>
      <w:pPr>
        <w:ind w:left="432" w:hanging="432"/>
      </w:pPr>
    </w:lvl>
    <w:lvl w:ilvl="1" w:tentative="0">
      <w:start w:val="1"/>
      <w:numFmt w:val="decimal"/>
      <w:pStyle w:val="3"/>
      <w:lvlText w:val="%1.%2"/>
      <w:lvlJc w:val="left"/>
      <w:pPr>
        <w:ind w:left="860"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jE0YjcyYzE2ZmYyZDkxN2Y0OTZmNjU5NDJiNDEifQ=="/>
  </w:docVars>
  <w:rsids>
    <w:rsidRoot w:val="00172A27"/>
    <w:rsid w:val="00090626"/>
    <w:rsid w:val="000C44ED"/>
    <w:rsid w:val="00144282"/>
    <w:rsid w:val="00173996"/>
    <w:rsid w:val="001A6F8E"/>
    <w:rsid w:val="001C1104"/>
    <w:rsid w:val="002A72AD"/>
    <w:rsid w:val="002D22A2"/>
    <w:rsid w:val="002E460E"/>
    <w:rsid w:val="003D4FEB"/>
    <w:rsid w:val="0040758D"/>
    <w:rsid w:val="004131DC"/>
    <w:rsid w:val="005E47A8"/>
    <w:rsid w:val="005F329C"/>
    <w:rsid w:val="0062475A"/>
    <w:rsid w:val="006955CC"/>
    <w:rsid w:val="006F1009"/>
    <w:rsid w:val="0073025D"/>
    <w:rsid w:val="0074712C"/>
    <w:rsid w:val="007822F1"/>
    <w:rsid w:val="007927B4"/>
    <w:rsid w:val="007C75F4"/>
    <w:rsid w:val="00821DAC"/>
    <w:rsid w:val="008424F8"/>
    <w:rsid w:val="00844031"/>
    <w:rsid w:val="00844833"/>
    <w:rsid w:val="008644F9"/>
    <w:rsid w:val="0093387C"/>
    <w:rsid w:val="009403A3"/>
    <w:rsid w:val="009C0F9C"/>
    <w:rsid w:val="00A621D8"/>
    <w:rsid w:val="00B1380A"/>
    <w:rsid w:val="00B255EC"/>
    <w:rsid w:val="00B5749C"/>
    <w:rsid w:val="00B65D14"/>
    <w:rsid w:val="00B7218B"/>
    <w:rsid w:val="00B9573C"/>
    <w:rsid w:val="00BB078E"/>
    <w:rsid w:val="00BE10C3"/>
    <w:rsid w:val="00C56627"/>
    <w:rsid w:val="00D43EFF"/>
    <w:rsid w:val="00D769B1"/>
    <w:rsid w:val="00DA541A"/>
    <w:rsid w:val="00DC2694"/>
    <w:rsid w:val="00E27868"/>
    <w:rsid w:val="00E5158B"/>
    <w:rsid w:val="00E64CB2"/>
    <w:rsid w:val="00E86A6E"/>
    <w:rsid w:val="00EA6402"/>
    <w:rsid w:val="00ED0B9F"/>
    <w:rsid w:val="00F62566"/>
    <w:rsid w:val="00F74226"/>
    <w:rsid w:val="17A122F4"/>
    <w:rsid w:val="39906C8A"/>
    <w:rsid w:val="6B0D4D71"/>
    <w:rsid w:val="76884702"/>
    <w:rsid w:val="79F92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qFormat="1" w:unhideWhenUsed="0" w:uiPriority="99"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pageBreakBefore/>
      <w:numPr>
        <w:ilvl w:val="0"/>
        <w:numId w:val="1"/>
      </w:numPr>
      <w:spacing w:line="360" w:lineRule="auto"/>
      <w:outlineLvl w:val="0"/>
    </w:pPr>
    <w:rPr>
      <w:rFonts w:ascii="Times New Roman" w:hAnsi="Times New Roman" w:cs="Times New Roman"/>
      <w:b/>
      <w:bCs/>
      <w:kern w:val="44"/>
      <w:sz w:val="32"/>
      <w:szCs w:val="32"/>
    </w:rPr>
  </w:style>
  <w:style w:type="paragraph" w:styleId="3">
    <w:name w:val="heading 2"/>
    <w:basedOn w:val="1"/>
    <w:next w:val="1"/>
    <w:link w:val="16"/>
    <w:qFormat/>
    <w:uiPriority w:val="99"/>
    <w:pPr>
      <w:keepNext/>
      <w:keepLines/>
      <w:numPr>
        <w:ilvl w:val="1"/>
        <w:numId w:val="1"/>
      </w:numPr>
      <w:spacing w:line="360" w:lineRule="auto"/>
      <w:outlineLvl w:val="1"/>
    </w:pPr>
    <w:rPr>
      <w:rFonts w:ascii="Times New Roman" w:hAnsi="Times New Roman" w:cs="Times New Roman"/>
      <w:b/>
      <w:bCs/>
      <w:sz w:val="28"/>
      <w:szCs w:val="28"/>
    </w:rPr>
  </w:style>
  <w:style w:type="paragraph" w:styleId="4">
    <w:name w:val="heading 3"/>
    <w:basedOn w:val="3"/>
    <w:next w:val="1"/>
    <w:link w:val="17"/>
    <w:qFormat/>
    <w:uiPriority w:val="99"/>
    <w:pPr>
      <w:numPr>
        <w:ilvl w:val="2"/>
      </w:numPr>
      <w:jc w:val="left"/>
      <w:outlineLvl w:val="2"/>
    </w:pPr>
    <w:rPr>
      <w:sz w:val="24"/>
      <w:szCs w:val="24"/>
    </w:rPr>
  </w:style>
  <w:style w:type="paragraph" w:styleId="5">
    <w:name w:val="heading 4"/>
    <w:basedOn w:val="1"/>
    <w:next w:val="1"/>
    <w:link w:val="18"/>
    <w:qFormat/>
    <w:uiPriority w:val="99"/>
    <w:pPr>
      <w:keepNext/>
      <w:keepLines/>
      <w:numPr>
        <w:ilvl w:val="3"/>
        <w:numId w:val="1"/>
      </w:numPr>
      <w:spacing w:line="360" w:lineRule="auto"/>
      <w:outlineLvl w:val="3"/>
    </w:pPr>
    <w:rPr>
      <w:rFonts w:ascii="Times New Roman" w:hAnsi="Times New Roman" w:cs="Times New Roman"/>
      <w:b/>
      <w:bCs/>
      <w:sz w:val="24"/>
      <w:szCs w:val="24"/>
    </w:rPr>
  </w:style>
  <w:style w:type="paragraph" w:styleId="6">
    <w:name w:val="heading 5"/>
    <w:basedOn w:val="1"/>
    <w:next w:val="1"/>
    <w:link w:val="19"/>
    <w:qFormat/>
    <w:uiPriority w:val="99"/>
    <w:pPr>
      <w:keepNext/>
      <w:keepLines/>
      <w:numPr>
        <w:ilvl w:val="4"/>
        <w:numId w:val="1"/>
      </w:numPr>
      <w:spacing w:before="280" w:after="290" w:line="376" w:lineRule="auto"/>
      <w:jc w:val="left"/>
      <w:outlineLvl w:val="4"/>
    </w:pPr>
    <w:rPr>
      <w:rFonts w:ascii="Times New Roman" w:hAnsi="Times New Roman" w:cs="Times New Roman"/>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99"/>
    <w:pPr>
      <w:spacing w:line="360" w:lineRule="auto"/>
      <w:jc w:val="center"/>
    </w:pPr>
    <w:rPr>
      <w:rFonts w:ascii="Times New Roman" w:hAnsi="Times New Roman" w:cs="Times New Roman"/>
      <w:b/>
      <w:bCs/>
    </w:rPr>
  </w:style>
  <w:style w:type="paragraph" w:styleId="8">
    <w:name w:val="Balloon Text"/>
    <w:basedOn w:val="1"/>
    <w:link w:val="25"/>
    <w:semiHidden/>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ignature"/>
    <w:basedOn w:val="1"/>
    <w:link w:val="26"/>
    <w:qFormat/>
    <w:uiPriority w:val="99"/>
    <w:pPr>
      <w:widowControl/>
      <w:spacing w:line="520" w:lineRule="exact"/>
      <w:ind w:left="100" w:leftChars="2100" w:firstLine="700" w:firstLineChars="250"/>
    </w:pPr>
    <w:rPr>
      <w:rFonts w:ascii="Verdana" w:hAnsi="Verdana" w:cs="Verdana"/>
      <w:sz w:val="28"/>
      <w:szCs w:val="28"/>
    </w:rPr>
  </w:style>
  <w:style w:type="table" w:styleId="13">
    <w:name w:val="Table Grid"/>
    <w:basedOn w:val="12"/>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标题 1 Char"/>
    <w:basedOn w:val="14"/>
    <w:link w:val="2"/>
    <w:qFormat/>
    <w:locked/>
    <w:uiPriority w:val="99"/>
    <w:rPr>
      <w:rFonts w:ascii="Times New Roman" w:hAnsi="Times New Roman" w:cs="Times New Roman"/>
      <w:b/>
      <w:bCs/>
      <w:kern w:val="44"/>
      <w:sz w:val="44"/>
      <w:szCs w:val="44"/>
    </w:rPr>
  </w:style>
  <w:style w:type="character" w:customStyle="1" w:styleId="16">
    <w:name w:val="标题 2 Char"/>
    <w:basedOn w:val="14"/>
    <w:link w:val="3"/>
    <w:qFormat/>
    <w:locked/>
    <w:uiPriority w:val="99"/>
    <w:rPr>
      <w:rFonts w:ascii="Times New Roman" w:hAnsi="Times New Roman" w:eastAsia="宋体" w:cs="Times New Roman"/>
      <w:b/>
      <w:bCs/>
      <w:sz w:val="32"/>
      <w:szCs w:val="32"/>
    </w:rPr>
  </w:style>
  <w:style w:type="character" w:customStyle="1" w:styleId="17">
    <w:name w:val="标题 3 Char"/>
    <w:basedOn w:val="14"/>
    <w:link w:val="4"/>
    <w:qFormat/>
    <w:locked/>
    <w:uiPriority w:val="99"/>
    <w:rPr>
      <w:rFonts w:ascii="Times New Roman" w:hAnsi="Times New Roman" w:eastAsia="宋体" w:cs="Times New Roman"/>
      <w:b/>
      <w:bCs/>
      <w:sz w:val="32"/>
      <w:szCs w:val="32"/>
    </w:rPr>
  </w:style>
  <w:style w:type="character" w:customStyle="1" w:styleId="18">
    <w:name w:val="标题 4 Char"/>
    <w:basedOn w:val="14"/>
    <w:link w:val="5"/>
    <w:qFormat/>
    <w:locked/>
    <w:uiPriority w:val="99"/>
    <w:rPr>
      <w:rFonts w:ascii="Times New Roman" w:hAnsi="Times New Roman" w:cs="Times New Roman"/>
      <w:b/>
      <w:bCs/>
      <w:kern w:val="2"/>
      <w:sz w:val="28"/>
      <w:szCs w:val="28"/>
    </w:rPr>
  </w:style>
  <w:style w:type="character" w:customStyle="1" w:styleId="19">
    <w:name w:val="标题 5 Char"/>
    <w:basedOn w:val="14"/>
    <w:link w:val="6"/>
    <w:qFormat/>
    <w:locked/>
    <w:uiPriority w:val="99"/>
    <w:rPr>
      <w:rFonts w:ascii="Times New Roman" w:hAnsi="Times New Roman" w:eastAsia="宋体" w:cs="Times New Roman"/>
      <w:b/>
      <w:bCs/>
      <w:sz w:val="28"/>
      <w:szCs w:val="28"/>
    </w:rPr>
  </w:style>
  <w:style w:type="paragraph" w:styleId="20">
    <w:name w:val="List Paragraph"/>
    <w:basedOn w:val="1"/>
    <w:qFormat/>
    <w:uiPriority w:val="99"/>
    <w:pPr>
      <w:ind w:firstLine="420" w:firstLineChars="200"/>
    </w:pPr>
  </w:style>
  <w:style w:type="character" w:customStyle="1" w:styleId="21">
    <w:name w:val="fontstyle01"/>
    <w:basedOn w:val="14"/>
    <w:qFormat/>
    <w:uiPriority w:val="99"/>
    <w:rPr>
      <w:rFonts w:ascii="黑体" w:hAnsi="黑体" w:eastAsia="黑体" w:cs="黑体"/>
      <w:color w:val="000000"/>
      <w:sz w:val="32"/>
      <w:szCs w:val="32"/>
    </w:rPr>
  </w:style>
  <w:style w:type="character" w:customStyle="1" w:styleId="22">
    <w:name w:val="fontstyle21"/>
    <w:basedOn w:val="14"/>
    <w:qFormat/>
    <w:uiPriority w:val="99"/>
    <w:rPr>
      <w:rFonts w:ascii="MicrosoftYaHei" w:hAnsi="MicrosoftYaHei" w:cs="MicrosoftYaHei"/>
      <w:color w:val="000000"/>
      <w:sz w:val="38"/>
      <w:szCs w:val="38"/>
    </w:rPr>
  </w:style>
  <w:style w:type="character" w:customStyle="1" w:styleId="23">
    <w:name w:val="fontstyle31"/>
    <w:basedOn w:val="14"/>
    <w:qFormat/>
    <w:uiPriority w:val="99"/>
    <w:rPr>
      <w:rFonts w:ascii="仿宋" w:hAnsi="仿宋" w:cs="仿宋"/>
      <w:color w:val="000000"/>
      <w:sz w:val="24"/>
      <w:szCs w:val="24"/>
    </w:rPr>
  </w:style>
  <w:style w:type="character" w:customStyle="1" w:styleId="24">
    <w:name w:val="fontstyle41"/>
    <w:basedOn w:val="14"/>
    <w:qFormat/>
    <w:uiPriority w:val="99"/>
    <w:rPr>
      <w:rFonts w:ascii="宋体" w:hAnsi="宋体" w:eastAsia="宋体" w:cs="宋体"/>
      <w:color w:val="000000"/>
      <w:sz w:val="22"/>
      <w:szCs w:val="22"/>
    </w:rPr>
  </w:style>
  <w:style w:type="character" w:customStyle="1" w:styleId="25">
    <w:name w:val="批注框文本 Char"/>
    <w:basedOn w:val="14"/>
    <w:link w:val="8"/>
    <w:semiHidden/>
    <w:qFormat/>
    <w:locked/>
    <w:uiPriority w:val="99"/>
    <w:rPr>
      <w:sz w:val="18"/>
      <w:szCs w:val="18"/>
    </w:rPr>
  </w:style>
  <w:style w:type="character" w:customStyle="1" w:styleId="26">
    <w:name w:val="签名 Char"/>
    <w:basedOn w:val="14"/>
    <w:link w:val="11"/>
    <w:semiHidden/>
    <w:qFormat/>
    <w:uiPriority w:val="99"/>
    <w:rPr>
      <w:rFonts w:cs="Calibri"/>
      <w:szCs w:val="21"/>
    </w:rPr>
  </w:style>
  <w:style w:type="character" w:customStyle="1" w:styleId="27">
    <w:name w:val="页眉 Char"/>
    <w:basedOn w:val="14"/>
    <w:link w:val="10"/>
    <w:qFormat/>
    <w:uiPriority w:val="99"/>
    <w:rPr>
      <w:rFonts w:cs="Calibri"/>
      <w:kern w:val="2"/>
      <w:sz w:val="18"/>
      <w:szCs w:val="18"/>
    </w:rPr>
  </w:style>
  <w:style w:type="character" w:customStyle="1" w:styleId="28">
    <w:name w:val="页脚 Char"/>
    <w:basedOn w:val="14"/>
    <w:link w:val="9"/>
    <w:qFormat/>
    <w:uiPriority w:val="99"/>
    <w:rPr>
      <w:rFonts w:cs="Calibri"/>
      <w:kern w:val="2"/>
      <w:sz w:val="18"/>
      <w:szCs w:val="18"/>
    </w:rPr>
  </w:style>
  <w:style w:type="paragraph" w:customStyle="1" w:styleId="29">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414</Words>
  <Characters>414</Characters>
  <Lines>3</Lines>
  <Paragraphs>1</Paragraphs>
  <TotalTime>1</TotalTime>
  <ScaleCrop>false</ScaleCrop>
  <LinksUpToDate>false</LinksUpToDate>
  <CharactersWithSpaces>479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2019-01-22T07:00:00Z</dcterms:created>
  <dc:creator>AutoBVT</dc:creator>
  <cp:lastModifiedBy>小小呀</cp:lastModifiedBy>
  <dcterms:modified xsi:type="dcterms:W3CDTF">2022-09-14T18:18:31Z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7A3EF3F9175744478210D29AF518E192</vt:lpwstr>
  </property>
</Properties>
</file>