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r>
        <w:rPr>
          <w:rFonts w:hint="eastAsia" w:ascii="黑体" w:hAnsi="黑体" w:eastAsia="黑体"/>
          <w:sz w:val="32"/>
          <w:szCs w:val="32"/>
        </w:rPr>
        <w:t>附件1：</w:t>
      </w:r>
    </w:p>
    <w:p>
      <w:pPr>
        <w:pStyle w:val="8"/>
        <w:widowControl w:val="0"/>
        <w:spacing w:line="460" w:lineRule="exact"/>
        <w:rPr>
          <w:rFonts w:hint="eastAsia" w:ascii="方正小标宋_GBK" w:eastAsia="方正小标宋_GBK"/>
          <w:b w:val="0"/>
          <w:bCs/>
          <w:spacing w:val="60"/>
          <w:kern w:val="2"/>
          <w:sz w:val="44"/>
          <w:szCs w:val="44"/>
        </w:rPr>
      </w:pPr>
      <w:r>
        <w:rPr>
          <w:rFonts w:hint="eastAsia" w:ascii="方正小标宋_GBK" w:eastAsia="方正小标宋_GBK"/>
          <w:b w:val="0"/>
          <w:bCs/>
          <w:spacing w:val="60"/>
          <w:kern w:val="2"/>
          <w:sz w:val="44"/>
          <w:szCs w:val="44"/>
        </w:rPr>
        <w:t>承诺及报价书</w:t>
      </w:r>
    </w:p>
    <w:p>
      <w:pPr>
        <w:spacing w:line="480" w:lineRule="exact"/>
        <w:rPr>
          <w:rFonts w:hint="eastAsia" w:ascii="仿宋_GB2312" w:eastAsia="仿宋_GB2312"/>
          <w:sz w:val="32"/>
          <w:szCs w:val="32"/>
          <w:u w:val="single"/>
        </w:rPr>
      </w:pPr>
      <w:r>
        <w:rPr>
          <w:rFonts w:hint="eastAsia" w:ascii="仿宋_GB2312" w:eastAsia="仿宋_GB2312"/>
          <w:sz w:val="32"/>
          <w:szCs w:val="32"/>
        </w:rPr>
        <w:t>致：</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本文件签署人特以本函在此声明并同意：</w:t>
      </w:r>
    </w:p>
    <w:p>
      <w:pPr>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1.在详细研究了《攀枝花市西区乡村公益性岗位人员人身意外伤害险承保单位公开招标公告》后，我们完全理解并完全同意公开招标文件的所有要求及内容，并完全相信采购人能公开、公平、公正地确定中选单位。</w:t>
      </w:r>
    </w:p>
    <w:p>
      <w:pPr>
        <w:widowControl/>
        <w:shd w:val="clear" w:color="auto" w:fill="FFFFFF"/>
        <w:adjustRightInd w:val="0"/>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2.我单位根据本项目的实际情况详细研究公开招标文件后，充分考虑评各种情况和风险，结合自身情况和市场情况,我方自愿报价为。</w:t>
      </w:r>
    </w:p>
    <w:p>
      <w:pPr>
        <w:widowControl/>
        <w:shd w:val="clear" w:color="auto" w:fill="FFFFFF"/>
        <w:adjustRightInd w:val="0"/>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3.如果我单位中标，我们承诺在与贵单位签订委托合同后保证按照采购人的要求和评价工作计划提供服务，并保证在规定时间内完成相关工作</w:t>
      </w:r>
      <w:r>
        <w:rPr>
          <w:rFonts w:hint="eastAsia" w:ascii="仿宋_GB2312" w:eastAsia="仿宋_GB2312" w:cs="宋体"/>
          <w:sz w:val="32"/>
          <w:szCs w:val="32"/>
        </w:rPr>
        <w:t>，首次承保时间不晚于</w:t>
      </w:r>
      <w:r>
        <w:rPr>
          <w:rFonts w:hint="eastAsia" w:ascii="仿宋_GB2312" w:eastAsia="仿宋_GB2312" w:cs="宋体"/>
          <w:color w:val="000000" w:themeColor="text1"/>
          <w:sz w:val="32"/>
          <w:szCs w:val="32"/>
        </w:rPr>
        <w:t>2022年4月1日</w:t>
      </w:r>
      <w:r>
        <w:rPr>
          <w:rFonts w:hint="eastAsia" w:ascii="仿宋_GB2312" w:eastAsia="仿宋_GB2312"/>
          <w:sz w:val="32"/>
          <w:szCs w:val="32"/>
        </w:rPr>
        <w:t>。</w:t>
      </w:r>
    </w:p>
    <w:p>
      <w:pPr>
        <w:widowControl/>
        <w:shd w:val="clear" w:color="auto" w:fill="FFFFFF"/>
        <w:adjustRightInd w:val="0"/>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4.我单位自行承担参加此次公开招标所发生的一切费用。</w:t>
      </w:r>
    </w:p>
    <w:p>
      <w:pPr>
        <w:widowControl/>
        <w:shd w:val="clear" w:color="auto" w:fill="FFFFFF"/>
        <w:adjustRightInd w:val="0"/>
        <w:snapToGrid w:val="0"/>
        <w:spacing w:line="480" w:lineRule="exact"/>
        <w:ind w:firstLine="640" w:firstLineChars="200"/>
        <w:rPr>
          <w:rFonts w:hint="eastAsia" w:ascii="仿宋_GB2312" w:eastAsia="仿宋_GB2312"/>
          <w:sz w:val="32"/>
          <w:szCs w:val="32"/>
        </w:rPr>
      </w:pPr>
      <w:r>
        <w:rPr>
          <w:rFonts w:hint="eastAsia" w:ascii="仿宋_GB2312" w:eastAsia="仿宋_GB2312"/>
          <w:sz w:val="32"/>
          <w:szCs w:val="32"/>
        </w:rPr>
        <w:t>5.我方将按公开招标公告的规定履行合同责任和义务，并对提交的材料中的所有陈述和声明的真实性、准确性、可靠性负责。若在中标后，采购人发现我单位所递交的参选文件与事实不符，有欺诈中选的嫌疑，可立即中止合同议，我单位将不会有异议。已通过我单位参保的乡村公益性岗位人员，我单位会严格按照投保合同要求履行责任和义务，直至保险期结束。因上级政策调整，允许公开招标单位提前终止合同。</w:t>
      </w:r>
    </w:p>
    <w:p>
      <w:pPr>
        <w:widowControl/>
        <w:shd w:val="clear" w:color="auto" w:fill="FFFFFF"/>
        <w:adjustRightInd w:val="0"/>
        <w:snapToGrid w:val="0"/>
        <w:spacing w:line="480" w:lineRule="exact"/>
        <w:ind w:firstLine="640" w:firstLineChars="200"/>
        <w:rPr>
          <w:rFonts w:hint="eastAsia" w:ascii="仿宋_GB2312" w:eastAsia="仿宋_GB2312"/>
          <w:sz w:val="32"/>
          <w:szCs w:val="32"/>
        </w:rPr>
      </w:pPr>
    </w:p>
    <w:p>
      <w:pPr>
        <w:tabs>
          <w:tab w:val="left" w:pos="4980"/>
        </w:tabs>
        <w:spacing w:line="480" w:lineRule="exact"/>
        <w:ind w:right="150" w:firstLine="640" w:firstLineChars="200"/>
        <w:jc w:val="right"/>
        <w:rPr>
          <w:rFonts w:hint="eastAsia" w:ascii="仿宋_GB2312" w:eastAsia="仿宋_GB2312"/>
          <w:sz w:val="32"/>
          <w:szCs w:val="32"/>
        </w:rPr>
      </w:pPr>
      <w:r>
        <w:rPr>
          <w:rFonts w:hint="eastAsia" w:ascii="仿宋_GB2312" w:eastAsia="仿宋_GB2312"/>
          <w:sz w:val="32"/>
          <w:szCs w:val="32"/>
        </w:rPr>
        <w:t>报价单位：(盖章)</w:t>
      </w:r>
    </w:p>
    <w:p>
      <w:pPr>
        <w:spacing w:line="480" w:lineRule="exact"/>
        <w:ind w:firstLine="640" w:firstLineChars="200"/>
        <w:jc w:val="right"/>
        <w:rPr>
          <w:rFonts w:hint="eastAsia" w:ascii="仿宋_GB2312" w:eastAsia="仿宋_GB2312"/>
          <w:sz w:val="32"/>
          <w:szCs w:val="32"/>
        </w:rPr>
      </w:pPr>
      <w:r>
        <w:rPr>
          <w:rFonts w:hint="eastAsia" w:ascii="仿宋_GB2312" w:eastAsia="仿宋_GB2312"/>
          <w:sz w:val="32"/>
          <w:szCs w:val="32"/>
        </w:rPr>
        <w:t>法定代表人或其授权委托人：(签字或盖章)</w:t>
      </w:r>
    </w:p>
    <w:p>
      <w:pPr>
        <w:widowControl/>
        <w:adjustRightInd w:val="0"/>
        <w:snapToGrid w:val="0"/>
        <w:spacing w:line="480" w:lineRule="exact"/>
        <w:ind w:firstLine="6080" w:firstLineChars="1900"/>
        <w:jc w:val="both"/>
        <w:rPr>
          <w:rFonts w:eastAsia="仿宋_GB2312"/>
          <w:sz w:val="30"/>
          <w:szCs w:val="30"/>
        </w:rPr>
      </w:pPr>
      <w:bookmarkStart w:id="0" w:name="_GoBack"/>
      <w:bookmarkEnd w:id="0"/>
      <w:r>
        <w:rPr>
          <w:rFonts w:hint="eastAsia" w:ascii="仿宋_GB2312" w:eastAsia="仿宋_GB2312"/>
          <w:sz w:val="32"/>
          <w:szCs w:val="32"/>
        </w:rPr>
        <w:t>日期：</w:t>
      </w: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90C45"/>
    <w:rsid w:val="00021E10"/>
    <w:rsid w:val="00030A41"/>
    <w:rsid w:val="000474A5"/>
    <w:rsid w:val="00125F70"/>
    <w:rsid w:val="001E6AD8"/>
    <w:rsid w:val="00240B1C"/>
    <w:rsid w:val="00247D2C"/>
    <w:rsid w:val="00247E4B"/>
    <w:rsid w:val="00255751"/>
    <w:rsid w:val="0031238D"/>
    <w:rsid w:val="0037177B"/>
    <w:rsid w:val="003A7E07"/>
    <w:rsid w:val="003E15E0"/>
    <w:rsid w:val="004039AF"/>
    <w:rsid w:val="004D1883"/>
    <w:rsid w:val="00544FC8"/>
    <w:rsid w:val="00550000"/>
    <w:rsid w:val="005632C1"/>
    <w:rsid w:val="00590B81"/>
    <w:rsid w:val="005A6FD4"/>
    <w:rsid w:val="005C01AD"/>
    <w:rsid w:val="00640EA8"/>
    <w:rsid w:val="006E6C0A"/>
    <w:rsid w:val="006F1D38"/>
    <w:rsid w:val="0073137F"/>
    <w:rsid w:val="0077508D"/>
    <w:rsid w:val="007B4480"/>
    <w:rsid w:val="007B4652"/>
    <w:rsid w:val="007E0047"/>
    <w:rsid w:val="008475BD"/>
    <w:rsid w:val="008554D7"/>
    <w:rsid w:val="0088266F"/>
    <w:rsid w:val="008A115C"/>
    <w:rsid w:val="008D1A34"/>
    <w:rsid w:val="009317DB"/>
    <w:rsid w:val="009626D1"/>
    <w:rsid w:val="00965516"/>
    <w:rsid w:val="00971B2B"/>
    <w:rsid w:val="009F2AB8"/>
    <w:rsid w:val="00A44976"/>
    <w:rsid w:val="00A513E6"/>
    <w:rsid w:val="00AA3E30"/>
    <w:rsid w:val="00AA5F56"/>
    <w:rsid w:val="00AD5A63"/>
    <w:rsid w:val="00B76147"/>
    <w:rsid w:val="00B953CC"/>
    <w:rsid w:val="00BA7866"/>
    <w:rsid w:val="00C06CAB"/>
    <w:rsid w:val="00C62107"/>
    <w:rsid w:val="00C7370B"/>
    <w:rsid w:val="00CC20A6"/>
    <w:rsid w:val="00D44267"/>
    <w:rsid w:val="00D444A2"/>
    <w:rsid w:val="00D637C1"/>
    <w:rsid w:val="00DC26F4"/>
    <w:rsid w:val="00E04DEF"/>
    <w:rsid w:val="00E2550D"/>
    <w:rsid w:val="00E37CF9"/>
    <w:rsid w:val="00E7139B"/>
    <w:rsid w:val="00E74760"/>
    <w:rsid w:val="00ED3462"/>
    <w:rsid w:val="00F24C26"/>
    <w:rsid w:val="00F309C1"/>
    <w:rsid w:val="00F356F8"/>
    <w:rsid w:val="00F649E9"/>
    <w:rsid w:val="00F67B48"/>
    <w:rsid w:val="00F91F40"/>
    <w:rsid w:val="00F96EA2"/>
    <w:rsid w:val="00FE1C47"/>
    <w:rsid w:val="00FF2EC2"/>
    <w:rsid w:val="01C37ABE"/>
    <w:rsid w:val="046E2B49"/>
    <w:rsid w:val="0F462689"/>
    <w:rsid w:val="3AE90C45"/>
    <w:rsid w:val="53664352"/>
    <w:rsid w:val="55CD5550"/>
    <w:rsid w:val="62FB06B4"/>
    <w:rsid w:val="66FA37D6"/>
    <w:rsid w:val="69281C7D"/>
    <w:rsid w:val="6EAD5A5D"/>
    <w:rsid w:val="6EF12990"/>
    <w:rsid w:val="72B07432"/>
    <w:rsid w:val="7A5D668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ascii="Calibri" w:hAnsi="Calibri" w:eastAsia="宋体" w:cs="Times New Roman"/>
      <w:kern w:val="2"/>
      <w:sz w:val="18"/>
      <w:szCs w:val="18"/>
    </w:rPr>
  </w:style>
  <w:style w:type="character" w:customStyle="1" w:styleId="7">
    <w:name w:val="页眉 Char"/>
    <w:basedOn w:val="5"/>
    <w:link w:val="3"/>
    <w:qFormat/>
    <w:locked/>
    <w:uiPriority w:val="99"/>
    <w:rPr>
      <w:rFonts w:ascii="Calibri" w:hAnsi="Calibri" w:eastAsia="宋体" w:cs="Times New Roman"/>
      <w:kern w:val="2"/>
      <w:sz w:val="18"/>
      <w:szCs w:val="18"/>
    </w:rPr>
  </w:style>
  <w:style w:type="paragraph" w:customStyle="1" w:styleId="8">
    <w:name w:val="目录"/>
    <w:next w:val="1"/>
    <w:qFormat/>
    <w:uiPriority w:val="99"/>
    <w:pPr>
      <w:jc w:val="center"/>
    </w:pPr>
    <w:rPr>
      <w:rFonts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Pages>
  <Words>3420</Words>
  <Characters>3543</Characters>
  <Lines>27</Lines>
  <Paragraphs>7</Paragraphs>
  <TotalTime>141</TotalTime>
  <ScaleCrop>false</ScaleCrop>
  <LinksUpToDate>false</LinksUpToDate>
  <CharactersWithSpaces>3695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2021-01-15T08:31:00Z</dcterms:created>
  <dc:creator>red</dc:creator>
  <cp:lastModifiedBy>rlizhiyuan</cp:lastModifiedBy>
  <dcterms:modified xsi:type="dcterms:W3CDTF">2022-03-23T08:23:36Z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A70C1FCEC0B0494B992F2A64965BEF39</vt:lpwstr>
  </property>
</Properties>
</file>