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Pr="00A70080" w:rsidRDefault="005B5C64" w:rsidP="00A70080">
      <w:pPr>
        <w:ind w:firstLineChars="200" w:firstLine="640"/>
        <w:rPr>
          <w:rFonts w:ascii="仿宋" w:eastAsia="仿宋" w:hAnsi="仿宋"/>
          <w:sz w:val="32"/>
          <w:szCs w:val="32"/>
        </w:rPr>
      </w:pPr>
      <w:bookmarkStart w:id="0" w:name="_Toc15306267"/>
    </w:p>
    <w:p w:rsidR="005B5C64" w:rsidRPr="00A70080" w:rsidRDefault="005B5C64" w:rsidP="00A70080">
      <w:pPr>
        <w:ind w:firstLineChars="200" w:firstLine="640"/>
        <w:rPr>
          <w:rFonts w:ascii="仿宋" w:eastAsia="仿宋" w:hAnsi="仿宋"/>
          <w:sz w:val="32"/>
          <w:szCs w:val="32"/>
        </w:rPr>
      </w:pPr>
    </w:p>
    <w:p w:rsidR="005B5C64" w:rsidRPr="00A70080" w:rsidRDefault="005B5C64" w:rsidP="00A70080">
      <w:pPr>
        <w:ind w:firstLineChars="200" w:firstLine="640"/>
        <w:rPr>
          <w:rFonts w:ascii="仿宋" w:eastAsia="仿宋" w:hAnsi="仿宋"/>
          <w:sz w:val="32"/>
          <w:szCs w:val="32"/>
        </w:rPr>
      </w:pPr>
    </w:p>
    <w:p w:rsidR="005B5C64" w:rsidRDefault="005B5C64" w:rsidP="00A70080">
      <w:pPr>
        <w:ind w:firstLineChars="200" w:firstLine="640"/>
        <w:rPr>
          <w:rFonts w:ascii="仿宋" w:eastAsia="仿宋" w:hAnsi="仿宋"/>
          <w:sz w:val="32"/>
          <w:szCs w:val="32"/>
        </w:rPr>
      </w:pPr>
    </w:p>
    <w:p w:rsidR="00A628D4" w:rsidRDefault="00A628D4" w:rsidP="00A70080">
      <w:pPr>
        <w:ind w:firstLineChars="200" w:firstLine="640"/>
        <w:rPr>
          <w:rFonts w:ascii="仿宋" w:eastAsia="仿宋" w:hAnsi="仿宋"/>
          <w:sz w:val="32"/>
          <w:szCs w:val="32"/>
        </w:rPr>
      </w:pPr>
    </w:p>
    <w:p w:rsidR="00A628D4" w:rsidRDefault="00A628D4" w:rsidP="00A70080">
      <w:pPr>
        <w:ind w:firstLineChars="200" w:firstLine="640"/>
        <w:rPr>
          <w:rFonts w:ascii="仿宋" w:eastAsia="仿宋" w:hAnsi="仿宋"/>
          <w:sz w:val="32"/>
          <w:szCs w:val="32"/>
        </w:rPr>
      </w:pPr>
    </w:p>
    <w:p w:rsidR="00A628D4" w:rsidRPr="00A70080" w:rsidRDefault="00A628D4" w:rsidP="00A70080">
      <w:pPr>
        <w:ind w:firstLineChars="200" w:firstLine="640"/>
        <w:rPr>
          <w:rFonts w:ascii="仿宋" w:eastAsia="仿宋" w:hAnsi="仿宋"/>
          <w:sz w:val="32"/>
          <w:szCs w:val="32"/>
        </w:rPr>
      </w:pPr>
    </w:p>
    <w:p w:rsidR="00191C22" w:rsidRPr="00A70080" w:rsidRDefault="00204CDE" w:rsidP="00CB5766">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96475"/>
      <w:bookmarkStart w:id="2" w:name="_Toc15377193"/>
      <w:bookmarkStart w:id="3" w:name="_Toc15378441"/>
      <w:bookmarkStart w:id="4" w:name="_Toc15377425"/>
      <w:bookmarkStart w:id="5" w:name="_Toc15396597"/>
      <w:r w:rsidRPr="00A70080">
        <w:rPr>
          <w:rFonts w:ascii="方正小标宋简体" w:eastAsia="方正小标宋简体" w:hAnsi="宋体"/>
          <w:color w:val="000000"/>
          <w:sz w:val="52"/>
          <w:szCs w:val="52"/>
        </w:rPr>
        <w:t>201</w:t>
      </w:r>
      <w:r w:rsidRPr="00A70080">
        <w:rPr>
          <w:rFonts w:ascii="方正小标宋简体" w:eastAsia="方正小标宋简体" w:hAnsi="宋体" w:hint="eastAsia"/>
          <w:color w:val="000000"/>
          <w:sz w:val="52"/>
          <w:szCs w:val="52"/>
        </w:rPr>
        <w:t>9年度</w:t>
      </w:r>
      <w:bookmarkEnd w:id="0"/>
      <w:bookmarkEnd w:id="1"/>
      <w:bookmarkEnd w:id="2"/>
      <w:bookmarkEnd w:id="3"/>
      <w:bookmarkEnd w:id="4"/>
      <w:bookmarkEnd w:id="5"/>
      <w:r w:rsidR="00191C22" w:rsidRPr="00A70080">
        <w:rPr>
          <w:rFonts w:ascii="方正小标宋简体" w:eastAsia="方正小标宋简体" w:hAnsi="宋体" w:hint="eastAsia"/>
          <w:color w:val="000000"/>
          <w:sz w:val="52"/>
          <w:szCs w:val="52"/>
        </w:rPr>
        <w:t>四川省攀枝花市</w:t>
      </w:r>
    </w:p>
    <w:p w:rsidR="00191C22" w:rsidRPr="00A70080" w:rsidRDefault="00191C22" w:rsidP="00CB5766">
      <w:pPr>
        <w:adjustRightInd w:val="0"/>
        <w:snapToGrid w:val="0"/>
        <w:spacing w:line="360" w:lineRule="auto"/>
        <w:jc w:val="center"/>
        <w:outlineLvl w:val="0"/>
        <w:rPr>
          <w:rFonts w:ascii="方正小标宋简体" w:eastAsia="方正小标宋简体" w:hAnsi="宋体"/>
          <w:color w:val="000000"/>
          <w:sz w:val="52"/>
          <w:szCs w:val="52"/>
        </w:rPr>
      </w:pPr>
      <w:r w:rsidRPr="00A70080">
        <w:rPr>
          <w:rFonts w:ascii="方正小标宋简体" w:eastAsia="方正小标宋简体" w:hAnsi="宋体" w:hint="eastAsia"/>
          <w:color w:val="000000"/>
          <w:sz w:val="52"/>
          <w:szCs w:val="52"/>
        </w:rPr>
        <w:t>西区</w:t>
      </w:r>
      <w:bookmarkStart w:id="6" w:name="_Toc15306268"/>
      <w:r w:rsidRPr="00A70080">
        <w:rPr>
          <w:rFonts w:ascii="方正小标宋简体" w:eastAsia="方正小标宋简体" w:hAnsi="宋体" w:hint="eastAsia"/>
          <w:color w:val="000000"/>
          <w:sz w:val="52"/>
          <w:szCs w:val="52"/>
        </w:rPr>
        <w:t>卫生和计划生育监督执法大队部门决算</w:t>
      </w:r>
      <w:bookmarkEnd w:id="6"/>
      <w:r w:rsidRPr="00A70080">
        <w:rPr>
          <w:rFonts w:ascii="方正小标宋简体" w:eastAsia="方正小标宋简体" w:hAnsi="宋体" w:hint="eastAsia"/>
          <w:color w:val="000000"/>
          <w:sz w:val="52"/>
          <w:szCs w:val="52"/>
        </w:rPr>
        <w:t>编制说明</w:t>
      </w:r>
    </w:p>
    <w:p w:rsidR="005B5C64" w:rsidRPr="00A70080" w:rsidRDefault="00204CDE" w:rsidP="00A70080">
      <w:pPr>
        <w:widowControl/>
        <w:jc w:val="center"/>
        <w:rPr>
          <w:rFonts w:ascii="仿宋" w:eastAsia="仿宋" w:hAnsi="仿宋"/>
          <w:color w:val="000000"/>
          <w:sz w:val="44"/>
          <w:szCs w:val="44"/>
        </w:rPr>
      </w:pPr>
      <w:r w:rsidRPr="00A70080">
        <w:rPr>
          <w:rFonts w:ascii="方正小标宋简体" w:eastAsia="方正小标宋简体" w:hAnsi="宋体"/>
          <w:color w:val="000000"/>
          <w:sz w:val="52"/>
          <w:szCs w:val="52"/>
        </w:rPr>
        <w:br w:type="page"/>
      </w:r>
      <w:r w:rsidRPr="00A70080">
        <w:rPr>
          <w:rFonts w:ascii="仿宋" w:eastAsia="仿宋" w:hAnsi="仿宋" w:hint="eastAsia"/>
          <w:color w:val="000000"/>
          <w:sz w:val="44"/>
          <w:szCs w:val="44"/>
        </w:rPr>
        <w:lastRenderedPageBreak/>
        <w:t>目录</w:t>
      </w:r>
    </w:p>
    <w:p w:rsidR="005B5C64" w:rsidRPr="00C44B0C" w:rsidRDefault="00204CDE" w:rsidP="00C44B0C">
      <w:pPr>
        <w:ind w:firstLineChars="200" w:firstLine="560"/>
        <w:jc w:val="center"/>
        <w:rPr>
          <w:rFonts w:ascii="仿宋" w:eastAsia="仿宋" w:hAnsi="仿宋"/>
          <w:sz w:val="28"/>
          <w:szCs w:val="28"/>
        </w:rPr>
      </w:pPr>
      <w:r w:rsidRPr="00C44B0C">
        <w:rPr>
          <w:rFonts w:ascii="仿宋" w:eastAsia="仿宋" w:hAnsi="仿宋" w:hint="eastAsia"/>
          <w:sz w:val="28"/>
          <w:szCs w:val="28"/>
        </w:rPr>
        <w:t>公开时间：2020年</w:t>
      </w:r>
      <w:r w:rsidR="00854C1E" w:rsidRPr="00C44B0C">
        <w:rPr>
          <w:rFonts w:ascii="仿宋" w:eastAsia="仿宋" w:hAnsi="仿宋" w:hint="eastAsia"/>
          <w:sz w:val="28"/>
          <w:szCs w:val="28"/>
        </w:rPr>
        <w:t>11</w:t>
      </w:r>
      <w:r w:rsidRPr="00C44B0C">
        <w:rPr>
          <w:rFonts w:ascii="仿宋" w:eastAsia="仿宋" w:hAnsi="仿宋" w:hint="eastAsia"/>
          <w:sz w:val="28"/>
          <w:szCs w:val="28"/>
        </w:rPr>
        <w:t>月</w:t>
      </w:r>
      <w:r w:rsidR="00D023C8">
        <w:rPr>
          <w:rFonts w:ascii="仿宋" w:eastAsia="仿宋" w:hAnsi="仿宋" w:hint="eastAsia"/>
          <w:sz w:val="28"/>
          <w:szCs w:val="28"/>
        </w:rPr>
        <w:t>23</w:t>
      </w:r>
      <w:r w:rsidRPr="00C44B0C">
        <w:rPr>
          <w:rFonts w:ascii="仿宋" w:eastAsia="仿宋" w:hAnsi="仿宋" w:hint="eastAsia"/>
          <w:sz w:val="28"/>
          <w:szCs w:val="28"/>
        </w:rPr>
        <w:t>日</w:t>
      </w:r>
    </w:p>
    <w:p w:rsidR="00A3224B" w:rsidRDefault="00017C68" w:rsidP="00B67D55">
      <w:pPr>
        <w:widowControl/>
        <w:jc w:val="center"/>
        <w:rPr>
          <w:rStyle w:val="a8"/>
          <w:rFonts w:ascii="仿宋" w:eastAsia="仿宋" w:hAnsi="仿宋"/>
          <w:noProof/>
          <w:sz w:val="28"/>
          <w:szCs w:val="28"/>
        </w:rPr>
      </w:pPr>
      <w:r w:rsidRPr="00017C68">
        <w:rPr>
          <w:rStyle w:val="a8"/>
          <w:rFonts w:ascii="仿宋" w:eastAsia="仿宋" w:hAnsi="仿宋"/>
          <w:noProof/>
          <w:sz w:val="28"/>
          <w:szCs w:val="28"/>
        </w:rPr>
        <w:fldChar w:fldCharType="begin"/>
      </w:r>
      <w:r w:rsidR="00A3224B" w:rsidRPr="00C03F82">
        <w:rPr>
          <w:rStyle w:val="a8"/>
          <w:rFonts w:ascii="仿宋" w:eastAsia="仿宋" w:hAnsi="仿宋"/>
          <w:noProof/>
          <w:sz w:val="28"/>
          <w:szCs w:val="28"/>
        </w:rPr>
        <w:instrText xml:space="preserve"> TOC \o "1-2" \h \z \u </w:instrText>
      </w:r>
      <w:r w:rsidRPr="00017C68">
        <w:rPr>
          <w:rStyle w:val="a8"/>
          <w:rFonts w:ascii="仿宋" w:eastAsia="仿宋" w:hAnsi="仿宋"/>
          <w:noProof/>
          <w:sz w:val="28"/>
          <w:szCs w:val="28"/>
        </w:rPr>
        <w:fldChar w:fldCharType="separate"/>
      </w:r>
    </w:p>
    <w:p w:rsidR="00B67D55" w:rsidRPr="00B67D55" w:rsidRDefault="00B67D55" w:rsidP="00B67D55">
      <w:pPr>
        <w:widowControl/>
        <w:rPr>
          <w:rStyle w:val="a8"/>
          <w:rFonts w:asciiTheme="minorEastAsia" w:eastAsiaTheme="minorEastAsia" w:hAnsiTheme="minorEastAsia"/>
          <w:szCs w:val="21"/>
        </w:rPr>
      </w:pPr>
      <w:r w:rsidRPr="00B67D55">
        <w:rPr>
          <w:rStyle w:val="a8"/>
          <w:rFonts w:asciiTheme="minorEastAsia" w:eastAsiaTheme="minorEastAsia" w:hAnsiTheme="minorEastAsia" w:hint="eastAsia"/>
          <w:noProof/>
          <w:szCs w:val="21"/>
        </w:rPr>
        <w:t>第一部分 部门概况 ………………………………………………………………………………3</w:t>
      </w:r>
    </w:p>
    <w:p w:rsidR="00A3224B" w:rsidRPr="00C03F82" w:rsidRDefault="00017C68" w:rsidP="00A3224B">
      <w:pPr>
        <w:pStyle w:val="20"/>
        <w:rPr>
          <w:rStyle w:val="a8"/>
        </w:rPr>
      </w:pPr>
      <w:hyperlink w:anchor="_Toc15396600" w:history="1">
        <w:r w:rsidR="00A3224B" w:rsidRPr="00FD3CC1">
          <w:rPr>
            <w:rStyle w:val="a8"/>
            <w:rFonts w:hint="eastAsia"/>
          </w:rPr>
          <w:t>一、基本职能及主要工作</w:t>
        </w:r>
        <w:r w:rsidR="00A3224B" w:rsidRPr="00C03F82">
          <w:rPr>
            <w:rStyle w:val="a8"/>
            <w:webHidden/>
          </w:rPr>
          <w:tab/>
        </w:r>
        <w:r w:rsidR="007F5809">
          <w:rPr>
            <w:rStyle w:val="a8"/>
            <w:rFonts w:hint="eastAsia"/>
            <w:webHidden/>
          </w:rPr>
          <w:t>3</w:t>
        </w:r>
      </w:hyperlink>
    </w:p>
    <w:p w:rsidR="00A3224B" w:rsidRPr="00C03F82" w:rsidRDefault="00017C68" w:rsidP="00A3224B">
      <w:pPr>
        <w:pStyle w:val="20"/>
        <w:rPr>
          <w:rStyle w:val="a8"/>
        </w:rPr>
      </w:pPr>
      <w:hyperlink w:anchor="_Toc15396601" w:history="1">
        <w:r w:rsidR="00A3224B" w:rsidRPr="00FD3CC1">
          <w:rPr>
            <w:rStyle w:val="a8"/>
            <w:rFonts w:hint="eastAsia"/>
          </w:rPr>
          <w:t>二、机构设置</w:t>
        </w:r>
        <w:r w:rsidR="00A3224B" w:rsidRPr="00C03F82">
          <w:rPr>
            <w:rStyle w:val="a8"/>
            <w:webHidden/>
          </w:rPr>
          <w:tab/>
        </w:r>
        <w:r w:rsidR="00A3224B" w:rsidRPr="00C03F82">
          <w:rPr>
            <w:rStyle w:val="a8"/>
            <w:rFonts w:hint="eastAsia"/>
            <w:webHidden/>
          </w:rPr>
          <w:t>7</w:t>
        </w:r>
      </w:hyperlink>
    </w:p>
    <w:p w:rsidR="00A3224B" w:rsidRPr="00656288" w:rsidRDefault="00017C68" w:rsidP="00A3224B">
      <w:pPr>
        <w:pStyle w:val="10"/>
        <w:rPr>
          <w:rStyle w:val="a8"/>
          <w:rFonts w:ascii="Times New Roman" w:eastAsia="宋体" w:hAnsi="Times New Roman"/>
          <w:sz w:val="21"/>
          <w:szCs w:val="24"/>
        </w:rPr>
      </w:pPr>
      <w:hyperlink w:anchor="_Toc15396602" w:history="1">
        <w:r w:rsidR="00A3224B" w:rsidRPr="00656288">
          <w:rPr>
            <w:rStyle w:val="a8"/>
            <w:rFonts w:ascii="Times New Roman" w:eastAsia="宋体" w:hAnsi="Times New Roman" w:hint="eastAsia"/>
            <w:sz w:val="21"/>
            <w:szCs w:val="24"/>
          </w:rPr>
          <w:t>第二部分</w:t>
        </w:r>
        <w:r w:rsidR="00A3224B" w:rsidRPr="00656288">
          <w:rPr>
            <w:rStyle w:val="a8"/>
            <w:rFonts w:ascii="Times New Roman" w:eastAsia="宋体" w:hAnsi="Times New Roman"/>
            <w:sz w:val="21"/>
            <w:szCs w:val="24"/>
          </w:rPr>
          <w:t xml:space="preserve"> 2018</w:t>
        </w:r>
        <w:r w:rsidR="00A3224B" w:rsidRPr="00656288">
          <w:rPr>
            <w:rStyle w:val="a8"/>
            <w:rFonts w:ascii="Times New Roman" w:eastAsia="宋体" w:hAnsi="Times New Roman" w:hint="eastAsia"/>
            <w:sz w:val="21"/>
            <w:szCs w:val="24"/>
          </w:rPr>
          <w:t>年度部门决算情况说明</w:t>
        </w:r>
        <w:r w:rsidR="00A3224B" w:rsidRPr="00656288">
          <w:rPr>
            <w:rStyle w:val="a8"/>
            <w:rFonts w:ascii="Times New Roman" w:eastAsia="宋体" w:hAnsi="Times New Roman"/>
            <w:webHidden/>
            <w:sz w:val="21"/>
            <w:szCs w:val="24"/>
          </w:rPr>
          <w:tab/>
        </w:r>
      </w:hyperlink>
      <w:r w:rsidR="007F5809" w:rsidRPr="00656288">
        <w:rPr>
          <w:rStyle w:val="a8"/>
          <w:rFonts w:ascii="Times New Roman" w:eastAsia="宋体" w:hAnsi="Times New Roman" w:hint="eastAsia"/>
          <w:sz w:val="21"/>
          <w:szCs w:val="24"/>
        </w:rPr>
        <w:t>7</w:t>
      </w:r>
    </w:p>
    <w:p w:rsidR="00A3224B" w:rsidRPr="00C03F82" w:rsidRDefault="00017C68" w:rsidP="00A3224B">
      <w:pPr>
        <w:pStyle w:val="20"/>
        <w:rPr>
          <w:rStyle w:val="a8"/>
        </w:rPr>
      </w:pPr>
      <w:hyperlink w:anchor="_Toc15396603" w:history="1">
        <w:r w:rsidR="00A3224B" w:rsidRPr="00C03F82">
          <w:rPr>
            <w:rStyle w:val="a8"/>
            <w:rFonts w:hint="eastAsia"/>
          </w:rPr>
          <w:t>一、</w:t>
        </w:r>
        <w:r w:rsidR="00A3224B" w:rsidRPr="00FD3CC1">
          <w:rPr>
            <w:rStyle w:val="a8"/>
            <w:rFonts w:hint="eastAsia"/>
          </w:rPr>
          <w:t>收</w:t>
        </w:r>
        <w:r w:rsidR="00A3224B" w:rsidRPr="00C03F82">
          <w:rPr>
            <w:rStyle w:val="a8"/>
            <w:rFonts w:hint="eastAsia"/>
          </w:rPr>
          <w:t>入支出决算总体情况说明</w:t>
        </w:r>
        <w:r w:rsidR="00A3224B" w:rsidRPr="00C03F82">
          <w:rPr>
            <w:rStyle w:val="a8"/>
            <w:webHidden/>
          </w:rPr>
          <w:tab/>
        </w:r>
        <w:r w:rsidR="00A3224B" w:rsidRPr="00C03F82">
          <w:rPr>
            <w:rStyle w:val="a8"/>
            <w:rFonts w:hint="eastAsia"/>
            <w:webHidden/>
          </w:rPr>
          <w:t>7</w:t>
        </w:r>
      </w:hyperlink>
    </w:p>
    <w:p w:rsidR="00A3224B" w:rsidRPr="00C03F82" w:rsidRDefault="00017C68" w:rsidP="00A3224B">
      <w:pPr>
        <w:pStyle w:val="20"/>
        <w:rPr>
          <w:rStyle w:val="a8"/>
        </w:rPr>
      </w:pPr>
      <w:hyperlink w:anchor="_Toc15396604" w:history="1">
        <w:r w:rsidR="00A3224B" w:rsidRPr="00C03F82">
          <w:rPr>
            <w:rStyle w:val="a8"/>
            <w:rFonts w:hint="eastAsia"/>
          </w:rPr>
          <w:t>二、</w:t>
        </w:r>
        <w:r w:rsidR="00A3224B" w:rsidRPr="00FD3CC1">
          <w:rPr>
            <w:rStyle w:val="a8"/>
            <w:rFonts w:hint="eastAsia"/>
          </w:rPr>
          <w:t>收</w:t>
        </w:r>
        <w:r w:rsidR="00A3224B" w:rsidRPr="00C03F82">
          <w:rPr>
            <w:rStyle w:val="a8"/>
            <w:rFonts w:hint="eastAsia"/>
          </w:rPr>
          <w:t>入决算情况说明</w:t>
        </w:r>
        <w:r w:rsidR="00A3224B" w:rsidRPr="00C03F82">
          <w:rPr>
            <w:rStyle w:val="a8"/>
            <w:webHidden/>
          </w:rPr>
          <w:tab/>
        </w:r>
        <w:r w:rsidR="00B67D55">
          <w:rPr>
            <w:rStyle w:val="a8"/>
            <w:rFonts w:hint="eastAsia"/>
            <w:webHidden/>
          </w:rPr>
          <w:t>7</w:t>
        </w:r>
      </w:hyperlink>
    </w:p>
    <w:p w:rsidR="00A3224B" w:rsidRPr="00C03F82" w:rsidRDefault="00017C68" w:rsidP="00A3224B">
      <w:pPr>
        <w:pStyle w:val="20"/>
        <w:rPr>
          <w:rStyle w:val="a8"/>
        </w:rPr>
      </w:pPr>
      <w:hyperlink w:anchor="_Toc15396605" w:history="1">
        <w:r w:rsidR="00A3224B" w:rsidRPr="00C03F82">
          <w:rPr>
            <w:rStyle w:val="a8"/>
            <w:rFonts w:hint="eastAsia"/>
          </w:rPr>
          <w:t>三、</w:t>
        </w:r>
        <w:r w:rsidR="00A3224B" w:rsidRPr="00FD3CC1">
          <w:rPr>
            <w:rStyle w:val="a8"/>
            <w:rFonts w:hint="eastAsia"/>
          </w:rPr>
          <w:t>支</w:t>
        </w:r>
        <w:r w:rsidR="00A3224B" w:rsidRPr="00C03F82">
          <w:rPr>
            <w:rStyle w:val="a8"/>
            <w:rFonts w:hint="eastAsia"/>
          </w:rPr>
          <w:t>出决算情况说明</w:t>
        </w:r>
        <w:r w:rsidR="00A3224B" w:rsidRPr="00C03F82">
          <w:rPr>
            <w:rStyle w:val="a8"/>
            <w:webHidden/>
          </w:rPr>
          <w:tab/>
        </w:r>
        <w:r w:rsidR="00A3224B" w:rsidRPr="00C03F82">
          <w:rPr>
            <w:rStyle w:val="a8"/>
            <w:rFonts w:hint="eastAsia"/>
            <w:webHidden/>
          </w:rPr>
          <w:t>8</w:t>
        </w:r>
      </w:hyperlink>
    </w:p>
    <w:p w:rsidR="00A3224B" w:rsidRPr="00C03F82" w:rsidRDefault="00017C68" w:rsidP="00A3224B">
      <w:pPr>
        <w:pStyle w:val="20"/>
        <w:rPr>
          <w:rStyle w:val="a8"/>
        </w:rPr>
      </w:pPr>
      <w:hyperlink w:anchor="_Toc15396606" w:history="1">
        <w:r w:rsidR="00A3224B" w:rsidRPr="00FD3CC1">
          <w:rPr>
            <w:rStyle w:val="a8"/>
            <w:rFonts w:hint="eastAsia"/>
          </w:rPr>
          <w:t>四、财</w:t>
        </w:r>
        <w:r w:rsidR="00A3224B" w:rsidRPr="00C03F82">
          <w:rPr>
            <w:rStyle w:val="a8"/>
            <w:rFonts w:hint="eastAsia"/>
          </w:rPr>
          <w:t>政拨款收入支出决算总体情况说明</w:t>
        </w:r>
        <w:r w:rsidR="00A3224B" w:rsidRPr="00C03F82">
          <w:rPr>
            <w:rStyle w:val="a8"/>
            <w:webHidden/>
          </w:rPr>
          <w:tab/>
        </w:r>
        <w:r w:rsidR="00B67D55">
          <w:rPr>
            <w:rStyle w:val="a8"/>
            <w:rFonts w:hint="eastAsia"/>
            <w:webHidden/>
          </w:rPr>
          <w:t>8</w:t>
        </w:r>
      </w:hyperlink>
    </w:p>
    <w:p w:rsidR="00A3224B" w:rsidRPr="00C03F82" w:rsidRDefault="00017C68" w:rsidP="00A3224B">
      <w:pPr>
        <w:pStyle w:val="20"/>
        <w:rPr>
          <w:rStyle w:val="a8"/>
        </w:rPr>
      </w:pPr>
      <w:hyperlink w:anchor="_Toc15396607" w:history="1">
        <w:r w:rsidR="00A3224B" w:rsidRPr="00FD3CC1">
          <w:rPr>
            <w:rStyle w:val="a8"/>
            <w:rFonts w:hint="eastAsia"/>
          </w:rPr>
          <w:t>五、</w:t>
        </w:r>
        <w:r w:rsidR="00A3224B" w:rsidRPr="00656288">
          <w:rPr>
            <w:rStyle w:val="a8"/>
            <w:rFonts w:hint="eastAsia"/>
          </w:rPr>
          <w:t>一般公共预算财政拨款支出决算情况说明</w:t>
        </w:r>
        <w:r w:rsidR="00A3224B" w:rsidRPr="00C03F82">
          <w:rPr>
            <w:rStyle w:val="a8"/>
            <w:webHidden/>
          </w:rPr>
          <w:tab/>
        </w:r>
        <w:r w:rsidR="00A3224B" w:rsidRPr="00C03F82">
          <w:rPr>
            <w:rStyle w:val="a8"/>
            <w:rFonts w:hint="eastAsia"/>
            <w:webHidden/>
          </w:rPr>
          <w:t>9</w:t>
        </w:r>
      </w:hyperlink>
    </w:p>
    <w:p w:rsidR="00A3224B" w:rsidRPr="00C03F82" w:rsidRDefault="00017C68" w:rsidP="00A3224B">
      <w:pPr>
        <w:pStyle w:val="20"/>
        <w:rPr>
          <w:rStyle w:val="a8"/>
        </w:rPr>
      </w:pPr>
      <w:hyperlink w:anchor="_Toc15396608" w:history="1">
        <w:r w:rsidR="00A3224B" w:rsidRPr="00FD3CC1">
          <w:rPr>
            <w:rStyle w:val="a8"/>
            <w:rFonts w:hint="eastAsia"/>
          </w:rPr>
          <w:t>六、一</w:t>
        </w:r>
        <w:r w:rsidR="00A3224B" w:rsidRPr="00C03F82">
          <w:rPr>
            <w:rStyle w:val="a8"/>
            <w:rFonts w:hint="eastAsia"/>
          </w:rPr>
          <w:t>般公共预算财政拨款基本支出决算情况说明</w:t>
        </w:r>
        <w:r w:rsidR="00A3224B" w:rsidRPr="00C03F82">
          <w:rPr>
            <w:rStyle w:val="a8"/>
            <w:webHidden/>
          </w:rPr>
          <w:tab/>
        </w:r>
        <w:r w:rsidR="00A3224B" w:rsidRPr="00C03F82">
          <w:rPr>
            <w:rStyle w:val="a8"/>
            <w:rFonts w:hint="eastAsia"/>
            <w:webHidden/>
          </w:rPr>
          <w:t>11</w:t>
        </w:r>
      </w:hyperlink>
    </w:p>
    <w:p w:rsidR="00A3224B" w:rsidRPr="00C03F82" w:rsidRDefault="00017C68" w:rsidP="00A3224B">
      <w:pPr>
        <w:pStyle w:val="20"/>
        <w:rPr>
          <w:rStyle w:val="a8"/>
        </w:rPr>
      </w:pPr>
      <w:hyperlink w:anchor="_Toc15396609" w:history="1">
        <w:r w:rsidR="00A3224B" w:rsidRPr="00FD3CC1">
          <w:rPr>
            <w:rStyle w:val="a8"/>
            <w:rFonts w:hint="eastAsia"/>
          </w:rPr>
          <w:t>七、</w:t>
        </w:r>
        <w:r w:rsidR="00A3224B" w:rsidRPr="00FD3CC1">
          <w:rPr>
            <w:rStyle w:val="a8"/>
          </w:rPr>
          <w:t>“</w:t>
        </w:r>
        <w:r w:rsidR="00A3224B" w:rsidRPr="00C03F82">
          <w:rPr>
            <w:rStyle w:val="a8"/>
            <w:rFonts w:hint="eastAsia"/>
          </w:rPr>
          <w:t>三公”经费财政拨款支出决算情况说明</w:t>
        </w:r>
        <w:r w:rsidR="00A3224B" w:rsidRPr="00C03F82">
          <w:rPr>
            <w:rStyle w:val="a8"/>
            <w:webHidden/>
          </w:rPr>
          <w:tab/>
        </w:r>
        <w:r w:rsidR="00A3224B" w:rsidRPr="00C03F82">
          <w:rPr>
            <w:rStyle w:val="a8"/>
            <w:rFonts w:hint="eastAsia"/>
            <w:webHidden/>
          </w:rPr>
          <w:t>12</w:t>
        </w:r>
      </w:hyperlink>
    </w:p>
    <w:p w:rsidR="00A3224B" w:rsidRPr="00C03F82" w:rsidRDefault="00017C68" w:rsidP="00A3224B">
      <w:pPr>
        <w:pStyle w:val="20"/>
        <w:rPr>
          <w:rStyle w:val="a8"/>
        </w:rPr>
      </w:pPr>
      <w:hyperlink w:anchor="_Toc15396610" w:history="1">
        <w:r w:rsidR="00A3224B" w:rsidRPr="00FD3CC1">
          <w:rPr>
            <w:rStyle w:val="a8"/>
            <w:rFonts w:hint="eastAsia"/>
          </w:rPr>
          <w:t>八、</w:t>
        </w:r>
        <w:r w:rsidR="00A3224B" w:rsidRPr="00C03F82">
          <w:rPr>
            <w:rStyle w:val="a8"/>
            <w:rFonts w:hint="eastAsia"/>
          </w:rPr>
          <w:t>政府性基金预算支出决算情况说明</w:t>
        </w:r>
        <w:r w:rsidR="00A3224B" w:rsidRPr="00C03F82">
          <w:rPr>
            <w:rStyle w:val="a8"/>
            <w:webHidden/>
          </w:rPr>
          <w:tab/>
        </w:r>
        <w:r w:rsidRPr="00C03F82">
          <w:rPr>
            <w:rStyle w:val="a8"/>
            <w:webHidden/>
          </w:rPr>
          <w:fldChar w:fldCharType="begin"/>
        </w:r>
        <w:r w:rsidR="00A3224B" w:rsidRPr="00C03F82">
          <w:rPr>
            <w:rStyle w:val="a8"/>
            <w:webHidden/>
          </w:rPr>
          <w:instrText xml:space="preserve"> PAGEREF _Toc15396610 \h </w:instrText>
        </w:r>
        <w:r w:rsidRPr="00C03F82">
          <w:rPr>
            <w:rStyle w:val="a8"/>
            <w:webHidden/>
          </w:rPr>
        </w:r>
        <w:r w:rsidRPr="00C03F82">
          <w:rPr>
            <w:rStyle w:val="a8"/>
            <w:webHidden/>
          </w:rPr>
          <w:fldChar w:fldCharType="separate"/>
        </w:r>
        <w:r w:rsidR="00A628D4">
          <w:rPr>
            <w:rStyle w:val="a8"/>
            <w:noProof/>
            <w:webHidden/>
          </w:rPr>
          <w:t>13</w:t>
        </w:r>
        <w:r w:rsidRPr="00C03F82">
          <w:rPr>
            <w:rStyle w:val="a8"/>
            <w:webHidden/>
          </w:rPr>
          <w:fldChar w:fldCharType="end"/>
        </w:r>
      </w:hyperlink>
    </w:p>
    <w:p w:rsidR="00A3224B" w:rsidRPr="00C03F82" w:rsidRDefault="00017C68" w:rsidP="00A3224B">
      <w:pPr>
        <w:pStyle w:val="20"/>
        <w:rPr>
          <w:rStyle w:val="a8"/>
        </w:rPr>
      </w:pPr>
      <w:hyperlink w:anchor="_Toc15396611" w:history="1">
        <w:r w:rsidR="00A3224B" w:rsidRPr="00C03F82">
          <w:rPr>
            <w:rStyle w:val="a8"/>
            <w:rFonts w:hint="eastAsia"/>
          </w:rPr>
          <w:t>九、</w:t>
        </w:r>
        <w:r w:rsidR="00A3224B" w:rsidRPr="00FD3CC1">
          <w:rPr>
            <w:rStyle w:val="a8"/>
            <w:rFonts w:hint="eastAsia"/>
          </w:rPr>
          <w:t xml:space="preserve"> </w:t>
        </w:r>
        <w:r w:rsidR="00A3224B" w:rsidRPr="00FD3CC1">
          <w:rPr>
            <w:rStyle w:val="a8"/>
            <w:rFonts w:hint="eastAsia"/>
          </w:rPr>
          <w:t>国</w:t>
        </w:r>
        <w:r w:rsidR="00A3224B" w:rsidRPr="00C03F82">
          <w:rPr>
            <w:rStyle w:val="a8"/>
            <w:rFonts w:hint="eastAsia"/>
          </w:rPr>
          <w:t>有资本经营预算支出决算情况说明</w:t>
        </w:r>
        <w:r w:rsidR="00A3224B" w:rsidRPr="00C03F82">
          <w:rPr>
            <w:rStyle w:val="a8"/>
            <w:webHidden/>
          </w:rPr>
          <w:tab/>
        </w:r>
        <w:r w:rsidRPr="00C03F82">
          <w:rPr>
            <w:rStyle w:val="a8"/>
            <w:webHidden/>
          </w:rPr>
          <w:fldChar w:fldCharType="begin"/>
        </w:r>
        <w:r w:rsidR="00A3224B" w:rsidRPr="00C03F82">
          <w:rPr>
            <w:rStyle w:val="a8"/>
            <w:webHidden/>
          </w:rPr>
          <w:instrText xml:space="preserve"> PAGEREF _Toc15396611 \h </w:instrText>
        </w:r>
        <w:r w:rsidRPr="00C03F82">
          <w:rPr>
            <w:rStyle w:val="a8"/>
            <w:webHidden/>
          </w:rPr>
        </w:r>
        <w:r w:rsidRPr="00C03F82">
          <w:rPr>
            <w:rStyle w:val="a8"/>
            <w:webHidden/>
          </w:rPr>
          <w:fldChar w:fldCharType="separate"/>
        </w:r>
        <w:r w:rsidR="00A628D4">
          <w:rPr>
            <w:rStyle w:val="a8"/>
            <w:noProof/>
            <w:webHidden/>
          </w:rPr>
          <w:t>13</w:t>
        </w:r>
        <w:r w:rsidRPr="00C03F82">
          <w:rPr>
            <w:rStyle w:val="a8"/>
            <w:webHidden/>
          </w:rPr>
          <w:fldChar w:fldCharType="end"/>
        </w:r>
      </w:hyperlink>
    </w:p>
    <w:p w:rsidR="00A3224B" w:rsidRPr="00C03F82" w:rsidRDefault="00017C68" w:rsidP="00A3224B">
      <w:pPr>
        <w:pStyle w:val="20"/>
        <w:rPr>
          <w:rStyle w:val="a8"/>
        </w:rPr>
      </w:pPr>
      <w:hyperlink w:anchor="_Toc15396612" w:history="1">
        <w:r w:rsidR="00A3224B" w:rsidRPr="00FD3CC1">
          <w:rPr>
            <w:rStyle w:val="a8"/>
            <w:rFonts w:hint="eastAsia"/>
          </w:rPr>
          <w:t>十</w:t>
        </w:r>
        <w:r w:rsidR="00A3224B" w:rsidRPr="00C03F82">
          <w:rPr>
            <w:rStyle w:val="a8"/>
            <w:rFonts w:hint="eastAsia"/>
          </w:rPr>
          <w:t>、其他重要事项的情况说明</w:t>
        </w:r>
        <w:r w:rsidR="00A3224B" w:rsidRPr="00C03F82">
          <w:rPr>
            <w:rStyle w:val="a8"/>
            <w:webHidden/>
          </w:rPr>
          <w:tab/>
        </w:r>
        <w:r w:rsidR="00CF1F11">
          <w:rPr>
            <w:rStyle w:val="a8"/>
            <w:rFonts w:hint="eastAsia"/>
            <w:webHidden/>
          </w:rPr>
          <w:t>14</w:t>
        </w:r>
      </w:hyperlink>
    </w:p>
    <w:p w:rsidR="00A3224B" w:rsidRPr="00656288" w:rsidRDefault="00017C68" w:rsidP="00A3224B">
      <w:pPr>
        <w:pStyle w:val="10"/>
        <w:rPr>
          <w:rStyle w:val="a8"/>
          <w:rFonts w:ascii="Times New Roman" w:eastAsia="宋体" w:hAnsi="Times New Roman"/>
          <w:sz w:val="21"/>
          <w:szCs w:val="24"/>
        </w:rPr>
      </w:pPr>
      <w:hyperlink w:anchor="_Toc15396613" w:history="1">
        <w:r w:rsidR="00A3224B" w:rsidRPr="00656288">
          <w:rPr>
            <w:rStyle w:val="a8"/>
            <w:rFonts w:ascii="Times New Roman" w:eastAsia="宋体" w:hAnsi="Times New Roman" w:hint="eastAsia"/>
            <w:sz w:val="21"/>
            <w:szCs w:val="24"/>
          </w:rPr>
          <w:t>第三部分</w:t>
        </w:r>
        <w:r w:rsidR="00A3224B" w:rsidRPr="00656288">
          <w:rPr>
            <w:rStyle w:val="a8"/>
            <w:rFonts w:ascii="Times New Roman" w:eastAsia="宋体" w:hAnsi="Times New Roman" w:hint="eastAsia"/>
            <w:sz w:val="21"/>
            <w:szCs w:val="24"/>
          </w:rPr>
          <w:t xml:space="preserve"> </w:t>
        </w:r>
        <w:r w:rsidR="00A3224B" w:rsidRPr="00656288">
          <w:rPr>
            <w:rStyle w:val="a8"/>
            <w:rFonts w:ascii="Times New Roman" w:eastAsia="宋体" w:hAnsi="Times New Roman" w:hint="eastAsia"/>
            <w:sz w:val="21"/>
            <w:szCs w:val="24"/>
          </w:rPr>
          <w:t>名词解释</w:t>
        </w:r>
        <w:r w:rsidR="00A3224B" w:rsidRPr="00656288">
          <w:rPr>
            <w:rStyle w:val="a8"/>
            <w:rFonts w:ascii="Times New Roman" w:eastAsia="宋体" w:hAnsi="Times New Roman"/>
            <w:webHidden/>
            <w:sz w:val="21"/>
            <w:szCs w:val="24"/>
          </w:rPr>
          <w:tab/>
        </w:r>
        <w:r w:rsidR="00CF1F11">
          <w:rPr>
            <w:rStyle w:val="a8"/>
            <w:rFonts w:ascii="Times New Roman" w:eastAsia="宋体" w:hAnsi="Times New Roman" w:hint="eastAsia"/>
            <w:webHidden/>
            <w:sz w:val="21"/>
            <w:szCs w:val="24"/>
          </w:rPr>
          <w:t>18</w:t>
        </w:r>
      </w:hyperlink>
    </w:p>
    <w:p w:rsidR="00A3224B" w:rsidRPr="00656288" w:rsidRDefault="00017C68" w:rsidP="00A3224B">
      <w:pPr>
        <w:pStyle w:val="10"/>
        <w:rPr>
          <w:rStyle w:val="a8"/>
          <w:rFonts w:ascii="Times New Roman" w:eastAsia="宋体" w:hAnsi="Times New Roman"/>
          <w:sz w:val="21"/>
          <w:szCs w:val="24"/>
        </w:rPr>
      </w:pPr>
      <w:hyperlink w:anchor="_Toc15396614" w:history="1">
        <w:r w:rsidR="00A3224B" w:rsidRPr="00656288">
          <w:rPr>
            <w:rStyle w:val="a8"/>
            <w:rFonts w:ascii="Times New Roman" w:eastAsia="宋体" w:hAnsi="Times New Roman" w:hint="eastAsia"/>
            <w:sz w:val="21"/>
            <w:szCs w:val="24"/>
          </w:rPr>
          <w:t>第四部分附件</w:t>
        </w:r>
        <w:r w:rsidR="00A3224B" w:rsidRPr="00656288">
          <w:rPr>
            <w:rStyle w:val="a8"/>
            <w:rFonts w:ascii="Times New Roman" w:eastAsia="宋体" w:hAnsi="Times New Roman"/>
            <w:webHidden/>
            <w:sz w:val="21"/>
            <w:szCs w:val="24"/>
          </w:rPr>
          <w:tab/>
        </w:r>
        <w:r w:rsidR="00CF1F11">
          <w:rPr>
            <w:rStyle w:val="a8"/>
            <w:rFonts w:ascii="Times New Roman" w:eastAsia="宋体" w:hAnsi="Times New Roman" w:hint="eastAsia"/>
            <w:webHidden/>
            <w:sz w:val="21"/>
            <w:szCs w:val="24"/>
          </w:rPr>
          <w:t>19</w:t>
        </w:r>
      </w:hyperlink>
    </w:p>
    <w:p w:rsidR="00A3224B" w:rsidRPr="00C03F82" w:rsidRDefault="00017C68" w:rsidP="00A3224B">
      <w:pPr>
        <w:pStyle w:val="20"/>
        <w:rPr>
          <w:rStyle w:val="a8"/>
        </w:rPr>
      </w:pPr>
      <w:hyperlink w:anchor="_Toc15396615" w:history="1">
        <w:r w:rsidR="00A3224B" w:rsidRPr="00C03F82">
          <w:rPr>
            <w:rStyle w:val="a8"/>
            <w:rFonts w:hint="eastAsia"/>
          </w:rPr>
          <w:t>附件</w:t>
        </w:r>
        <w:r w:rsidR="00A3224B" w:rsidRPr="00C03F82">
          <w:rPr>
            <w:rStyle w:val="a8"/>
          </w:rPr>
          <w:t>1</w:t>
        </w:r>
        <w:r w:rsidR="00A3224B" w:rsidRPr="00C03F82">
          <w:rPr>
            <w:rStyle w:val="a8"/>
            <w:webHidden/>
          </w:rPr>
          <w:tab/>
        </w:r>
        <w:r w:rsidR="00CF1F11">
          <w:rPr>
            <w:rStyle w:val="a8"/>
            <w:rFonts w:hint="eastAsia"/>
            <w:webHidden/>
          </w:rPr>
          <w:t>19</w:t>
        </w:r>
        <w:r w:rsidR="00A955FD">
          <w:rPr>
            <w:rStyle w:val="a8"/>
            <w:rFonts w:hint="eastAsia"/>
            <w:webHidden/>
          </w:rPr>
          <w:t xml:space="preserve"> </w:t>
        </w:r>
      </w:hyperlink>
    </w:p>
    <w:p w:rsidR="00A3224B" w:rsidRPr="00656288" w:rsidRDefault="00017C68" w:rsidP="00A3224B">
      <w:pPr>
        <w:pStyle w:val="10"/>
        <w:rPr>
          <w:rStyle w:val="a8"/>
          <w:rFonts w:ascii="Times New Roman" w:eastAsia="宋体" w:hAnsi="Times New Roman"/>
          <w:sz w:val="21"/>
          <w:szCs w:val="24"/>
        </w:rPr>
      </w:pPr>
      <w:hyperlink w:anchor="_Toc15396618" w:history="1">
        <w:r w:rsidR="00A3224B" w:rsidRPr="00656288">
          <w:rPr>
            <w:rStyle w:val="a8"/>
            <w:rFonts w:ascii="Times New Roman" w:eastAsia="宋体" w:hAnsi="Times New Roman" w:hint="eastAsia"/>
            <w:sz w:val="21"/>
            <w:szCs w:val="24"/>
          </w:rPr>
          <w:t>第五部分附表</w:t>
        </w:r>
        <w:r w:rsidR="00A3224B" w:rsidRPr="00656288">
          <w:rPr>
            <w:rStyle w:val="a8"/>
            <w:rFonts w:ascii="Times New Roman" w:eastAsia="宋体" w:hAnsi="Times New Roman"/>
            <w:webHidden/>
            <w:sz w:val="21"/>
            <w:szCs w:val="24"/>
          </w:rPr>
          <w:tab/>
        </w:r>
        <w:r w:rsidR="00CF1F11">
          <w:rPr>
            <w:rStyle w:val="a8"/>
            <w:rFonts w:ascii="Times New Roman" w:eastAsia="宋体" w:hAnsi="Times New Roman" w:hint="eastAsia"/>
            <w:webHidden/>
            <w:sz w:val="21"/>
            <w:szCs w:val="24"/>
          </w:rPr>
          <w:t>23</w:t>
        </w:r>
      </w:hyperlink>
    </w:p>
    <w:p w:rsidR="00A3224B" w:rsidRPr="00C03F82" w:rsidRDefault="00A3224B" w:rsidP="00A3224B">
      <w:pPr>
        <w:pStyle w:val="20"/>
        <w:rPr>
          <w:rStyle w:val="a8"/>
        </w:rPr>
      </w:pPr>
      <w:r w:rsidRPr="00C03F82">
        <w:rPr>
          <w:rStyle w:val="a8"/>
          <w:rFonts w:hint="eastAsia"/>
        </w:rPr>
        <w:t>一、</w:t>
      </w:r>
      <w:hyperlink w:anchor="_Toc15396619" w:history="1">
        <w:r w:rsidRPr="00FD3CC1">
          <w:rPr>
            <w:rStyle w:val="a8"/>
            <w:rFonts w:hint="eastAsia"/>
          </w:rPr>
          <w:t>收入支出决算总表</w:t>
        </w:r>
        <w:r w:rsidRPr="00C03F82">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二、</w:t>
      </w:r>
      <w:hyperlink w:anchor="_Toc15396620" w:history="1">
        <w:r w:rsidRPr="00FD3CC1">
          <w:rPr>
            <w:rStyle w:val="a8"/>
            <w:rFonts w:hint="eastAsia"/>
          </w:rPr>
          <w:t>收入总表</w:t>
        </w:r>
        <w:r w:rsidRPr="00C03F82">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三、</w:t>
      </w:r>
      <w:hyperlink w:anchor="_Toc15396621" w:history="1">
        <w:r w:rsidRPr="00FD3CC1">
          <w:rPr>
            <w:rStyle w:val="a8"/>
            <w:rFonts w:hint="eastAsia"/>
          </w:rPr>
          <w:t>支出总表</w:t>
        </w:r>
        <w:r w:rsidRPr="00C03F82">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四、</w:t>
      </w:r>
      <w:hyperlink w:anchor="_Toc15396622" w:history="1">
        <w:r w:rsidRPr="00FD3CC1">
          <w:rPr>
            <w:rStyle w:val="a8"/>
            <w:rFonts w:hint="eastAsia"/>
          </w:rPr>
          <w:t>财政拨款收入支出决算总表</w:t>
        </w:r>
        <w:r w:rsidRPr="00C03F82">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五、</w:t>
      </w:r>
      <w:hyperlink w:anchor="_Toc15396623" w:history="1">
        <w:r w:rsidRPr="00C03F82">
          <w:rPr>
            <w:rStyle w:val="a8"/>
            <w:rFonts w:hint="eastAsia"/>
          </w:rPr>
          <w:t>财政拨款支出决算明细表（政府经济分类科目）</w:t>
        </w:r>
        <w:r w:rsidRPr="009F06D0">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六、</w:t>
      </w:r>
      <w:hyperlink w:anchor="_Toc15396624" w:history="1">
        <w:r w:rsidRPr="00FD3CC1">
          <w:rPr>
            <w:rStyle w:val="a8"/>
            <w:rFonts w:hint="eastAsia"/>
          </w:rPr>
          <w:t>一般公共预算财政拨款支出决算表</w:t>
        </w:r>
        <w:r w:rsidRPr="00C03F82">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七、</w:t>
      </w:r>
      <w:hyperlink w:anchor="_Toc15396625" w:history="1">
        <w:r w:rsidRPr="00FD3CC1">
          <w:rPr>
            <w:rStyle w:val="a8"/>
            <w:rFonts w:hint="eastAsia"/>
          </w:rPr>
          <w:t>一般公共预算财政拨款支出决算明细表</w:t>
        </w:r>
        <w:r w:rsidRPr="009F06D0">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八、</w:t>
      </w:r>
      <w:hyperlink w:anchor="_Toc15396626" w:history="1">
        <w:r w:rsidRPr="00FD3CC1">
          <w:rPr>
            <w:rStyle w:val="a8"/>
            <w:rFonts w:hint="eastAsia"/>
          </w:rPr>
          <w:t>一般公共预算财政拨款基本支出决算表</w:t>
        </w:r>
        <w:r w:rsidRPr="00C03F82">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九、</w:t>
      </w:r>
      <w:hyperlink w:anchor="_Toc15396627" w:history="1">
        <w:r w:rsidRPr="00FD3CC1">
          <w:rPr>
            <w:rStyle w:val="a8"/>
            <w:rFonts w:hint="eastAsia"/>
          </w:rPr>
          <w:t>一般公共预算财政拨款项目支出决算表</w:t>
        </w:r>
        <w:r w:rsidRPr="00C03F82">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十、</w:t>
      </w:r>
      <w:hyperlink w:anchor="_Toc15396628" w:history="1">
        <w:r w:rsidRPr="00FD3CC1">
          <w:rPr>
            <w:rStyle w:val="a8"/>
            <w:rFonts w:hint="eastAsia"/>
          </w:rPr>
          <w:t>一般公共预算财政拨款“三公”经费支出决算表</w:t>
        </w:r>
        <w:r w:rsidRPr="009F06D0">
          <w:rPr>
            <w:rStyle w:val="a8"/>
            <w:webHidden/>
          </w:rPr>
          <w:tab/>
        </w:r>
        <w:r w:rsidR="00CF1F11">
          <w:rPr>
            <w:rStyle w:val="a8"/>
            <w:rFonts w:hint="eastAsia"/>
            <w:webHidden/>
          </w:rPr>
          <w:t>23</w:t>
        </w:r>
      </w:hyperlink>
    </w:p>
    <w:p w:rsidR="00A3224B" w:rsidRPr="00C03F82" w:rsidRDefault="00A3224B" w:rsidP="00A3224B">
      <w:pPr>
        <w:pStyle w:val="20"/>
        <w:rPr>
          <w:rStyle w:val="a8"/>
        </w:rPr>
      </w:pPr>
      <w:r w:rsidRPr="00C03F82">
        <w:rPr>
          <w:rStyle w:val="a8"/>
          <w:rFonts w:hint="eastAsia"/>
        </w:rPr>
        <w:t>十一、</w:t>
      </w:r>
      <w:hyperlink w:anchor="_Toc15396629" w:history="1">
        <w:r w:rsidRPr="00FD3CC1">
          <w:rPr>
            <w:rStyle w:val="a8"/>
            <w:rFonts w:hint="eastAsia"/>
          </w:rPr>
          <w:t>政府性基金预算财政拨款收入支出决算表</w:t>
        </w:r>
        <w:r w:rsidRPr="003333F2">
          <w:rPr>
            <w:rStyle w:val="a8"/>
            <w:webHidden/>
          </w:rPr>
          <w:tab/>
        </w:r>
        <w:r>
          <w:rPr>
            <w:rStyle w:val="a8"/>
            <w:rFonts w:hint="eastAsia"/>
            <w:webHidden/>
          </w:rPr>
          <w:t>23</w:t>
        </w:r>
        <w:r w:rsidRPr="00C03F82">
          <w:rPr>
            <w:rStyle w:val="a8"/>
          </w:rPr>
          <w:t xml:space="preserve">  </w:t>
        </w:r>
      </w:hyperlink>
    </w:p>
    <w:p w:rsidR="00A3224B" w:rsidRPr="00C03F82" w:rsidRDefault="00A3224B" w:rsidP="00A3224B">
      <w:pPr>
        <w:pStyle w:val="20"/>
        <w:rPr>
          <w:rStyle w:val="a8"/>
        </w:rPr>
      </w:pPr>
      <w:r w:rsidRPr="00C03F82">
        <w:rPr>
          <w:rStyle w:val="a8"/>
          <w:rFonts w:hint="eastAsia"/>
        </w:rPr>
        <w:t>十二、</w:t>
      </w:r>
      <w:hyperlink w:anchor="_Toc15396630" w:history="1">
        <w:r w:rsidRPr="00FD3CC1">
          <w:rPr>
            <w:rStyle w:val="a8"/>
            <w:rFonts w:hint="eastAsia"/>
          </w:rPr>
          <w:t>政府性基金预算财政拨款“三公”经费支出决算表</w:t>
        </w:r>
        <w:r>
          <w:rPr>
            <w:rStyle w:val="a8"/>
            <w:rFonts w:hint="eastAsia"/>
          </w:rPr>
          <w:t xml:space="preserve"> </w:t>
        </w:r>
        <w:r w:rsidRPr="009F06D0">
          <w:rPr>
            <w:rStyle w:val="a8"/>
            <w:webHidden/>
          </w:rPr>
          <w:tab/>
        </w:r>
        <w:r w:rsidR="00CF1F11">
          <w:rPr>
            <w:rStyle w:val="a8"/>
            <w:rFonts w:hint="eastAsia"/>
            <w:webHidden/>
          </w:rPr>
          <w:t>24</w:t>
        </w:r>
      </w:hyperlink>
    </w:p>
    <w:p w:rsidR="00416CD4" w:rsidRPr="00A70080" w:rsidRDefault="00A3224B" w:rsidP="00CF1F11">
      <w:pPr>
        <w:widowControl/>
        <w:ind w:firstLineChars="200" w:firstLine="420"/>
        <w:rPr>
          <w:rFonts w:ascii="仿宋" w:eastAsia="仿宋" w:hAnsi="仿宋"/>
          <w:sz w:val="32"/>
          <w:szCs w:val="32"/>
        </w:rPr>
      </w:pPr>
      <w:r w:rsidRPr="00656288">
        <w:rPr>
          <w:rStyle w:val="a8"/>
          <w:rFonts w:hint="eastAsia"/>
        </w:rPr>
        <w:t>十三、</w:t>
      </w:r>
      <w:hyperlink w:anchor="_Toc15396631" w:history="1">
        <w:r w:rsidRPr="00656288">
          <w:rPr>
            <w:rStyle w:val="a8"/>
            <w:rFonts w:hint="eastAsia"/>
          </w:rPr>
          <w:t>国有资本经营预算支出决算表</w:t>
        </w:r>
        <w:r w:rsidRPr="00656288">
          <w:rPr>
            <w:rStyle w:val="a8"/>
            <w:webHidden/>
          </w:rPr>
          <w:tab/>
          <w:t>………………………</w:t>
        </w:r>
        <w:r w:rsidRPr="00656288">
          <w:rPr>
            <w:rStyle w:val="a8"/>
            <w:rFonts w:hint="eastAsia"/>
            <w:webHidden/>
          </w:rPr>
          <w:t xml:space="preserve"> </w:t>
        </w:r>
        <w:r w:rsidRPr="00656288">
          <w:rPr>
            <w:rStyle w:val="a8"/>
            <w:webHidden/>
          </w:rPr>
          <w:t>…</w:t>
        </w:r>
        <w:r w:rsidR="00CF1F11">
          <w:rPr>
            <w:rStyle w:val="a8"/>
            <w:webHidden/>
          </w:rPr>
          <w:t>……………</w:t>
        </w:r>
        <w:r w:rsidR="00656288" w:rsidRPr="00656288">
          <w:rPr>
            <w:rStyle w:val="a8"/>
            <w:webHidden/>
          </w:rPr>
          <w:t>……</w:t>
        </w:r>
        <w:r w:rsidR="00656288">
          <w:rPr>
            <w:rStyle w:val="a8"/>
            <w:webHidden/>
          </w:rPr>
          <w:t>…</w:t>
        </w:r>
        <w:r w:rsidR="00B67D55">
          <w:rPr>
            <w:rStyle w:val="a8"/>
            <w:rFonts w:hint="eastAsia"/>
            <w:webHidden/>
          </w:rPr>
          <w:t xml:space="preserve"> </w:t>
        </w:r>
        <w:r w:rsidR="00CF1F11">
          <w:rPr>
            <w:rStyle w:val="a8"/>
            <w:rFonts w:hint="eastAsia"/>
            <w:webHidden/>
          </w:rPr>
          <w:t>24</w:t>
        </w:r>
      </w:hyperlink>
      <w:r w:rsidR="00017C68" w:rsidRPr="00C03F82">
        <w:rPr>
          <w:rStyle w:val="a8"/>
          <w:noProof/>
          <w:sz w:val="28"/>
          <w:szCs w:val="28"/>
        </w:rPr>
        <w:fldChar w:fldCharType="end"/>
      </w:r>
      <w:bookmarkStart w:id="7" w:name="_Toc15377196"/>
      <w:bookmarkStart w:id="8" w:name="_Toc15396599"/>
    </w:p>
    <w:p w:rsidR="005B5C64" w:rsidRPr="00A70080" w:rsidRDefault="00204CDE" w:rsidP="00A70080">
      <w:pPr>
        <w:pStyle w:val="1"/>
        <w:jc w:val="center"/>
        <w:rPr>
          <w:rFonts w:ascii="黑体" w:eastAsia="黑体" w:hAnsi="黑体"/>
          <w:b w:val="0"/>
        </w:rPr>
      </w:pPr>
      <w:r w:rsidRPr="00A70080">
        <w:rPr>
          <w:rFonts w:ascii="黑体" w:eastAsia="黑体" w:hAnsi="黑体" w:hint="eastAsia"/>
          <w:b w:val="0"/>
        </w:rPr>
        <w:lastRenderedPageBreak/>
        <w:t>第一部分 部门概况</w:t>
      </w:r>
      <w:bookmarkEnd w:id="7"/>
      <w:bookmarkEnd w:id="8"/>
    </w:p>
    <w:p w:rsidR="005B5C64" w:rsidRPr="00A70080" w:rsidRDefault="00204CDE" w:rsidP="00A70080">
      <w:pPr>
        <w:pStyle w:val="2"/>
        <w:ind w:firstLineChars="200" w:firstLine="640"/>
        <w:rPr>
          <w:rFonts w:ascii="黑体" w:eastAsia="黑体" w:hAnsi="黑体" w:cs="Times New Roman"/>
          <w:b w:val="0"/>
          <w:color w:val="000000"/>
        </w:rPr>
      </w:pPr>
      <w:bookmarkStart w:id="9" w:name="_Toc15396600"/>
      <w:bookmarkStart w:id="10" w:name="_Toc15377197"/>
      <w:r w:rsidRPr="00A70080">
        <w:rPr>
          <w:rFonts w:ascii="黑体" w:eastAsia="黑体" w:hAnsi="黑体" w:cs="Times New Roman" w:hint="eastAsia"/>
          <w:b w:val="0"/>
          <w:color w:val="000000"/>
        </w:rPr>
        <w:t>一、基本职能及主要工作</w:t>
      </w:r>
      <w:bookmarkEnd w:id="9"/>
      <w:bookmarkEnd w:id="10"/>
    </w:p>
    <w:p w:rsidR="00854C1E" w:rsidRPr="00A70080" w:rsidRDefault="00541640" w:rsidP="00A70080">
      <w:pPr>
        <w:spacing w:line="352" w:lineRule="auto"/>
        <w:ind w:firstLineChars="200" w:firstLine="640"/>
        <w:rPr>
          <w:rFonts w:ascii="楷体_GB2312" w:eastAsia="楷体_GB2312" w:hAnsi="仿宋"/>
          <w:sz w:val="32"/>
          <w:szCs w:val="32"/>
        </w:rPr>
      </w:pPr>
      <w:bookmarkStart w:id="11" w:name="_Toc15378446"/>
      <w:bookmarkStart w:id="12" w:name="_Toc15377199"/>
      <w:r w:rsidRPr="00A70080">
        <w:rPr>
          <w:rFonts w:ascii="楷体_GB2312" w:eastAsia="楷体_GB2312" w:hAnsi="仿宋" w:hint="eastAsia"/>
          <w:sz w:val="32"/>
          <w:szCs w:val="32"/>
        </w:rPr>
        <w:t>（一）主要职责</w:t>
      </w:r>
    </w:p>
    <w:p w:rsidR="00854C1E" w:rsidRPr="009066DE" w:rsidRDefault="00854C1E" w:rsidP="009066DE">
      <w:pPr>
        <w:spacing w:line="352" w:lineRule="auto"/>
        <w:ind w:firstLineChars="200" w:firstLine="640"/>
        <w:rPr>
          <w:rFonts w:ascii="仿宋_GB2312" w:eastAsia="仿宋_GB2312"/>
          <w:color w:val="000000"/>
          <w:sz w:val="32"/>
          <w:szCs w:val="32"/>
        </w:rPr>
      </w:pPr>
      <w:r w:rsidRPr="009066DE">
        <w:rPr>
          <w:rFonts w:ascii="仿宋_GB2312" w:eastAsia="仿宋_GB2312" w:hint="eastAsia"/>
          <w:color w:val="000000"/>
          <w:sz w:val="32"/>
          <w:szCs w:val="32"/>
        </w:rPr>
        <w:t>办理公共场所、集中式供水以及二次供水、放射诊疗等卫生行政许可及相关事宜；依法开展公共场所、学校卫生、生活饮用水、传染病防治、医疗卫生、消毒产品和放射诊疗等卫生执法监督工作；依法承担辖区卫生法律法规宣传培训、卫生现场监督、重大活动卫生安全保障、各类突发公共卫生事件的应急处置等工作。</w:t>
      </w:r>
    </w:p>
    <w:p w:rsidR="005B5C64" w:rsidRPr="00A70080" w:rsidRDefault="00204CDE" w:rsidP="00A70080">
      <w:pPr>
        <w:spacing w:line="352" w:lineRule="auto"/>
        <w:ind w:firstLineChars="200" w:firstLine="640"/>
        <w:rPr>
          <w:rFonts w:ascii="楷体_GB2312" w:eastAsia="楷体_GB2312" w:hAnsi="仿宋"/>
          <w:sz w:val="32"/>
          <w:szCs w:val="32"/>
        </w:rPr>
      </w:pPr>
      <w:r w:rsidRPr="00A70080">
        <w:rPr>
          <w:rFonts w:ascii="楷体_GB2312" w:eastAsia="楷体_GB2312" w:hAnsi="仿宋" w:hint="eastAsia"/>
          <w:sz w:val="32"/>
          <w:szCs w:val="32"/>
        </w:rPr>
        <w:t>（二）</w:t>
      </w:r>
      <w:r w:rsidRPr="00A70080">
        <w:rPr>
          <w:rFonts w:ascii="楷体_GB2312" w:eastAsia="楷体_GB2312" w:hAnsi="仿宋"/>
          <w:sz w:val="32"/>
          <w:szCs w:val="32"/>
        </w:rPr>
        <w:t>201</w:t>
      </w:r>
      <w:r w:rsidRPr="00A70080">
        <w:rPr>
          <w:rFonts w:ascii="楷体_GB2312" w:eastAsia="楷体_GB2312" w:hAnsi="仿宋" w:hint="eastAsia"/>
          <w:sz w:val="32"/>
          <w:szCs w:val="32"/>
        </w:rPr>
        <w:t>9年重点工作完成情况</w:t>
      </w:r>
      <w:bookmarkEnd w:id="11"/>
      <w:bookmarkEnd w:id="12"/>
    </w:p>
    <w:p w:rsidR="009E5EFF" w:rsidRPr="00A70080" w:rsidRDefault="009E5EFF" w:rsidP="00017C68">
      <w:pPr>
        <w:spacing w:line="600" w:lineRule="exact"/>
        <w:ind w:firstLineChars="200" w:firstLine="643"/>
        <w:rPr>
          <w:rFonts w:ascii="仿宋" w:eastAsia="仿宋" w:hAnsi="仿宋"/>
          <w:b/>
          <w:sz w:val="32"/>
          <w:szCs w:val="32"/>
        </w:rPr>
      </w:pPr>
      <w:r w:rsidRPr="00A70080">
        <w:rPr>
          <w:rFonts w:ascii="仿宋" w:eastAsia="仿宋" w:hAnsi="仿宋" w:hint="eastAsia"/>
          <w:b/>
          <w:sz w:val="32"/>
          <w:szCs w:val="32"/>
        </w:rPr>
        <w:t>1.国家卫生城市复审工作</w:t>
      </w:r>
    </w:p>
    <w:p w:rsidR="00A70080" w:rsidRPr="009066DE" w:rsidRDefault="009E5EFF" w:rsidP="009066DE">
      <w:pPr>
        <w:spacing w:line="352" w:lineRule="auto"/>
        <w:ind w:firstLineChars="200" w:firstLine="640"/>
        <w:rPr>
          <w:rFonts w:ascii="仿宋_GB2312" w:eastAsia="仿宋_GB2312"/>
          <w:color w:val="000000"/>
          <w:sz w:val="32"/>
          <w:szCs w:val="32"/>
        </w:rPr>
      </w:pPr>
      <w:r w:rsidRPr="009066DE">
        <w:rPr>
          <w:rFonts w:ascii="仿宋_GB2312" w:eastAsia="仿宋_GB2312" w:hint="eastAsia"/>
          <w:color w:val="000000"/>
          <w:sz w:val="32"/>
          <w:szCs w:val="32"/>
        </w:rPr>
        <w:t>为巩固我区国</w:t>
      </w:r>
      <w:r w:rsidRPr="009066DE">
        <w:rPr>
          <w:rFonts w:ascii="仿宋_GB2312" w:eastAsia="仿宋_GB2312"/>
          <w:color w:val="000000"/>
          <w:sz w:val="32"/>
          <w:szCs w:val="32"/>
        </w:rPr>
        <w:t>家卫生城市成果，我大队组织辖区公共场所、供水单位负责人及卫生管理人员200余人召开国卫复审动员会，加大卫生法律法规知识培训和国卫复审的氛围营造。积极开展公共场所、生活饮用水供水单位卫生监督量化分级管理工作；积极打造示范单位，以点带面，以示范促规范。同时按照网格化管理要求开展了公共场所日常卫生管理巡查，出动网格巡查人员</w:t>
      </w:r>
      <w:r w:rsidRPr="009066DE">
        <w:rPr>
          <w:rFonts w:ascii="仿宋_GB2312" w:eastAsia="仿宋_GB2312" w:hint="eastAsia"/>
          <w:color w:val="000000"/>
          <w:sz w:val="32"/>
          <w:szCs w:val="32"/>
        </w:rPr>
        <w:t>20</w:t>
      </w:r>
      <w:r w:rsidRPr="009066DE">
        <w:rPr>
          <w:rFonts w:ascii="仿宋_GB2312" w:eastAsia="仿宋_GB2312"/>
          <w:color w:val="000000"/>
          <w:sz w:val="32"/>
          <w:szCs w:val="32"/>
        </w:rPr>
        <w:t>00余人次，巡查公共场所</w:t>
      </w:r>
      <w:r w:rsidRPr="009066DE">
        <w:rPr>
          <w:rFonts w:ascii="仿宋_GB2312" w:eastAsia="仿宋_GB2312" w:hint="eastAsia"/>
          <w:color w:val="000000"/>
          <w:sz w:val="32"/>
          <w:szCs w:val="32"/>
        </w:rPr>
        <w:t>15</w:t>
      </w:r>
      <w:r w:rsidRPr="009066DE">
        <w:rPr>
          <w:rFonts w:ascii="仿宋_GB2312" w:eastAsia="仿宋_GB2312"/>
          <w:color w:val="000000"/>
          <w:sz w:val="32"/>
          <w:szCs w:val="32"/>
        </w:rPr>
        <w:t>00余户次，持续不断的对</w:t>
      </w:r>
      <w:r w:rsidRPr="009066DE">
        <w:rPr>
          <w:rFonts w:ascii="仿宋_GB2312" w:eastAsia="仿宋_GB2312"/>
          <w:color w:val="000000"/>
          <w:sz w:val="32"/>
          <w:szCs w:val="32"/>
        </w:rPr>
        <w:t>“</w:t>
      </w:r>
      <w:r w:rsidRPr="009066DE">
        <w:rPr>
          <w:rFonts w:ascii="仿宋_GB2312" w:eastAsia="仿宋_GB2312"/>
          <w:color w:val="000000"/>
          <w:sz w:val="32"/>
          <w:szCs w:val="32"/>
        </w:rPr>
        <w:t>六小</w:t>
      </w:r>
      <w:r w:rsidRPr="009066DE">
        <w:rPr>
          <w:rFonts w:ascii="仿宋_GB2312" w:eastAsia="仿宋_GB2312"/>
          <w:color w:val="000000"/>
          <w:sz w:val="32"/>
          <w:szCs w:val="32"/>
        </w:rPr>
        <w:t>”</w:t>
      </w:r>
      <w:r w:rsidRPr="009066DE">
        <w:rPr>
          <w:rFonts w:ascii="仿宋_GB2312" w:eastAsia="仿宋_GB2312"/>
          <w:color w:val="000000"/>
          <w:sz w:val="32"/>
          <w:szCs w:val="32"/>
        </w:rPr>
        <w:t>行业中小旅店、小浴室、小美容美发店、小歌舞厅的卫生环境</w:t>
      </w:r>
      <w:r w:rsidRPr="009066DE">
        <w:rPr>
          <w:rFonts w:ascii="仿宋_GB2312" w:eastAsia="仿宋_GB2312" w:hint="eastAsia"/>
          <w:color w:val="000000"/>
          <w:sz w:val="32"/>
          <w:szCs w:val="32"/>
        </w:rPr>
        <w:t>进行整治，促使各单位总体达到国家卫生城市标准要求，现已顺利完成迎接国家卫生城市</w:t>
      </w:r>
      <w:r w:rsidRPr="009066DE">
        <w:rPr>
          <w:rFonts w:ascii="仿宋_GB2312" w:eastAsia="仿宋_GB2312" w:hint="eastAsia"/>
          <w:color w:val="000000"/>
          <w:sz w:val="32"/>
          <w:szCs w:val="32"/>
        </w:rPr>
        <w:lastRenderedPageBreak/>
        <w:t>复审相关工作。</w:t>
      </w:r>
    </w:p>
    <w:p w:rsidR="009E5EFF" w:rsidRPr="00A70080" w:rsidRDefault="009E5EFF" w:rsidP="00017C68">
      <w:pPr>
        <w:ind w:firstLineChars="200" w:firstLine="643"/>
        <w:rPr>
          <w:rFonts w:ascii="仿宋" w:eastAsia="仿宋" w:hAnsi="仿宋"/>
          <w:sz w:val="32"/>
          <w:szCs w:val="32"/>
        </w:rPr>
      </w:pPr>
      <w:r w:rsidRPr="00A70080">
        <w:rPr>
          <w:rFonts w:ascii="仿宋" w:eastAsia="仿宋" w:hAnsi="仿宋" w:hint="eastAsia"/>
          <w:b/>
          <w:sz w:val="32"/>
          <w:szCs w:val="32"/>
        </w:rPr>
        <w:t>2.卫生监督抽检工作</w:t>
      </w:r>
    </w:p>
    <w:p w:rsidR="00A70080" w:rsidRPr="009066DE" w:rsidRDefault="009E5EFF" w:rsidP="009066DE">
      <w:pPr>
        <w:spacing w:line="352" w:lineRule="auto"/>
        <w:ind w:firstLineChars="200" w:firstLine="640"/>
        <w:rPr>
          <w:rFonts w:ascii="仿宋_GB2312" w:eastAsia="仿宋_GB2312"/>
          <w:color w:val="000000"/>
          <w:sz w:val="32"/>
          <w:szCs w:val="32"/>
        </w:rPr>
      </w:pPr>
      <w:r w:rsidRPr="009066DE">
        <w:rPr>
          <w:rFonts w:ascii="仿宋_GB2312" w:eastAsia="仿宋_GB2312" w:hint="eastAsia"/>
          <w:color w:val="000000"/>
          <w:sz w:val="32"/>
          <w:szCs w:val="32"/>
        </w:rPr>
        <w:t>根</w:t>
      </w:r>
      <w:r w:rsidRPr="009066DE">
        <w:rPr>
          <w:rFonts w:ascii="仿宋_GB2312" w:eastAsia="仿宋_GB2312"/>
          <w:color w:val="000000"/>
          <w:sz w:val="32"/>
          <w:szCs w:val="32"/>
        </w:rPr>
        <w:t>据国家</w:t>
      </w:r>
      <w:r w:rsidRPr="009066DE">
        <w:rPr>
          <w:rFonts w:ascii="仿宋_GB2312" w:eastAsia="仿宋_GB2312"/>
          <w:color w:val="000000"/>
          <w:sz w:val="32"/>
          <w:szCs w:val="32"/>
        </w:rPr>
        <w:t>“</w:t>
      </w:r>
      <w:r w:rsidRPr="009066DE">
        <w:rPr>
          <w:rFonts w:ascii="仿宋_GB2312" w:eastAsia="仿宋_GB2312"/>
          <w:color w:val="000000"/>
          <w:sz w:val="32"/>
          <w:szCs w:val="32"/>
        </w:rPr>
        <w:t>双随机、</w:t>
      </w:r>
      <w:proofErr w:type="gramStart"/>
      <w:r w:rsidRPr="009066DE">
        <w:rPr>
          <w:rFonts w:ascii="仿宋_GB2312" w:eastAsia="仿宋_GB2312"/>
          <w:color w:val="000000"/>
          <w:sz w:val="32"/>
          <w:szCs w:val="32"/>
        </w:rPr>
        <w:t>一</w:t>
      </w:r>
      <w:proofErr w:type="gramEnd"/>
      <w:r w:rsidRPr="009066DE">
        <w:rPr>
          <w:rFonts w:ascii="仿宋_GB2312" w:eastAsia="仿宋_GB2312"/>
          <w:color w:val="000000"/>
          <w:sz w:val="32"/>
          <w:szCs w:val="32"/>
        </w:rPr>
        <w:t>公开</w:t>
      </w:r>
      <w:r w:rsidRPr="009066DE">
        <w:rPr>
          <w:rFonts w:ascii="仿宋_GB2312" w:eastAsia="仿宋_GB2312"/>
          <w:color w:val="000000"/>
          <w:sz w:val="32"/>
          <w:szCs w:val="32"/>
        </w:rPr>
        <w:t>”</w:t>
      </w:r>
      <w:r w:rsidRPr="009066DE">
        <w:rPr>
          <w:rFonts w:ascii="仿宋_GB2312" w:eastAsia="仿宋_GB2312"/>
          <w:color w:val="000000"/>
          <w:sz w:val="32"/>
          <w:szCs w:val="32"/>
        </w:rPr>
        <w:t>工作任务，我大队对辖区24户公共场所（其中</w:t>
      </w:r>
      <w:r w:rsidRPr="009066DE">
        <w:rPr>
          <w:rFonts w:ascii="仿宋_GB2312" w:eastAsia="仿宋_GB2312" w:hint="eastAsia"/>
          <w:color w:val="000000"/>
          <w:sz w:val="32"/>
          <w:szCs w:val="32"/>
        </w:rPr>
        <w:t>5</w:t>
      </w:r>
      <w:r w:rsidRPr="009066DE">
        <w:rPr>
          <w:rFonts w:ascii="仿宋_GB2312" w:eastAsia="仿宋_GB2312"/>
          <w:color w:val="000000"/>
          <w:sz w:val="32"/>
          <w:szCs w:val="32"/>
        </w:rPr>
        <w:t>家已关门注销）、1户供水单位、6户医疗机构医疗卫生专业，7户医疗机构传染病防治专业，1户医疗机构放射卫生专业开展监督抽检工作,完结率100%</w:t>
      </w:r>
      <w:r w:rsidRPr="009066DE">
        <w:rPr>
          <w:rFonts w:ascii="仿宋_GB2312" w:eastAsia="仿宋_GB2312" w:hint="eastAsia"/>
          <w:color w:val="000000"/>
          <w:sz w:val="32"/>
          <w:szCs w:val="32"/>
        </w:rPr>
        <w:t>；同时委托第三方检测机构对上述单位的卫生指标进行了检测，</w:t>
      </w:r>
      <w:r w:rsidRPr="009066DE">
        <w:rPr>
          <w:rFonts w:ascii="仿宋_GB2312" w:eastAsia="仿宋_GB2312"/>
          <w:color w:val="000000"/>
          <w:sz w:val="32"/>
          <w:szCs w:val="32"/>
        </w:rPr>
        <w:t>合格率</w:t>
      </w:r>
      <w:r w:rsidRPr="009066DE">
        <w:rPr>
          <w:rFonts w:ascii="仿宋_GB2312" w:eastAsia="仿宋_GB2312" w:hint="eastAsia"/>
          <w:color w:val="000000"/>
          <w:sz w:val="32"/>
          <w:szCs w:val="32"/>
        </w:rPr>
        <w:t>100</w:t>
      </w:r>
      <w:r w:rsidRPr="009066DE">
        <w:rPr>
          <w:rFonts w:ascii="仿宋_GB2312" w:eastAsia="仿宋_GB2312"/>
          <w:color w:val="000000"/>
          <w:sz w:val="32"/>
          <w:szCs w:val="32"/>
        </w:rPr>
        <w:t>%</w:t>
      </w:r>
      <w:r w:rsidRPr="009066DE">
        <w:rPr>
          <w:rFonts w:ascii="仿宋_GB2312" w:eastAsia="仿宋_GB2312" w:hint="eastAsia"/>
          <w:color w:val="000000"/>
          <w:sz w:val="32"/>
          <w:szCs w:val="32"/>
        </w:rPr>
        <w:t>。</w:t>
      </w:r>
    </w:p>
    <w:p w:rsidR="009E5EFF" w:rsidRPr="00A70080" w:rsidRDefault="009E5EFF" w:rsidP="00017C68">
      <w:pPr>
        <w:ind w:firstLineChars="200" w:firstLine="643"/>
        <w:rPr>
          <w:rFonts w:ascii="仿宋" w:eastAsia="仿宋" w:hAnsi="仿宋"/>
          <w:sz w:val="32"/>
          <w:szCs w:val="32"/>
        </w:rPr>
      </w:pPr>
      <w:r w:rsidRPr="00A70080">
        <w:rPr>
          <w:rFonts w:ascii="仿宋" w:eastAsia="仿宋" w:hAnsi="仿宋" w:hint="eastAsia"/>
          <w:b/>
          <w:sz w:val="32"/>
          <w:szCs w:val="32"/>
        </w:rPr>
        <w:t>3.严厉打击非法行医</w:t>
      </w:r>
    </w:p>
    <w:p w:rsidR="009E5EFF" w:rsidRPr="009066DE" w:rsidRDefault="009E5EFF" w:rsidP="009066DE">
      <w:pPr>
        <w:spacing w:line="352" w:lineRule="auto"/>
        <w:ind w:firstLineChars="200" w:firstLine="640"/>
        <w:rPr>
          <w:rFonts w:ascii="仿宋_GB2312" w:eastAsia="仿宋_GB2312"/>
          <w:color w:val="000000"/>
          <w:sz w:val="32"/>
          <w:szCs w:val="32"/>
        </w:rPr>
      </w:pPr>
      <w:r w:rsidRPr="009066DE">
        <w:rPr>
          <w:rFonts w:ascii="仿宋_GB2312" w:eastAsia="仿宋_GB2312"/>
          <w:color w:val="000000"/>
          <w:sz w:val="32"/>
          <w:szCs w:val="32"/>
        </w:rPr>
        <w:t>2019年，我大队通过开展日常巡查、多部门联合执法检查、非工作时间突击行动等多种手段，对人员密集的集贸市场开展打击非法行医工作。开展巡查</w:t>
      </w:r>
      <w:r w:rsidRPr="009066DE">
        <w:rPr>
          <w:rFonts w:ascii="仿宋_GB2312" w:eastAsia="仿宋_GB2312" w:hint="eastAsia"/>
          <w:color w:val="000000"/>
          <w:sz w:val="32"/>
          <w:szCs w:val="32"/>
        </w:rPr>
        <w:t>200</w:t>
      </w:r>
      <w:r w:rsidRPr="009066DE">
        <w:rPr>
          <w:rFonts w:ascii="仿宋_GB2312" w:eastAsia="仿宋_GB2312"/>
          <w:color w:val="000000"/>
          <w:sz w:val="32"/>
          <w:szCs w:val="32"/>
        </w:rPr>
        <w:t>余次，暂存用于开展非法行医的物品</w:t>
      </w:r>
      <w:r w:rsidRPr="009066DE">
        <w:rPr>
          <w:rFonts w:ascii="仿宋_GB2312" w:eastAsia="仿宋_GB2312" w:hint="eastAsia"/>
          <w:color w:val="000000"/>
          <w:sz w:val="32"/>
          <w:szCs w:val="32"/>
        </w:rPr>
        <w:t>16次</w:t>
      </w:r>
      <w:r w:rsidRPr="009066DE">
        <w:rPr>
          <w:rFonts w:ascii="仿宋_GB2312" w:eastAsia="仿宋_GB2312"/>
          <w:color w:val="000000"/>
          <w:sz w:val="32"/>
          <w:szCs w:val="32"/>
        </w:rPr>
        <w:t>，查处非法行医案件1起。同时开展周末突击检查</w:t>
      </w:r>
      <w:r w:rsidRPr="009066DE">
        <w:rPr>
          <w:rFonts w:ascii="仿宋_GB2312" w:eastAsia="仿宋_GB2312" w:hint="eastAsia"/>
          <w:color w:val="000000"/>
          <w:sz w:val="32"/>
          <w:szCs w:val="32"/>
        </w:rPr>
        <w:t>15</w:t>
      </w:r>
      <w:r w:rsidRPr="009066DE">
        <w:rPr>
          <w:rFonts w:ascii="仿宋_GB2312" w:eastAsia="仿宋_GB2312"/>
          <w:color w:val="000000"/>
          <w:sz w:val="32"/>
          <w:szCs w:val="32"/>
        </w:rPr>
        <w:t>次，暂存游医摊贩物品</w:t>
      </w:r>
      <w:r w:rsidRPr="009066DE">
        <w:rPr>
          <w:rFonts w:ascii="仿宋_GB2312" w:eastAsia="仿宋_GB2312" w:hint="eastAsia"/>
          <w:color w:val="000000"/>
          <w:sz w:val="32"/>
          <w:szCs w:val="32"/>
        </w:rPr>
        <w:t>3次</w:t>
      </w:r>
      <w:r w:rsidRPr="009066DE">
        <w:rPr>
          <w:rFonts w:ascii="仿宋_GB2312" w:eastAsia="仿宋_GB2312"/>
          <w:color w:val="000000"/>
          <w:sz w:val="32"/>
          <w:szCs w:val="32"/>
        </w:rPr>
        <w:t>。5月</w:t>
      </w:r>
      <w:r w:rsidRPr="009066DE">
        <w:rPr>
          <w:rFonts w:ascii="仿宋_GB2312" w:eastAsia="仿宋_GB2312" w:hint="eastAsia"/>
          <w:color w:val="000000"/>
          <w:sz w:val="32"/>
          <w:szCs w:val="32"/>
        </w:rPr>
        <w:t>、11月</w:t>
      </w:r>
      <w:r w:rsidRPr="009066DE">
        <w:rPr>
          <w:rFonts w:ascii="仿宋_GB2312" w:eastAsia="仿宋_GB2312"/>
          <w:color w:val="000000"/>
          <w:sz w:val="32"/>
          <w:szCs w:val="32"/>
        </w:rPr>
        <w:t>，大队派员参加了区卫生健康局联合区市场监管局、区综合执法局、西区公安分局以及各镇、街办开展的打击非法行医突击行动</w:t>
      </w:r>
      <w:r w:rsidRPr="009066DE">
        <w:rPr>
          <w:rFonts w:ascii="仿宋_GB2312" w:eastAsia="仿宋_GB2312" w:hint="eastAsia"/>
          <w:color w:val="000000"/>
          <w:sz w:val="32"/>
          <w:szCs w:val="32"/>
        </w:rPr>
        <w:t>，</w:t>
      </w:r>
      <w:r w:rsidRPr="009066DE">
        <w:rPr>
          <w:rFonts w:ascii="仿宋_GB2312" w:eastAsia="仿宋_GB2312"/>
          <w:color w:val="000000"/>
          <w:sz w:val="32"/>
          <w:szCs w:val="32"/>
        </w:rPr>
        <w:t>共出动执法车辆</w:t>
      </w:r>
      <w:r w:rsidRPr="009066DE">
        <w:rPr>
          <w:rFonts w:ascii="仿宋_GB2312" w:eastAsia="仿宋_GB2312" w:hint="eastAsia"/>
          <w:color w:val="000000"/>
          <w:sz w:val="32"/>
          <w:szCs w:val="32"/>
        </w:rPr>
        <w:t>9</w:t>
      </w:r>
      <w:r w:rsidRPr="009066DE">
        <w:rPr>
          <w:rFonts w:ascii="仿宋_GB2312" w:eastAsia="仿宋_GB2312"/>
          <w:color w:val="000000"/>
          <w:sz w:val="32"/>
          <w:szCs w:val="32"/>
        </w:rPr>
        <w:t>台，执法人员</w:t>
      </w:r>
      <w:r w:rsidRPr="009066DE">
        <w:rPr>
          <w:rFonts w:ascii="仿宋_GB2312" w:eastAsia="仿宋_GB2312" w:hint="eastAsia"/>
          <w:color w:val="000000"/>
          <w:sz w:val="32"/>
          <w:szCs w:val="32"/>
        </w:rPr>
        <w:t>42</w:t>
      </w:r>
      <w:r w:rsidRPr="009066DE">
        <w:rPr>
          <w:rFonts w:ascii="仿宋_GB2312" w:eastAsia="仿宋_GB2312"/>
          <w:color w:val="000000"/>
          <w:sz w:val="32"/>
          <w:szCs w:val="32"/>
        </w:rPr>
        <w:t>人，</w:t>
      </w:r>
      <w:r w:rsidRPr="009066DE">
        <w:rPr>
          <w:rFonts w:ascii="仿宋_GB2312" w:eastAsia="仿宋_GB2312" w:hint="eastAsia"/>
          <w:color w:val="000000"/>
          <w:sz w:val="32"/>
          <w:szCs w:val="32"/>
        </w:rPr>
        <w:t>对辖区</w:t>
      </w:r>
      <w:r w:rsidRPr="009066DE">
        <w:rPr>
          <w:rFonts w:ascii="仿宋_GB2312" w:eastAsia="仿宋_GB2312"/>
          <w:color w:val="000000"/>
          <w:sz w:val="32"/>
          <w:szCs w:val="32"/>
        </w:rPr>
        <w:t>集贸市场、城乡结合部及校园周边</w:t>
      </w:r>
      <w:r w:rsidRPr="009066DE">
        <w:rPr>
          <w:rFonts w:ascii="仿宋_GB2312" w:eastAsia="仿宋_GB2312" w:hint="eastAsia"/>
          <w:color w:val="000000"/>
          <w:sz w:val="32"/>
          <w:szCs w:val="32"/>
        </w:rPr>
        <w:t>进行了</w:t>
      </w:r>
      <w:r w:rsidRPr="009066DE">
        <w:rPr>
          <w:rFonts w:ascii="仿宋_GB2312" w:eastAsia="仿宋_GB2312"/>
          <w:color w:val="000000"/>
          <w:sz w:val="32"/>
          <w:szCs w:val="32"/>
        </w:rPr>
        <w:t>检查，现场暂存游医物品2包，</w:t>
      </w:r>
      <w:r w:rsidRPr="009066DE">
        <w:rPr>
          <w:rFonts w:ascii="仿宋_GB2312" w:eastAsia="仿宋_GB2312" w:hint="eastAsia"/>
          <w:color w:val="000000"/>
          <w:sz w:val="32"/>
          <w:szCs w:val="32"/>
        </w:rPr>
        <w:t>同时突击抽查</w:t>
      </w:r>
      <w:r w:rsidRPr="009066DE">
        <w:rPr>
          <w:rFonts w:ascii="仿宋_GB2312" w:eastAsia="仿宋_GB2312"/>
          <w:color w:val="000000"/>
          <w:sz w:val="32"/>
          <w:szCs w:val="32"/>
        </w:rPr>
        <w:t>医疗机构</w:t>
      </w:r>
      <w:r w:rsidRPr="009066DE">
        <w:rPr>
          <w:rFonts w:ascii="仿宋_GB2312" w:eastAsia="仿宋_GB2312" w:hint="eastAsia"/>
          <w:color w:val="000000"/>
          <w:sz w:val="32"/>
          <w:szCs w:val="32"/>
        </w:rPr>
        <w:t>6</w:t>
      </w:r>
      <w:r w:rsidRPr="009066DE">
        <w:rPr>
          <w:rFonts w:ascii="仿宋_GB2312" w:eastAsia="仿宋_GB2312"/>
          <w:color w:val="000000"/>
          <w:sz w:val="32"/>
          <w:szCs w:val="32"/>
        </w:rPr>
        <w:t>家</w:t>
      </w:r>
      <w:r w:rsidRPr="009066DE">
        <w:rPr>
          <w:rFonts w:ascii="仿宋_GB2312" w:eastAsia="仿宋_GB2312" w:hint="eastAsia"/>
          <w:color w:val="000000"/>
          <w:sz w:val="32"/>
          <w:szCs w:val="32"/>
        </w:rPr>
        <w:t>，未发现医疗机构违法开展“两非”活动。</w:t>
      </w:r>
    </w:p>
    <w:p w:rsidR="009E5EFF" w:rsidRPr="00A70080" w:rsidRDefault="009E5EFF" w:rsidP="00017C68">
      <w:pPr>
        <w:spacing w:line="600" w:lineRule="exact"/>
        <w:ind w:firstLineChars="200" w:firstLine="643"/>
        <w:rPr>
          <w:rFonts w:ascii="仿宋" w:eastAsia="仿宋" w:hAnsi="仿宋"/>
          <w:b/>
          <w:sz w:val="32"/>
          <w:szCs w:val="32"/>
        </w:rPr>
      </w:pPr>
      <w:r w:rsidRPr="00A70080">
        <w:rPr>
          <w:rFonts w:ascii="仿宋" w:eastAsia="仿宋" w:hAnsi="仿宋" w:hint="eastAsia"/>
          <w:b/>
          <w:sz w:val="32"/>
          <w:szCs w:val="32"/>
        </w:rPr>
        <w:t>4.开展医疗卫生机构传染病防治分类监督综合评价</w:t>
      </w:r>
    </w:p>
    <w:p w:rsidR="009066DE" w:rsidRDefault="009E5EFF" w:rsidP="009066DE">
      <w:pPr>
        <w:ind w:firstLineChars="200" w:firstLine="640"/>
        <w:rPr>
          <w:rFonts w:ascii="仿宋_GB2312" w:eastAsia="仿宋_GB2312"/>
          <w:color w:val="000000"/>
          <w:sz w:val="32"/>
          <w:szCs w:val="32"/>
        </w:rPr>
      </w:pPr>
      <w:r w:rsidRPr="009066DE">
        <w:rPr>
          <w:rFonts w:ascii="仿宋_GB2312" w:eastAsia="仿宋_GB2312"/>
          <w:color w:val="000000"/>
          <w:sz w:val="32"/>
          <w:szCs w:val="32"/>
        </w:rPr>
        <w:t>对辖区</w:t>
      </w:r>
      <w:r w:rsidRPr="009066DE">
        <w:rPr>
          <w:rFonts w:ascii="仿宋_GB2312" w:eastAsia="仿宋_GB2312" w:hint="eastAsia"/>
          <w:color w:val="000000"/>
          <w:sz w:val="32"/>
          <w:szCs w:val="32"/>
        </w:rPr>
        <w:t>6</w:t>
      </w:r>
      <w:r w:rsidRPr="009066DE">
        <w:rPr>
          <w:rFonts w:ascii="仿宋_GB2312" w:eastAsia="仿宋_GB2312"/>
          <w:color w:val="000000"/>
          <w:sz w:val="32"/>
          <w:szCs w:val="32"/>
        </w:rPr>
        <w:t>家医疗机构</w:t>
      </w:r>
      <w:r w:rsidRPr="009066DE">
        <w:rPr>
          <w:rFonts w:ascii="仿宋_GB2312" w:eastAsia="仿宋_GB2312" w:hint="eastAsia"/>
          <w:color w:val="000000"/>
          <w:sz w:val="32"/>
          <w:szCs w:val="32"/>
        </w:rPr>
        <w:t>的</w:t>
      </w:r>
      <w:r w:rsidRPr="009066DE">
        <w:rPr>
          <w:rFonts w:ascii="仿宋_GB2312" w:eastAsia="仿宋_GB2312"/>
          <w:color w:val="000000"/>
          <w:sz w:val="32"/>
          <w:szCs w:val="32"/>
        </w:rPr>
        <w:t>综合管理、预防接种、法定传染</w:t>
      </w:r>
      <w:r w:rsidRPr="009066DE">
        <w:rPr>
          <w:rFonts w:ascii="仿宋_GB2312" w:eastAsia="仿宋_GB2312"/>
          <w:color w:val="000000"/>
          <w:sz w:val="32"/>
          <w:szCs w:val="32"/>
        </w:rPr>
        <w:lastRenderedPageBreak/>
        <w:t>病疫情报告、传染病疫情控制、消毒隔离制度执行情况、医疗废物处置、病原微生物实验室生物安全管理和监督抽检等8个方面的内容进行了传染病防治分类监督综合评价。参与评价的</w:t>
      </w:r>
      <w:r w:rsidRPr="009066DE">
        <w:rPr>
          <w:rFonts w:ascii="仿宋_GB2312" w:eastAsia="仿宋_GB2312" w:hint="eastAsia"/>
          <w:color w:val="000000"/>
          <w:sz w:val="32"/>
          <w:szCs w:val="32"/>
        </w:rPr>
        <w:t>6</w:t>
      </w:r>
      <w:r w:rsidRPr="009066DE">
        <w:rPr>
          <w:rFonts w:ascii="仿宋_GB2312" w:eastAsia="仿宋_GB2312"/>
          <w:color w:val="000000"/>
          <w:sz w:val="32"/>
          <w:szCs w:val="32"/>
        </w:rPr>
        <w:t>家医疗机构综合评价结果</w:t>
      </w:r>
      <w:r w:rsidRPr="009066DE">
        <w:rPr>
          <w:rFonts w:ascii="仿宋_GB2312" w:eastAsia="仿宋_GB2312" w:hint="eastAsia"/>
          <w:color w:val="000000"/>
          <w:sz w:val="32"/>
          <w:szCs w:val="32"/>
        </w:rPr>
        <w:t>A级1家，B</w:t>
      </w:r>
      <w:r w:rsidRPr="009066DE">
        <w:rPr>
          <w:rFonts w:ascii="仿宋_GB2312" w:eastAsia="仿宋_GB2312"/>
          <w:color w:val="000000"/>
          <w:sz w:val="32"/>
          <w:szCs w:val="32"/>
        </w:rPr>
        <w:t>级</w:t>
      </w:r>
      <w:r w:rsidRPr="009066DE">
        <w:rPr>
          <w:rFonts w:ascii="仿宋_GB2312" w:eastAsia="仿宋_GB2312" w:hint="eastAsia"/>
          <w:color w:val="000000"/>
          <w:sz w:val="32"/>
          <w:szCs w:val="32"/>
        </w:rPr>
        <w:t>5家。截止目前</w:t>
      </w:r>
      <w:r w:rsidRPr="009066DE">
        <w:rPr>
          <w:rFonts w:ascii="仿宋_GB2312" w:eastAsia="仿宋_GB2312"/>
          <w:color w:val="000000"/>
          <w:sz w:val="32"/>
          <w:szCs w:val="32"/>
        </w:rPr>
        <w:t>，全区累计综合评价率14.5%，</w:t>
      </w:r>
      <w:r w:rsidRPr="009066DE">
        <w:rPr>
          <w:rFonts w:ascii="仿宋_GB2312" w:eastAsia="仿宋_GB2312" w:hint="eastAsia"/>
          <w:color w:val="000000"/>
          <w:sz w:val="32"/>
          <w:szCs w:val="32"/>
        </w:rPr>
        <w:t>完成了</w:t>
      </w:r>
      <w:r w:rsidRPr="009066DE">
        <w:rPr>
          <w:rFonts w:ascii="仿宋_GB2312" w:eastAsia="仿宋_GB2312"/>
          <w:color w:val="000000"/>
          <w:sz w:val="32"/>
          <w:szCs w:val="32"/>
        </w:rPr>
        <w:t>2019年综合评价率</w:t>
      </w:r>
      <w:r w:rsidRPr="009066DE">
        <w:rPr>
          <w:rFonts w:ascii="仿宋_GB2312" w:eastAsia="仿宋_GB2312" w:hint="eastAsia"/>
          <w:color w:val="000000"/>
          <w:sz w:val="32"/>
          <w:szCs w:val="32"/>
        </w:rPr>
        <w:t>达</w:t>
      </w:r>
      <w:r w:rsidRPr="009066DE">
        <w:rPr>
          <w:rFonts w:ascii="仿宋_GB2312" w:eastAsia="仿宋_GB2312"/>
          <w:color w:val="000000"/>
          <w:sz w:val="32"/>
          <w:szCs w:val="32"/>
        </w:rPr>
        <w:t>10%的</w:t>
      </w:r>
      <w:r w:rsidRPr="009066DE">
        <w:rPr>
          <w:rFonts w:ascii="仿宋_GB2312" w:eastAsia="仿宋_GB2312" w:hint="eastAsia"/>
          <w:color w:val="000000"/>
          <w:sz w:val="32"/>
          <w:szCs w:val="32"/>
        </w:rPr>
        <w:t>要求。</w:t>
      </w:r>
    </w:p>
    <w:p w:rsidR="009E5EFF" w:rsidRPr="009066DE" w:rsidRDefault="009E5EFF" w:rsidP="00017C68">
      <w:pPr>
        <w:ind w:firstLineChars="200" w:firstLine="643"/>
        <w:rPr>
          <w:rFonts w:ascii="仿宋_GB2312" w:eastAsia="仿宋_GB2312"/>
          <w:color w:val="000000"/>
          <w:sz w:val="32"/>
          <w:szCs w:val="32"/>
        </w:rPr>
      </w:pPr>
      <w:r w:rsidRPr="00A70080">
        <w:rPr>
          <w:rFonts w:ascii="仿宋" w:eastAsia="仿宋" w:hAnsi="仿宋" w:hint="eastAsia"/>
          <w:b/>
          <w:sz w:val="32"/>
          <w:szCs w:val="32"/>
        </w:rPr>
        <w:t>5.医疗卫生领域乱象整治</w:t>
      </w:r>
    </w:p>
    <w:p w:rsidR="009E5EFF" w:rsidRPr="009066DE" w:rsidRDefault="009E5EFF" w:rsidP="00A70080">
      <w:pPr>
        <w:ind w:firstLineChars="200" w:firstLine="640"/>
        <w:rPr>
          <w:rFonts w:ascii="仿宋_GB2312" w:eastAsia="仿宋_GB2312"/>
          <w:color w:val="000000"/>
          <w:sz w:val="32"/>
          <w:szCs w:val="32"/>
        </w:rPr>
      </w:pPr>
      <w:r w:rsidRPr="009066DE">
        <w:rPr>
          <w:rFonts w:ascii="仿宋_GB2312" w:eastAsia="仿宋_GB2312" w:hint="eastAsia"/>
          <w:color w:val="000000"/>
          <w:sz w:val="32"/>
          <w:szCs w:val="32"/>
        </w:rPr>
        <w:t>我大队以医疗质量安全</w:t>
      </w:r>
      <w:r w:rsidRPr="009066DE">
        <w:rPr>
          <w:rFonts w:ascii="仿宋_GB2312" w:eastAsia="仿宋_GB2312"/>
          <w:color w:val="000000"/>
          <w:sz w:val="32"/>
          <w:szCs w:val="32"/>
        </w:rPr>
        <w:t>为重点，对辖区10</w:t>
      </w:r>
      <w:r w:rsidRPr="009066DE">
        <w:rPr>
          <w:rFonts w:ascii="仿宋_GB2312" w:eastAsia="仿宋_GB2312" w:hint="eastAsia"/>
          <w:color w:val="000000"/>
          <w:sz w:val="32"/>
          <w:szCs w:val="32"/>
        </w:rPr>
        <w:t>0</w:t>
      </w:r>
      <w:r w:rsidRPr="009066DE">
        <w:rPr>
          <w:rFonts w:ascii="仿宋_GB2312" w:eastAsia="仿宋_GB2312"/>
          <w:color w:val="000000"/>
          <w:sz w:val="32"/>
          <w:szCs w:val="32"/>
        </w:rPr>
        <w:t>户医疗卫生机构</w:t>
      </w:r>
      <w:r w:rsidRPr="009066DE">
        <w:rPr>
          <w:rFonts w:ascii="仿宋_GB2312" w:eastAsia="仿宋_GB2312" w:hint="eastAsia"/>
          <w:color w:val="000000"/>
          <w:sz w:val="32"/>
          <w:szCs w:val="32"/>
        </w:rPr>
        <w:t>开展了专项整治。重点对医疗机构及医务人员资质，医疗文书书写、保存，传染病防治，预防接种情况，抗菌药物使用，医疗质量安全、制度建设及消毒产品索证等方面进行监督指导。对传染病预检分诊及分诊点物品准备不齐，预检分</w:t>
      </w:r>
      <w:proofErr w:type="gramStart"/>
      <w:r w:rsidRPr="009066DE">
        <w:rPr>
          <w:rFonts w:ascii="仿宋_GB2312" w:eastAsia="仿宋_GB2312" w:hint="eastAsia"/>
          <w:color w:val="000000"/>
          <w:sz w:val="32"/>
          <w:szCs w:val="32"/>
        </w:rPr>
        <w:t>诊记录</w:t>
      </w:r>
      <w:proofErr w:type="gramEnd"/>
      <w:r w:rsidRPr="009066DE">
        <w:rPr>
          <w:rFonts w:ascii="仿宋_GB2312" w:eastAsia="仿宋_GB2312" w:hint="eastAsia"/>
          <w:color w:val="000000"/>
          <w:sz w:val="32"/>
          <w:szCs w:val="32"/>
        </w:rPr>
        <w:t>不规范，医疗文书书写不规范，消毒产品索证不齐，医疗质量安全管理制度不健全等问题下达了卫生监督意见书责令限期整改，要求各医疗卫生机构依法依规执业，减少医疗</w:t>
      </w:r>
      <w:r w:rsidRPr="009066DE">
        <w:rPr>
          <w:rFonts w:ascii="仿宋_GB2312" w:eastAsia="仿宋_GB2312"/>
          <w:color w:val="000000"/>
          <w:sz w:val="32"/>
          <w:szCs w:val="32"/>
        </w:rPr>
        <w:t>机构安全隐患。2019年，办理</w:t>
      </w:r>
      <w:r w:rsidRPr="009066DE">
        <w:rPr>
          <w:rFonts w:ascii="仿宋_GB2312" w:eastAsia="仿宋_GB2312" w:hint="eastAsia"/>
          <w:color w:val="000000"/>
          <w:sz w:val="32"/>
          <w:szCs w:val="32"/>
        </w:rPr>
        <w:t>医疗</w:t>
      </w:r>
      <w:r w:rsidRPr="009066DE">
        <w:rPr>
          <w:rFonts w:ascii="仿宋_GB2312" w:eastAsia="仿宋_GB2312"/>
          <w:color w:val="000000"/>
          <w:sz w:val="32"/>
          <w:szCs w:val="32"/>
        </w:rPr>
        <w:t>卫生领域违法案件</w:t>
      </w:r>
      <w:r w:rsidRPr="009066DE">
        <w:rPr>
          <w:rFonts w:ascii="仿宋_GB2312" w:eastAsia="仿宋_GB2312" w:hint="eastAsia"/>
          <w:color w:val="000000"/>
          <w:sz w:val="32"/>
          <w:szCs w:val="32"/>
        </w:rPr>
        <w:t>29</w:t>
      </w:r>
      <w:r w:rsidRPr="009066DE">
        <w:rPr>
          <w:rFonts w:ascii="仿宋_GB2312" w:eastAsia="仿宋_GB2312"/>
          <w:color w:val="000000"/>
          <w:sz w:val="32"/>
          <w:szCs w:val="32"/>
        </w:rPr>
        <w:t>起，罚没金额</w:t>
      </w:r>
      <w:r w:rsidRPr="009066DE">
        <w:rPr>
          <w:rFonts w:ascii="仿宋_GB2312" w:eastAsia="仿宋_GB2312" w:hint="eastAsia"/>
          <w:color w:val="000000"/>
          <w:sz w:val="32"/>
          <w:szCs w:val="32"/>
        </w:rPr>
        <w:t>49500元。</w:t>
      </w:r>
      <w:r w:rsidRPr="009066DE">
        <w:rPr>
          <w:rFonts w:ascii="仿宋_GB2312" w:eastAsia="仿宋_GB2312"/>
          <w:color w:val="000000"/>
          <w:sz w:val="32"/>
          <w:szCs w:val="32"/>
        </w:rPr>
        <w:t>同时，对辖区</w:t>
      </w:r>
      <w:r w:rsidRPr="009066DE">
        <w:rPr>
          <w:rFonts w:ascii="仿宋_GB2312" w:eastAsia="仿宋_GB2312" w:hint="eastAsia"/>
          <w:color w:val="000000"/>
          <w:sz w:val="32"/>
          <w:szCs w:val="32"/>
        </w:rPr>
        <w:t>9</w:t>
      </w:r>
      <w:r w:rsidRPr="009066DE">
        <w:rPr>
          <w:rFonts w:ascii="仿宋_GB2312" w:eastAsia="仿宋_GB2312"/>
          <w:color w:val="000000"/>
          <w:sz w:val="32"/>
          <w:szCs w:val="32"/>
        </w:rPr>
        <w:t>家医疗机构开展了不良行为记分工作。</w:t>
      </w:r>
    </w:p>
    <w:p w:rsidR="009E5EFF" w:rsidRPr="009066DE" w:rsidRDefault="009E5EFF" w:rsidP="00017C68">
      <w:pPr>
        <w:ind w:firstLineChars="200" w:firstLine="643"/>
        <w:rPr>
          <w:rFonts w:ascii="仿宋" w:eastAsia="仿宋" w:hAnsi="仿宋"/>
          <w:b/>
          <w:sz w:val="32"/>
          <w:szCs w:val="32"/>
        </w:rPr>
      </w:pPr>
      <w:r w:rsidRPr="009066DE">
        <w:rPr>
          <w:rFonts w:ascii="仿宋" w:eastAsia="仿宋" w:hAnsi="仿宋" w:hint="eastAsia"/>
          <w:b/>
          <w:sz w:val="32"/>
          <w:szCs w:val="32"/>
        </w:rPr>
        <w:t>6.春、秋季学期学校、托幼机构卫生监督检查</w:t>
      </w:r>
    </w:p>
    <w:p w:rsidR="009E5EFF" w:rsidRPr="009066DE" w:rsidRDefault="009E5EFF" w:rsidP="00A70080">
      <w:pPr>
        <w:ind w:firstLineChars="200" w:firstLine="640"/>
        <w:rPr>
          <w:rFonts w:ascii="仿宋_GB2312" w:eastAsia="仿宋_GB2312"/>
          <w:color w:val="000000"/>
          <w:sz w:val="32"/>
          <w:szCs w:val="32"/>
        </w:rPr>
      </w:pPr>
      <w:r w:rsidRPr="009066DE">
        <w:rPr>
          <w:rFonts w:ascii="仿宋_GB2312" w:eastAsia="仿宋_GB2312"/>
          <w:color w:val="000000"/>
          <w:sz w:val="32"/>
          <w:szCs w:val="32"/>
        </w:rPr>
        <w:t>201</w:t>
      </w:r>
      <w:r w:rsidRPr="009066DE">
        <w:rPr>
          <w:rFonts w:ascii="仿宋_GB2312" w:eastAsia="仿宋_GB2312" w:hint="eastAsia"/>
          <w:color w:val="000000"/>
          <w:sz w:val="32"/>
          <w:szCs w:val="32"/>
        </w:rPr>
        <w:t>9</w:t>
      </w:r>
      <w:r w:rsidRPr="009066DE">
        <w:rPr>
          <w:rFonts w:ascii="仿宋_GB2312" w:eastAsia="仿宋_GB2312"/>
          <w:color w:val="000000"/>
          <w:sz w:val="32"/>
          <w:szCs w:val="32"/>
        </w:rPr>
        <w:t>年，我大队开展了201</w:t>
      </w:r>
      <w:r w:rsidRPr="009066DE">
        <w:rPr>
          <w:rFonts w:ascii="仿宋_GB2312" w:eastAsia="仿宋_GB2312" w:hint="eastAsia"/>
          <w:color w:val="000000"/>
          <w:sz w:val="32"/>
          <w:szCs w:val="32"/>
        </w:rPr>
        <w:t>9</w:t>
      </w:r>
      <w:r w:rsidRPr="009066DE">
        <w:rPr>
          <w:rFonts w:ascii="仿宋_GB2312" w:eastAsia="仿宋_GB2312"/>
          <w:color w:val="000000"/>
          <w:sz w:val="32"/>
          <w:szCs w:val="32"/>
        </w:rPr>
        <w:t>年春</w:t>
      </w:r>
      <w:r w:rsidRPr="009066DE">
        <w:rPr>
          <w:rFonts w:ascii="仿宋_GB2312" w:eastAsia="仿宋_GB2312" w:hint="eastAsia"/>
          <w:color w:val="000000"/>
          <w:sz w:val="32"/>
          <w:szCs w:val="32"/>
        </w:rPr>
        <w:t>、秋</w:t>
      </w:r>
      <w:r w:rsidRPr="009066DE">
        <w:rPr>
          <w:rFonts w:ascii="仿宋_GB2312" w:eastAsia="仿宋_GB2312"/>
          <w:color w:val="000000"/>
          <w:sz w:val="32"/>
          <w:szCs w:val="32"/>
        </w:rPr>
        <w:t>季学期学校、托幼机构卫生安全专项整治工作，共检查学校1</w:t>
      </w:r>
      <w:r w:rsidRPr="009066DE">
        <w:rPr>
          <w:rFonts w:ascii="仿宋_GB2312" w:eastAsia="仿宋_GB2312" w:hint="eastAsia"/>
          <w:color w:val="000000"/>
          <w:sz w:val="32"/>
          <w:szCs w:val="32"/>
        </w:rPr>
        <w:t>3</w:t>
      </w:r>
      <w:r w:rsidRPr="009066DE">
        <w:rPr>
          <w:rFonts w:ascii="仿宋_GB2312" w:eastAsia="仿宋_GB2312"/>
          <w:color w:val="000000"/>
          <w:sz w:val="32"/>
          <w:szCs w:val="32"/>
        </w:rPr>
        <w:t>所、办学点</w:t>
      </w:r>
      <w:r w:rsidRPr="009066DE">
        <w:rPr>
          <w:rFonts w:ascii="仿宋_GB2312" w:eastAsia="仿宋_GB2312" w:hint="eastAsia"/>
          <w:color w:val="000000"/>
          <w:sz w:val="32"/>
          <w:szCs w:val="32"/>
        </w:rPr>
        <w:t>4</w:t>
      </w:r>
      <w:r w:rsidRPr="009066DE">
        <w:rPr>
          <w:rFonts w:ascii="仿宋_GB2312" w:eastAsia="仿宋_GB2312"/>
          <w:color w:val="000000"/>
          <w:sz w:val="32"/>
          <w:szCs w:val="32"/>
        </w:rPr>
        <w:t>个、托幼机构2</w:t>
      </w:r>
      <w:r w:rsidRPr="009066DE">
        <w:rPr>
          <w:rFonts w:ascii="仿宋_GB2312" w:eastAsia="仿宋_GB2312" w:hint="eastAsia"/>
          <w:color w:val="000000"/>
          <w:sz w:val="32"/>
          <w:szCs w:val="32"/>
        </w:rPr>
        <w:t>5所，及时发现其存在的卫生安全隐患并针</w:t>
      </w:r>
      <w:r w:rsidRPr="009066DE">
        <w:rPr>
          <w:rFonts w:ascii="仿宋_GB2312" w:eastAsia="仿宋_GB2312" w:hint="eastAsia"/>
          <w:color w:val="000000"/>
          <w:sz w:val="32"/>
          <w:szCs w:val="32"/>
        </w:rPr>
        <w:lastRenderedPageBreak/>
        <w:t>对性的提出解决方法，督促其及时整改落实，并及时进行了复查，有效控制了学校、托幼机构传染病流行、饮用水污染等公共卫生事件的发生。</w:t>
      </w:r>
    </w:p>
    <w:p w:rsidR="009E5EFF" w:rsidRPr="009066DE" w:rsidRDefault="009E5EFF" w:rsidP="009066DE">
      <w:pPr>
        <w:spacing w:line="600" w:lineRule="exact"/>
        <w:ind w:firstLineChars="200" w:firstLine="643"/>
        <w:rPr>
          <w:rFonts w:ascii="仿宋_GB2312" w:eastAsia="仿宋_GB2312"/>
          <w:b/>
          <w:sz w:val="32"/>
          <w:szCs w:val="32"/>
        </w:rPr>
      </w:pPr>
      <w:r w:rsidRPr="009066DE">
        <w:rPr>
          <w:rFonts w:ascii="仿宋_GB2312" w:eastAsia="仿宋_GB2312" w:hint="eastAsia"/>
          <w:b/>
          <w:sz w:val="32"/>
          <w:szCs w:val="32"/>
        </w:rPr>
        <w:t>7.量化分级管理工作</w:t>
      </w:r>
    </w:p>
    <w:p w:rsidR="009E5EFF" w:rsidRPr="009066DE" w:rsidRDefault="009E5EFF" w:rsidP="00A70080">
      <w:pPr>
        <w:ind w:firstLineChars="200" w:firstLine="640"/>
        <w:rPr>
          <w:rFonts w:ascii="仿宋_GB2312" w:eastAsia="仿宋_GB2312"/>
          <w:color w:val="000000"/>
          <w:sz w:val="32"/>
          <w:szCs w:val="32"/>
        </w:rPr>
      </w:pPr>
      <w:r w:rsidRPr="009066DE">
        <w:rPr>
          <w:rFonts w:ascii="仿宋_GB2312" w:eastAsia="仿宋_GB2312" w:hint="eastAsia"/>
          <w:color w:val="000000"/>
          <w:sz w:val="32"/>
          <w:szCs w:val="32"/>
        </w:rPr>
        <w:t>（1）公共场所量化分级管理工作。</w:t>
      </w:r>
      <w:r w:rsidRPr="009066DE">
        <w:rPr>
          <w:rFonts w:ascii="仿宋_GB2312" w:eastAsia="仿宋_GB2312"/>
          <w:color w:val="000000"/>
          <w:sz w:val="32"/>
          <w:szCs w:val="32"/>
        </w:rPr>
        <w:t>对辖区</w:t>
      </w:r>
      <w:r w:rsidRPr="009066DE">
        <w:rPr>
          <w:rFonts w:ascii="仿宋_GB2312" w:eastAsia="仿宋_GB2312" w:hint="eastAsia"/>
          <w:color w:val="000000"/>
          <w:sz w:val="32"/>
          <w:szCs w:val="32"/>
        </w:rPr>
        <w:t>29</w:t>
      </w:r>
      <w:r w:rsidR="00CB5766">
        <w:rPr>
          <w:rFonts w:ascii="仿宋_GB2312" w:eastAsia="仿宋_GB2312" w:hint="eastAsia"/>
          <w:color w:val="000000"/>
          <w:sz w:val="32"/>
          <w:szCs w:val="32"/>
        </w:rPr>
        <w:t>3</w:t>
      </w:r>
      <w:r w:rsidRPr="009066DE">
        <w:rPr>
          <w:rFonts w:ascii="仿宋_GB2312" w:eastAsia="仿宋_GB2312" w:hint="eastAsia"/>
          <w:color w:val="000000"/>
          <w:sz w:val="32"/>
          <w:szCs w:val="32"/>
        </w:rPr>
        <w:t>户</w:t>
      </w:r>
      <w:r w:rsidRPr="009066DE">
        <w:rPr>
          <w:rFonts w:ascii="仿宋_GB2312" w:eastAsia="仿宋_GB2312"/>
          <w:color w:val="000000"/>
          <w:sz w:val="32"/>
          <w:szCs w:val="32"/>
        </w:rPr>
        <w:t>甲类公共场所</w:t>
      </w:r>
      <w:r w:rsidRPr="009066DE">
        <w:rPr>
          <w:rFonts w:ascii="仿宋_GB2312" w:eastAsia="仿宋_GB2312" w:hint="eastAsia"/>
          <w:color w:val="000000"/>
          <w:sz w:val="32"/>
          <w:szCs w:val="32"/>
        </w:rPr>
        <w:t>实施了量化分级管理，</w:t>
      </w:r>
      <w:r w:rsidRPr="009066DE">
        <w:rPr>
          <w:rFonts w:ascii="仿宋_GB2312" w:eastAsia="仿宋_GB2312"/>
          <w:color w:val="000000"/>
          <w:sz w:val="32"/>
          <w:szCs w:val="32"/>
        </w:rPr>
        <w:t>评出B级</w:t>
      </w:r>
      <w:r w:rsidRPr="009066DE">
        <w:rPr>
          <w:rFonts w:ascii="仿宋_GB2312" w:eastAsia="仿宋_GB2312" w:hint="eastAsia"/>
          <w:color w:val="000000"/>
          <w:sz w:val="32"/>
          <w:szCs w:val="32"/>
        </w:rPr>
        <w:t>101</w:t>
      </w:r>
      <w:r w:rsidRPr="009066DE">
        <w:rPr>
          <w:rFonts w:ascii="仿宋_GB2312" w:eastAsia="仿宋_GB2312"/>
          <w:color w:val="000000"/>
          <w:sz w:val="32"/>
          <w:szCs w:val="32"/>
        </w:rPr>
        <w:t>家，C级</w:t>
      </w:r>
      <w:r w:rsidRPr="009066DE">
        <w:rPr>
          <w:rFonts w:ascii="仿宋_GB2312" w:eastAsia="仿宋_GB2312" w:hint="eastAsia"/>
          <w:color w:val="000000"/>
          <w:sz w:val="32"/>
          <w:szCs w:val="32"/>
        </w:rPr>
        <w:t>192</w:t>
      </w:r>
      <w:r w:rsidRPr="009066DE">
        <w:rPr>
          <w:rFonts w:ascii="仿宋_GB2312" w:eastAsia="仿宋_GB2312"/>
          <w:color w:val="000000"/>
          <w:sz w:val="32"/>
          <w:szCs w:val="32"/>
        </w:rPr>
        <w:t>家。</w:t>
      </w:r>
    </w:p>
    <w:p w:rsidR="009E5EFF" w:rsidRPr="009066DE" w:rsidRDefault="009E5EFF" w:rsidP="00A70080">
      <w:pPr>
        <w:ind w:firstLineChars="200" w:firstLine="640"/>
        <w:rPr>
          <w:rFonts w:ascii="仿宋_GB2312" w:eastAsia="仿宋_GB2312"/>
          <w:color w:val="000000"/>
          <w:sz w:val="32"/>
          <w:szCs w:val="32"/>
        </w:rPr>
      </w:pPr>
      <w:r w:rsidRPr="009066DE">
        <w:rPr>
          <w:rFonts w:ascii="仿宋_GB2312" w:eastAsia="仿宋_GB2312" w:hint="eastAsia"/>
          <w:color w:val="000000"/>
          <w:sz w:val="32"/>
          <w:szCs w:val="32"/>
        </w:rPr>
        <w:t>（2）供水单位量化分级管理工作。</w:t>
      </w:r>
      <w:r w:rsidRPr="009066DE">
        <w:rPr>
          <w:rFonts w:ascii="仿宋_GB2312" w:eastAsia="仿宋_GB2312"/>
          <w:color w:val="000000"/>
          <w:sz w:val="32"/>
          <w:szCs w:val="32"/>
        </w:rPr>
        <w:t>对辖区</w:t>
      </w:r>
      <w:r w:rsidRPr="009066DE">
        <w:rPr>
          <w:rFonts w:ascii="仿宋_GB2312" w:eastAsia="仿宋_GB2312" w:hint="eastAsia"/>
          <w:color w:val="000000"/>
          <w:sz w:val="32"/>
          <w:szCs w:val="32"/>
        </w:rPr>
        <w:t>3</w:t>
      </w:r>
      <w:r w:rsidRPr="009066DE">
        <w:rPr>
          <w:rFonts w:ascii="仿宋_GB2312" w:eastAsia="仿宋_GB2312"/>
          <w:color w:val="000000"/>
          <w:sz w:val="32"/>
          <w:szCs w:val="32"/>
        </w:rPr>
        <w:t>户</w:t>
      </w:r>
      <w:r w:rsidRPr="009066DE">
        <w:rPr>
          <w:rFonts w:ascii="仿宋_GB2312" w:eastAsia="仿宋_GB2312" w:hint="eastAsia"/>
          <w:color w:val="000000"/>
          <w:sz w:val="32"/>
          <w:szCs w:val="32"/>
        </w:rPr>
        <w:t>自建设施供水</w:t>
      </w:r>
      <w:r w:rsidRPr="009066DE">
        <w:rPr>
          <w:rFonts w:ascii="仿宋_GB2312" w:eastAsia="仿宋_GB2312"/>
          <w:color w:val="000000"/>
          <w:sz w:val="32"/>
          <w:szCs w:val="32"/>
        </w:rPr>
        <w:t>单位、3户二次供水单位实施了量化分级管理，评出</w:t>
      </w:r>
      <w:r w:rsidRPr="009066DE">
        <w:rPr>
          <w:rFonts w:ascii="仿宋_GB2312" w:eastAsia="仿宋_GB2312" w:hint="eastAsia"/>
          <w:color w:val="000000"/>
          <w:sz w:val="32"/>
          <w:szCs w:val="32"/>
        </w:rPr>
        <w:t>B</w:t>
      </w:r>
      <w:r w:rsidRPr="009066DE">
        <w:rPr>
          <w:rFonts w:ascii="仿宋_GB2312" w:eastAsia="仿宋_GB2312"/>
          <w:color w:val="000000"/>
          <w:sz w:val="32"/>
          <w:szCs w:val="32"/>
        </w:rPr>
        <w:t>级</w:t>
      </w:r>
      <w:r w:rsidRPr="009066DE">
        <w:rPr>
          <w:rFonts w:ascii="仿宋_GB2312" w:eastAsia="仿宋_GB2312" w:hint="eastAsia"/>
          <w:color w:val="000000"/>
          <w:sz w:val="32"/>
          <w:szCs w:val="32"/>
        </w:rPr>
        <w:t>4</w:t>
      </w:r>
      <w:r w:rsidRPr="009066DE">
        <w:rPr>
          <w:rFonts w:ascii="仿宋_GB2312" w:eastAsia="仿宋_GB2312"/>
          <w:color w:val="000000"/>
          <w:sz w:val="32"/>
          <w:szCs w:val="32"/>
        </w:rPr>
        <w:t>家，</w:t>
      </w:r>
      <w:r w:rsidRPr="009066DE">
        <w:rPr>
          <w:rFonts w:ascii="仿宋_GB2312" w:eastAsia="仿宋_GB2312" w:hint="eastAsia"/>
          <w:color w:val="000000"/>
          <w:sz w:val="32"/>
          <w:szCs w:val="32"/>
        </w:rPr>
        <w:t>C</w:t>
      </w:r>
      <w:r w:rsidRPr="009066DE">
        <w:rPr>
          <w:rFonts w:ascii="仿宋_GB2312" w:eastAsia="仿宋_GB2312"/>
          <w:color w:val="000000"/>
          <w:sz w:val="32"/>
          <w:szCs w:val="32"/>
        </w:rPr>
        <w:t>级</w:t>
      </w:r>
      <w:r w:rsidRPr="009066DE">
        <w:rPr>
          <w:rFonts w:ascii="仿宋_GB2312" w:eastAsia="仿宋_GB2312" w:hint="eastAsia"/>
          <w:color w:val="000000"/>
          <w:sz w:val="32"/>
          <w:szCs w:val="32"/>
        </w:rPr>
        <w:t>2家</w:t>
      </w:r>
      <w:r w:rsidRPr="009066DE">
        <w:rPr>
          <w:rFonts w:ascii="仿宋_GB2312" w:eastAsia="仿宋_GB2312"/>
          <w:color w:val="000000"/>
          <w:sz w:val="32"/>
          <w:szCs w:val="32"/>
        </w:rPr>
        <w:t>。</w:t>
      </w:r>
    </w:p>
    <w:p w:rsidR="009E5EFF" w:rsidRPr="009066DE" w:rsidRDefault="009E5EFF" w:rsidP="00A70080">
      <w:pPr>
        <w:ind w:firstLineChars="200" w:firstLine="640"/>
        <w:rPr>
          <w:rFonts w:ascii="仿宋_GB2312" w:eastAsia="仿宋_GB2312"/>
          <w:color w:val="000000"/>
          <w:sz w:val="32"/>
          <w:szCs w:val="32"/>
        </w:rPr>
      </w:pPr>
      <w:r w:rsidRPr="009066DE">
        <w:rPr>
          <w:rFonts w:ascii="仿宋_GB2312" w:eastAsia="仿宋_GB2312" w:hint="eastAsia"/>
          <w:color w:val="000000"/>
          <w:sz w:val="32"/>
          <w:szCs w:val="32"/>
        </w:rPr>
        <w:t>（3）民营医疗机构量化分级管理工作。对辖区69户民营医疗机构进行量化评级，评出A级1家，B级34家，C级34家。</w:t>
      </w:r>
    </w:p>
    <w:p w:rsidR="009E5EFF" w:rsidRPr="009066DE" w:rsidRDefault="009E5EFF" w:rsidP="009066DE">
      <w:pPr>
        <w:spacing w:line="600" w:lineRule="exact"/>
        <w:ind w:firstLineChars="200" w:firstLine="643"/>
        <w:rPr>
          <w:rFonts w:ascii="仿宋_GB2312" w:eastAsia="仿宋_GB2312"/>
          <w:b/>
          <w:sz w:val="32"/>
          <w:szCs w:val="32"/>
        </w:rPr>
      </w:pPr>
      <w:r w:rsidRPr="009066DE">
        <w:rPr>
          <w:rFonts w:ascii="仿宋_GB2312" w:eastAsia="仿宋_GB2312" w:hint="eastAsia"/>
          <w:b/>
          <w:sz w:val="32"/>
          <w:szCs w:val="32"/>
        </w:rPr>
        <w:t>8.餐具、饮具集中消毒服务机构监督</w:t>
      </w:r>
    </w:p>
    <w:p w:rsidR="009E5EFF" w:rsidRPr="009066DE" w:rsidRDefault="009E5EFF" w:rsidP="00A70080">
      <w:pPr>
        <w:ind w:firstLineChars="200" w:firstLine="640"/>
        <w:rPr>
          <w:rFonts w:ascii="仿宋_GB2312" w:eastAsia="仿宋_GB2312"/>
          <w:color w:val="000000"/>
          <w:sz w:val="32"/>
          <w:szCs w:val="32"/>
        </w:rPr>
      </w:pPr>
      <w:r w:rsidRPr="009066DE">
        <w:rPr>
          <w:rFonts w:ascii="仿宋_GB2312" w:eastAsia="仿宋_GB2312" w:hint="eastAsia"/>
          <w:color w:val="000000"/>
          <w:sz w:val="32"/>
          <w:szCs w:val="32"/>
        </w:rPr>
        <w:t>对辖区1户餐具、饮具集中消毒服务单位开展了监督检查。检查发现该餐饮具消毒服务机构整体卫生情况良好，针对相关生产、消毒记录不完善的问题，我大队下达卫生监督意见书责令限期整改并确保了问题整改到位。</w:t>
      </w:r>
    </w:p>
    <w:p w:rsidR="009E5EFF" w:rsidRPr="009066DE" w:rsidRDefault="009E5EFF" w:rsidP="009066DE">
      <w:pPr>
        <w:ind w:firstLineChars="200" w:firstLine="643"/>
        <w:rPr>
          <w:rFonts w:ascii="仿宋_GB2312" w:eastAsia="仿宋_GB2312"/>
          <w:b/>
          <w:sz w:val="32"/>
          <w:szCs w:val="32"/>
        </w:rPr>
      </w:pPr>
      <w:r w:rsidRPr="009066DE">
        <w:rPr>
          <w:rFonts w:ascii="仿宋_GB2312" w:eastAsia="仿宋_GB2312" w:hint="eastAsia"/>
          <w:b/>
          <w:sz w:val="32"/>
          <w:szCs w:val="32"/>
        </w:rPr>
        <w:t>9.生活饮用水单位全覆盖检查</w:t>
      </w:r>
    </w:p>
    <w:p w:rsidR="009E5EFF" w:rsidRPr="009066DE" w:rsidRDefault="009E5EFF" w:rsidP="00A70080">
      <w:pPr>
        <w:ind w:firstLineChars="200" w:firstLine="640"/>
        <w:rPr>
          <w:rFonts w:ascii="仿宋_GB2312" w:eastAsia="仿宋_GB2312"/>
          <w:color w:val="000000"/>
          <w:sz w:val="32"/>
          <w:szCs w:val="32"/>
        </w:rPr>
      </w:pPr>
      <w:r w:rsidRPr="009066DE">
        <w:rPr>
          <w:rFonts w:ascii="仿宋_GB2312" w:eastAsia="仿宋_GB2312" w:hint="eastAsia"/>
          <w:color w:val="000000"/>
          <w:sz w:val="32"/>
          <w:szCs w:val="32"/>
        </w:rPr>
        <w:t>今</w:t>
      </w:r>
      <w:r w:rsidRPr="009066DE">
        <w:rPr>
          <w:rFonts w:ascii="仿宋_GB2312" w:eastAsia="仿宋_GB2312"/>
          <w:color w:val="000000"/>
          <w:sz w:val="32"/>
          <w:szCs w:val="32"/>
        </w:rPr>
        <w:t>年我大队出动卫生监督员500余人次，检查各类供水单位30余户次、现制现售水设备200余台次，针对存在的问题下达卫生监督意见书责令限期改正，并按期进行了复查。</w:t>
      </w:r>
      <w:r w:rsidRPr="009066DE">
        <w:rPr>
          <w:rFonts w:ascii="仿宋_GB2312" w:eastAsia="仿宋_GB2312"/>
          <w:color w:val="000000"/>
          <w:sz w:val="32"/>
          <w:szCs w:val="32"/>
        </w:rPr>
        <w:lastRenderedPageBreak/>
        <w:t>对监督检查中发现的1起违法行为进行了查处，</w:t>
      </w:r>
      <w:r w:rsidRPr="009066DE">
        <w:rPr>
          <w:rFonts w:ascii="仿宋_GB2312" w:eastAsia="仿宋_GB2312" w:hint="eastAsia"/>
          <w:color w:val="000000"/>
          <w:sz w:val="32"/>
          <w:szCs w:val="32"/>
        </w:rPr>
        <w:t>该案为</w:t>
      </w:r>
      <w:r w:rsidRPr="009066DE">
        <w:rPr>
          <w:rFonts w:ascii="仿宋_GB2312" w:eastAsia="仿宋_GB2312"/>
          <w:color w:val="000000"/>
          <w:sz w:val="32"/>
          <w:szCs w:val="32"/>
        </w:rPr>
        <w:t>一般程序</w:t>
      </w:r>
      <w:r w:rsidRPr="009066DE">
        <w:rPr>
          <w:rFonts w:ascii="仿宋_GB2312" w:eastAsia="仿宋_GB2312" w:hint="eastAsia"/>
          <w:color w:val="000000"/>
          <w:sz w:val="32"/>
          <w:szCs w:val="32"/>
        </w:rPr>
        <w:t>案件</w:t>
      </w:r>
      <w:r w:rsidRPr="009066DE">
        <w:rPr>
          <w:rFonts w:ascii="仿宋_GB2312" w:eastAsia="仿宋_GB2312"/>
          <w:color w:val="000000"/>
          <w:sz w:val="32"/>
          <w:szCs w:val="32"/>
        </w:rPr>
        <w:t>，罚款14000元</w:t>
      </w:r>
      <w:r w:rsidRPr="009066DE">
        <w:rPr>
          <w:rFonts w:ascii="仿宋_GB2312" w:eastAsia="仿宋_GB2312" w:hint="eastAsia"/>
          <w:color w:val="000000"/>
          <w:sz w:val="32"/>
          <w:szCs w:val="32"/>
        </w:rPr>
        <w:t>。</w:t>
      </w:r>
    </w:p>
    <w:p w:rsidR="005B5C64" w:rsidRPr="009066DE" w:rsidRDefault="00204CDE" w:rsidP="00A70080">
      <w:pPr>
        <w:pStyle w:val="2"/>
        <w:ind w:firstLineChars="200" w:firstLine="640"/>
        <w:rPr>
          <w:rFonts w:ascii="黑体" w:eastAsia="黑体" w:hAnsi="Cambria" w:cs="Times New Roman"/>
          <w:b w:val="0"/>
          <w:color w:val="000000"/>
        </w:rPr>
      </w:pPr>
      <w:bookmarkStart w:id="13" w:name="_Toc15396601"/>
      <w:bookmarkStart w:id="14" w:name="_Toc15377200"/>
      <w:r w:rsidRPr="009066DE">
        <w:rPr>
          <w:rFonts w:ascii="黑体" w:eastAsia="黑体" w:hAnsi="Cambria" w:cs="Times New Roman" w:hint="eastAsia"/>
          <w:b w:val="0"/>
          <w:color w:val="000000"/>
        </w:rPr>
        <w:t>二、机构设置</w:t>
      </w:r>
      <w:bookmarkEnd w:id="13"/>
      <w:bookmarkEnd w:id="14"/>
    </w:p>
    <w:p w:rsidR="00854C1E" w:rsidRPr="00A70080" w:rsidRDefault="00854C1E" w:rsidP="00A70080">
      <w:pPr>
        <w:ind w:firstLineChars="200" w:firstLine="640"/>
        <w:rPr>
          <w:rFonts w:ascii="仿宋" w:eastAsia="仿宋" w:hAnsi="仿宋"/>
          <w:sz w:val="32"/>
          <w:szCs w:val="32"/>
        </w:rPr>
      </w:pPr>
      <w:bookmarkStart w:id="15" w:name="_Toc15377204"/>
      <w:bookmarkStart w:id="16" w:name="_Toc15396602"/>
      <w:r w:rsidRPr="00A70080">
        <w:rPr>
          <w:rFonts w:ascii="仿宋" w:eastAsia="仿宋" w:hAnsi="仿宋" w:hint="eastAsia"/>
          <w:sz w:val="32"/>
          <w:szCs w:val="32"/>
        </w:rPr>
        <w:t>西区卫生和计划生育监督执法大队为</w:t>
      </w:r>
      <w:r w:rsidR="003A77BB" w:rsidRPr="00A70080">
        <w:rPr>
          <w:rFonts w:ascii="仿宋" w:eastAsia="仿宋" w:hAnsi="仿宋" w:hint="eastAsia"/>
          <w:sz w:val="32"/>
          <w:szCs w:val="32"/>
        </w:rPr>
        <w:t>西</w:t>
      </w:r>
      <w:r w:rsidRPr="00A70080">
        <w:rPr>
          <w:rFonts w:ascii="仿宋" w:eastAsia="仿宋" w:hAnsi="仿宋" w:hint="eastAsia"/>
          <w:sz w:val="32"/>
          <w:szCs w:val="32"/>
        </w:rPr>
        <w:t>区卫生</w:t>
      </w:r>
      <w:r w:rsidR="003A77BB" w:rsidRPr="00A70080">
        <w:rPr>
          <w:rFonts w:ascii="仿宋" w:eastAsia="仿宋" w:hAnsi="仿宋" w:hint="eastAsia"/>
          <w:sz w:val="32"/>
          <w:szCs w:val="32"/>
        </w:rPr>
        <w:t>健康</w:t>
      </w:r>
      <w:r w:rsidRPr="00A70080">
        <w:rPr>
          <w:rFonts w:ascii="仿宋" w:eastAsia="仿宋" w:hAnsi="仿宋" w:hint="eastAsia"/>
          <w:sz w:val="32"/>
          <w:szCs w:val="32"/>
        </w:rPr>
        <w:t>局所属参照公务员法管理的事业单位；内设办公室、许可股、监督一股、监督二</w:t>
      </w:r>
      <w:r w:rsidRPr="00A70080">
        <w:rPr>
          <w:rFonts w:ascii="仿宋" w:eastAsia="仿宋" w:hAnsi="仿宋"/>
          <w:sz w:val="32"/>
          <w:szCs w:val="32"/>
        </w:rPr>
        <w:t>股4个股室。</w:t>
      </w:r>
    </w:p>
    <w:p w:rsidR="005B5C64" w:rsidRPr="009066DE" w:rsidRDefault="00204CDE" w:rsidP="009066DE">
      <w:pPr>
        <w:pStyle w:val="1"/>
        <w:ind w:right="440"/>
        <w:jc w:val="right"/>
        <w:rPr>
          <w:rFonts w:ascii="黑体" w:eastAsia="黑体" w:hAnsi="黑体"/>
          <w:b w:val="0"/>
          <w:color w:val="000000"/>
        </w:rPr>
      </w:pPr>
      <w:r w:rsidRPr="009066DE">
        <w:rPr>
          <w:rFonts w:ascii="黑体" w:eastAsia="黑体" w:hAnsi="黑体" w:hint="eastAsia"/>
          <w:b w:val="0"/>
          <w:color w:val="000000"/>
        </w:rPr>
        <w:t>第二部分 2019年度部门决算情况说明</w:t>
      </w:r>
      <w:bookmarkEnd w:id="15"/>
      <w:bookmarkEnd w:id="16"/>
    </w:p>
    <w:p w:rsidR="005B5C64" w:rsidRPr="009066DE" w:rsidRDefault="00204CDE" w:rsidP="009066DE">
      <w:pPr>
        <w:pStyle w:val="a9"/>
        <w:numPr>
          <w:ilvl w:val="0"/>
          <w:numId w:val="2"/>
        </w:numPr>
        <w:spacing w:line="600" w:lineRule="exact"/>
        <w:ind w:firstLineChars="0"/>
        <w:outlineLvl w:val="1"/>
        <w:rPr>
          <w:rFonts w:ascii="黑体" w:eastAsia="黑体" w:hAnsi="黑体"/>
          <w:color w:val="000000"/>
          <w:sz w:val="32"/>
          <w:szCs w:val="32"/>
        </w:rPr>
      </w:pPr>
      <w:bookmarkStart w:id="17" w:name="_Toc15377205"/>
      <w:bookmarkStart w:id="18" w:name="_Toc15396603"/>
      <w:r w:rsidRPr="009066DE">
        <w:rPr>
          <w:rFonts w:ascii="黑体" w:eastAsia="黑体" w:hAnsi="黑体" w:hint="eastAsia"/>
          <w:color w:val="000000"/>
          <w:sz w:val="32"/>
          <w:szCs w:val="32"/>
        </w:rPr>
        <w:t>收入支出决算总体情况说明</w:t>
      </w:r>
      <w:bookmarkEnd w:id="17"/>
      <w:bookmarkEnd w:id="18"/>
    </w:p>
    <w:p w:rsidR="003A05FA" w:rsidRPr="00A70080" w:rsidRDefault="00204CDE" w:rsidP="003A05FA">
      <w:pPr>
        <w:ind w:firstLineChars="200" w:firstLine="640"/>
        <w:rPr>
          <w:rFonts w:ascii="仿宋" w:eastAsia="仿宋" w:hAnsi="仿宋"/>
          <w:sz w:val="32"/>
          <w:szCs w:val="32"/>
        </w:rPr>
      </w:pPr>
      <w:r w:rsidRPr="00A70080">
        <w:rPr>
          <w:rFonts w:ascii="仿宋" w:eastAsia="仿宋" w:hAnsi="仿宋" w:hint="eastAsia"/>
          <w:sz w:val="32"/>
          <w:szCs w:val="32"/>
        </w:rPr>
        <w:t>2019年度收</w:t>
      </w:r>
      <w:r w:rsidR="0062595C" w:rsidRPr="00A70080">
        <w:rPr>
          <w:rFonts w:ascii="仿宋" w:eastAsia="仿宋" w:hAnsi="仿宋" w:hint="eastAsia"/>
          <w:sz w:val="32"/>
          <w:szCs w:val="32"/>
        </w:rPr>
        <w:t>入总计136.81万元</w:t>
      </w:r>
      <w:r w:rsidRPr="00A70080">
        <w:rPr>
          <w:rFonts w:ascii="仿宋" w:eastAsia="仿宋" w:hAnsi="仿宋" w:hint="eastAsia"/>
          <w:sz w:val="32"/>
          <w:szCs w:val="32"/>
        </w:rPr>
        <w:t>、支</w:t>
      </w:r>
      <w:r w:rsidR="0062595C" w:rsidRPr="00A70080">
        <w:rPr>
          <w:rFonts w:ascii="仿宋" w:eastAsia="仿宋" w:hAnsi="仿宋" w:hint="eastAsia"/>
          <w:sz w:val="32"/>
          <w:szCs w:val="32"/>
        </w:rPr>
        <w:t>出</w:t>
      </w:r>
      <w:r w:rsidRPr="00A70080">
        <w:rPr>
          <w:rFonts w:ascii="仿宋" w:eastAsia="仿宋" w:hAnsi="仿宋" w:hint="eastAsia"/>
          <w:sz w:val="32"/>
          <w:szCs w:val="32"/>
        </w:rPr>
        <w:t>总计</w:t>
      </w:r>
      <w:r w:rsidR="008009B2" w:rsidRPr="00A70080">
        <w:rPr>
          <w:rFonts w:ascii="仿宋" w:eastAsia="仿宋" w:hAnsi="仿宋" w:hint="eastAsia"/>
          <w:sz w:val="32"/>
          <w:szCs w:val="32"/>
        </w:rPr>
        <w:t>168.81</w:t>
      </w:r>
      <w:r w:rsidRPr="00A70080">
        <w:rPr>
          <w:rFonts w:ascii="仿宋" w:eastAsia="仿宋" w:hAnsi="仿宋" w:hint="eastAsia"/>
          <w:sz w:val="32"/>
          <w:szCs w:val="32"/>
        </w:rPr>
        <w:t>万元。与2018年相比，收</w:t>
      </w:r>
      <w:r w:rsidR="003A77BB" w:rsidRPr="00A70080">
        <w:rPr>
          <w:rFonts w:ascii="仿宋" w:eastAsia="仿宋" w:hAnsi="仿宋" w:hint="eastAsia"/>
          <w:sz w:val="32"/>
          <w:szCs w:val="32"/>
        </w:rPr>
        <w:t>入总计减少14.4万元，下降10.53</w:t>
      </w:r>
      <w:r w:rsidR="003A77BB" w:rsidRPr="00A70080">
        <w:rPr>
          <w:rFonts w:ascii="仿宋" w:eastAsia="仿宋" w:hAnsi="仿宋"/>
          <w:sz w:val="32"/>
          <w:szCs w:val="32"/>
        </w:rPr>
        <w:t>%</w:t>
      </w:r>
      <w:r w:rsidR="003A77BB" w:rsidRPr="00A70080">
        <w:rPr>
          <w:rFonts w:ascii="仿宋" w:eastAsia="仿宋" w:hAnsi="仿宋" w:hint="eastAsia"/>
          <w:sz w:val="32"/>
          <w:szCs w:val="32"/>
        </w:rPr>
        <w:t>；</w:t>
      </w:r>
      <w:r w:rsidRPr="00A70080">
        <w:rPr>
          <w:rFonts w:ascii="仿宋" w:eastAsia="仿宋" w:hAnsi="仿宋" w:hint="eastAsia"/>
          <w:sz w:val="32"/>
          <w:szCs w:val="32"/>
        </w:rPr>
        <w:t>支</w:t>
      </w:r>
      <w:r w:rsidR="003A77BB" w:rsidRPr="00A70080">
        <w:rPr>
          <w:rFonts w:ascii="仿宋" w:eastAsia="仿宋" w:hAnsi="仿宋" w:hint="eastAsia"/>
          <w:sz w:val="32"/>
          <w:szCs w:val="32"/>
        </w:rPr>
        <w:t>出总计</w:t>
      </w:r>
      <w:r w:rsidRPr="00A70080">
        <w:rPr>
          <w:rFonts w:ascii="仿宋" w:eastAsia="仿宋" w:hAnsi="仿宋" w:hint="eastAsia"/>
          <w:sz w:val="32"/>
          <w:szCs w:val="32"/>
        </w:rPr>
        <w:t>增加</w:t>
      </w:r>
      <w:r w:rsidR="003A77BB" w:rsidRPr="00A70080">
        <w:rPr>
          <w:rFonts w:ascii="仿宋" w:eastAsia="仿宋" w:hAnsi="仿宋" w:hint="eastAsia"/>
          <w:sz w:val="32"/>
          <w:szCs w:val="32"/>
        </w:rPr>
        <w:t>16.67</w:t>
      </w:r>
      <w:r w:rsidRPr="00A70080">
        <w:rPr>
          <w:rFonts w:ascii="仿宋" w:eastAsia="仿宋" w:hAnsi="仿宋" w:hint="eastAsia"/>
          <w:sz w:val="32"/>
          <w:szCs w:val="32"/>
        </w:rPr>
        <w:t>万元，增长</w:t>
      </w:r>
      <w:r w:rsidR="003A77BB" w:rsidRPr="00A70080">
        <w:rPr>
          <w:rFonts w:ascii="仿宋" w:eastAsia="仿宋" w:hAnsi="仿宋" w:hint="eastAsia"/>
          <w:sz w:val="32"/>
          <w:szCs w:val="32"/>
        </w:rPr>
        <w:t>9.88</w:t>
      </w:r>
      <w:r w:rsidRPr="00A70080">
        <w:rPr>
          <w:rFonts w:ascii="仿宋" w:eastAsia="仿宋" w:hAnsi="仿宋"/>
          <w:sz w:val="32"/>
          <w:szCs w:val="32"/>
        </w:rPr>
        <w:t>%</w:t>
      </w:r>
      <w:r w:rsidR="003A05FA">
        <w:rPr>
          <w:rFonts w:ascii="仿宋" w:eastAsia="仿宋" w:hAnsi="仿宋" w:hint="eastAsia"/>
          <w:sz w:val="32"/>
          <w:szCs w:val="32"/>
        </w:rPr>
        <w:t>，</w:t>
      </w:r>
      <w:r w:rsidR="003A05FA" w:rsidRPr="00A70080">
        <w:rPr>
          <w:rFonts w:ascii="仿宋" w:eastAsia="仿宋" w:hAnsi="仿宋" w:hint="eastAsia"/>
          <w:sz w:val="32"/>
          <w:szCs w:val="32"/>
        </w:rPr>
        <w:t>主要变动原因是人员经费与机构运行费增加。</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noProof/>
          <w:sz w:val="32"/>
          <w:szCs w:val="32"/>
        </w:rPr>
        <w:drawing>
          <wp:inline distT="0" distB="0" distL="0" distR="0">
            <wp:extent cx="3790950" cy="2165350"/>
            <wp:effectExtent l="19050" t="0" r="19050" b="63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415A" w:rsidRPr="009066DE" w:rsidRDefault="0087415A" w:rsidP="009066DE">
      <w:pPr>
        <w:pStyle w:val="a9"/>
        <w:numPr>
          <w:ilvl w:val="0"/>
          <w:numId w:val="2"/>
        </w:numPr>
        <w:spacing w:line="600" w:lineRule="exact"/>
        <w:ind w:firstLineChars="0"/>
        <w:outlineLvl w:val="1"/>
        <w:rPr>
          <w:rFonts w:ascii="黑体" w:eastAsia="黑体" w:hAnsi="黑体"/>
          <w:color w:val="000000"/>
          <w:sz w:val="32"/>
          <w:szCs w:val="32"/>
        </w:rPr>
      </w:pPr>
      <w:bookmarkStart w:id="19" w:name="_Toc15396604"/>
      <w:bookmarkStart w:id="20" w:name="_Toc15377206"/>
      <w:r w:rsidRPr="009066DE">
        <w:rPr>
          <w:rFonts w:ascii="黑体" w:eastAsia="黑体" w:hAnsi="黑体" w:hint="eastAsia"/>
          <w:color w:val="000000"/>
          <w:sz w:val="32"/>
          <w:szCs w:val="32"/>
        </w:rPr>
        <w:t>收入决算情况说明</w:t>
      </w:r>
      <w:bookmarkEnd w:id="19"/>
      <w:bookmarkEnd w:id="20"/>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9年本年收入合计</w:t>
      </w:r>
      <w:r w:rsidR="000856DD">
        <w:rPr>
          <w:rFonts w:ascii="仿宋" w:eastAsia="仿宋" w:hAnsi="仿宋" w:hint="eastAsia"/>
          <w:sz w:val="32"/>
          <w:szCs w:val="32"/>
        </w:rPr>
        <w:t>136.81</w:t>
      </w:r>
      <w:r w:rsidRPr="00A70080">
        <w:rPr>
          <w:rFonts w:ascii="仿宋" w:eastAsia="仿宋" w:hAnsi="仿宋" w:hint="eastAsia"/>
          <w:sz w:val="32"/>
          <w:szCs w:val="32"/>
        </w:rPr>
        <w:t>万元，其中：一般公共预算财政拨款收入136.78万元，占99.97</w:t>
      </w:r>
      <w:r w:rsidRPr="00A70080">
        <w:rPr>
          <w:rFonts w:ascii="仿宋" w:eastAsia="仿宋" w:hAnsi="仿宋"/>
          <w:sz w:val="32"/>
          <w:szCs w:val="32"/>
        </w:rPr>
        <w:t>%</w:t>
      </w:r>
      <w:r w:rsidRPr="00A70080">
        <w:rPr>
          <w:rFonts w:ascii="仿宋" w:eastAsia="仿宋" w:hAnsi="仿宋" w:hint="eastAsia"/>
          <w:sz w:val="32"/>
          <w:szCs w:val="32"/>
        </w:rPr>
        <w:t>；政府性基金预算</w:t>
      </w:r>
      <w:r w:rsidRPr="00A70080">
        <w:rPr>
          <w:rFonts w:ascii="仿宋" w:eastAsia="仿宋" w:hAnsi="仿宋" w:hint="eastAsia"/>
          <w:sz w:val="32"/>
          <w:szCs w:val="32"/>
        </w:rPr>
        <w:lastRenderedPageBreak/>
        <w:t>财政拨款收入0万元，占0</w:t>
      </w:r>
      <w:r w:rsidRPr="00A70080">
        <w:rPr>
          <w:rFonts w:ascii="仿宋" w:eastAsia="仿宋" w:hAnsi="仿宋"/>
          <w:sz w:val="32"/>
          <w:szCs w:val="32"/>
        </w:rPr>
        <w:t>%</w:t>
      </w:r>
      <w:r w:rsidRPr="00A70080">
        <w:rPr>
          <w:rFonts w:ascii="仿宋" w:eastAsia="仿宋" w:hAnsi="仿宋" w:hint="eastAsia"/>
          <w:sz w:val="32"/>
          <w:szCs w:val="32"/>
        </w:rPr>
        <w:t>；上级补助收入0万元，占0</w:t>
      </w:r>
      <w:r w:rsidRPr="00A70080">
        <w:rPr>
          <w:rFonts w:ascii="仿宋" w:eastAsia="仿宋" w:hAnsi="仿宋"/>
          <w:sz w:val="32"/>
          <w:szCs w:val="32"/>
        </w:rPr>
        <w:t>%</w:t>
      </w:r>
      <w:r w:rsidRPr="00A70080">
        <w:rPr>
          <w:rFonts w:ascii="仿宋" w:eastAsia="仿宋" w:hAnsi="仿宋" w:hint="eastAsia"/>
          <w:sz w:val="32"/>
          <w:szCs w:val="32"/>
        </w:rPr>
        <w:t>；事业收入0万元，占0</w:t>
      </w:r>
      <w:r w:rsidRPr="00A70080">
        <w:rPr>
          <w:rFonts w:ascii="仿宋" w:eastAsia="仿宋" w:hAnsi="仿宋"/>
          <w:sz w:val="32"/>
          <w:szCs w:val="32"/>
        </w:rPr>
        <w:t>%</w:t>
      </w:r>
      <w:r w:rsidRPr="00A70080">
        <w:rPr>
          <w:rFonts w:ascii="仿宋" w:eastAsia="仿宋" w:hAnsi="仿宋" w:hint="eastAsia"/>
          <w:sz w:val="32"/>
          <w:szCs w:val="32"/>
        </w:rPr>
        <w:t>；经营收入0万元，占0</w:t>
      </w:r>
      <w:r w:rsidRPr="00A70080">
        <w:rPr>
          <w:rFonts w:ascii="仿宋" w:eastAsia="仿宋" w:hAnsi="仿宋"/>
          <w:sz w:val="32"/>
          <w:szCs w:val="32"/>
        </w:rPr>
        <w:t>%</w:t>
      </w:r>
      <w:r w:rsidRPr="00A70080">
        <w:rPr>
          <w:rFonts w:ascii="仿宋" w:eastAsia="仿宋" w:hAnsi="仿宋" w:hint="eastAsia"/>
          <w:sz w:val="32"/>
          <w:szCs w:val="32"/>
        </w:rPr>
        <w:t>；附属单位上缴收入0万元，占0</w:t>
      </w:r>
      <w:r w:rsidRPr="00A70080">
        <w:rPr>
          <w:rFonts w:ascii="仿宋" w:eastAsia="仿宋" w:hAnsi="仿宋"/>
          <w:sz w:val="32"/>
          <w:szCs w:val="32"/>
        </w:rPr>
        <w:t>%</w:t>
      </w:r>
      <w:r w:rsidRPr="00A70080">
        <w:rPr>
          <w:rFonts w:ascii="仿宋" w:eastAsia="仿宋" w:hAnsi="仿宋" w:hint="eastAsia"/>
          <w:sz w:val="32"/>
          <w:szCs w:val="32"/>
        </w:rPr>
        <w:t>；其他收入</w:t>
      </w:r>
      <w:r w:rsidR="000856DD">
        <w:rPr>
          <w:rFonts w:ascii="仿宋" w:eastAsia="仿宋" w:hAnsi="仿宋" w:hint="eastAsia"/>
          <w:sz w:val="32"/>
          <w:szCs w:val="32"/>
        </w:rPr>
        <w:t>0.03</w:t>
      </w:r>
      <w:r w:rsidRPr="00A70080">
        <w:rPr>
          <w:rFonts w:ascii="仿宋" w:eastAsia="仿宋" w:hAnsi="仿宋" w:hint="eastAsia"/>
          <w:sz w:val="32"/>
          <w:szCs w:val="32"/>
        </w:rPr>
        <w:t>万元，占0.03</w:t>
      </w:r>
      <w:r w:rsidRPr="00A70080">
        <w:rPr>
          <w:rFonts w:ascii="仿宋" w:eastAsia="仿宋" w:hAnsi="仿宋"/>
          <w:sz w:val="32"/>
          <w:szCs w:val="32"/>
        </w:rPr>
        <w:t>%</w:t>
      </w:r>
      <w:r w:rsidRPr="00A70080">
        <w:rPr>
          <w:rFonts w:ascii="仿宋" w:eastAsia="仿宋" w:hAnsi="仿宋" w:hint="eastAsia"/>
          <w:sz w:val="32"/>
          <w:szCs w:val="32"/>
        </w:rPr>
        <w:t>。</w:t>
      </w:r>
    </w:p>
    <w:p w:rsidR="00572F76" w:rsidRPr="00A70080" w:rsidRDefault="00572F76" w:rsidP="00A70080">
      <w:pPr>
        <w:ind w:firstLineChars="200" w:firstLine="640"/>
        <w:rPr>
          <w:rFonts w:ascii="仿宋" w:eastAsia="仿宋" w:hAnsi="仿宋"/>
          <w:sz w:val="32"/>
          <w:szCs w:val="32"/>
        </w:rPr>
      </w:pPr>
      <w:r w:rsidRPr="00A70080">
        <w:rPr>
          <w:rFonts w:ascii="仿宋" w:eastAsia="仿宋" w:hAnsi="仿宋"/>
          <w:noProof/>
          <w:sz w:val="32"/>
          <w:szCs w:val="32"/>
        </w:rPr>
        <w:drawing>
          <wp:inline distT="0" distB="0" distL="0" distR="0">
            <wp:extent cx="3816350" cy="1809750"/>
            <wp:effectExtent l="19050" t="0" r="1270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415A" w:rsidRPr="009066DE" w:rsidRDefault="0087415A" w:rsidP="009066DE">
      <w:pPr>
        <w:pStyle w:val="a9"/>
        <w:numPr>
          <w:ilvl w:val="0"/>
          <w:numId w:val="2"/>
        </w:numPr>
        <w:spacing w:line="600" w:lineRule="exact"/>
        <w:ind w:firstLineChars="0"/>
        <w:outlineLvl w:val="1"/>
        <w:rPr>
          <w:rFonts w:ascii="黑体" w:eastAsia="黑体" w:hAnsi="黑体"/>
          <w:color w:val="000000"/>
          <w:sz w:val="32"/>
          <w:szCs w:val="32"/>
        </w:rPr>
      </w:pPr>
      <w:bookmarkStart w:id="21" w:name="_Toc15377207"/>
      <w:bookmarkStart w:id="22" w:name="_Toc15396605"/>
      <w:r w:rsidRPr="009066DE">
        <w:rPr>
          <w:rFonts w:ascii="黑体" w:eastAsia="黑体" w:hAnsi="黑体" w:hint="eastAsia"/>
          <w:color w:val="000000"/>
          <w:sz w:val="32"/>
          <w:szCs w:val="32"/>
        </w:rPr>
        <w:t>支出决算情况说明</w:t>
      </w:r>
      <w:bookmarkEnd w:id="21"/>
      <w:bookmarkEnd w:id="22"/>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9年本年支出合计168.81万元，其中：基本支出164.86万元，占97.66</w:t>
      </w:r>
      <w:r w:rsidRPr="00A70080">
        <w:rPr>
          <w:rFonts w:ascii="仿宋" w:eastAsia="仿宋" w:hAnsi="仿宋"/>
          <w:sz w:val="32"/>
          <w:szCs w:val="32"/>
        </w:rPr>
        <w:t>%</w:t>
      </w:r>
      <w:r w:rsidRPr="00A70080">
        <w:rPr>
          <w:rFonts w:ascii="仿宋" w:eastAsia="仿宋" w:hAnsi="仿宋" w:hint="eastAsia"/>
          <w:sz w:val="32"/>
          <w:szCs w:val="32"/>
        </w:rPr>
        <w:t>；项目支出3.95万元，占2.34</w:t>
      </w:r>
      <w:r w:rsidRPr="00A70080">
        <w:rPr>
          <w:rFonts w:ascii="仿宋" w:eastAsia="仿宋" w:hAnsi="仿宋"/>
          <w:sz w:val="32"/>
          <w:szCs w:val="32"/>
        </w:rPr>
        <w:t>%</w:t>
      </w:r>
      <w:r w:rsidRPr="00A70080">
        <w:rPr>
          <w:rFonts w:ascii="仿宋" w:eastAsia="仿宋" w:hAnsi="仿宋" w:hint="eastAsia"/>
          <w:sz w:val="32"/>
          <w:szCs w:val="32"/>
        </w:rPr>
        <w:t>；上缴上级支出0万元，占0</w:t>
      </w:r>
      <w:r w:rsidRPr="00A70080">
        <w:rPr>
          <w:rFonts w:ascii="仿宋" w:eastAsia="仿宋" w:hAnsi="仿宋"/>
          <w:sz w:val="32"/>
          <w:szCs w:val="32"/>
        </w:rPr>
        <w:t>%</w:t>
      </w:r>
      <w:r w:rsidRPr="00A70080">
        <w:rPr>
          <w:rFonts w:ascii="仿宋" w:eastAsia="仿宋" w:hAnsi="仿宋" w:hint="eastAsia"/>
          <w:sz w:val="32"/>
          <w:szCs w:val="32"/>
        </w:rPr>
        <w:t>；经营支出0万元，占0</w:t>
      </w:r>
      <w:r w:rsidRPr="00A70080">
        <w:rPr>
          <w:rFonts w:ascii="仿宋" w:eastAsia="仿宋" w:hAnsi="仿宋"/>
          <w:sz w:val="32"/>
          <w:szCs w:val="32"/>
        </w:rPr>
        <w:t>%</w:t>
      </w:r>
      <w:r w:rsidRPr="00A70080">
        <w:rPr>
          <w:rFonts w:ascii="仿宋" w:eastAsia="仿宋" w:hAnsi="仿宋" w:hint="eastAsia"/>
          <w:sz w:val="32"/>
          <w:szCs w:val="32"/>
        </w:rPr>
        <w:t>；对附属单位补助支出0万元，占0</w:t>
      </w:r>
      <w:r w:rsidRPr="00A70080">
        <w:rPr>
          <w:rFonts w:ascii="仿宋" w:eastAsia="仿宋" w:hAnsi="仿宋"/>
          <w:sz w:val="32"/>
          <w:szCs w:val="32"/>
        </w:rPr>
        <w:t>%</w:t>
      </w:r>
      <w:r w:rsidRPr="00A70080">
        <w:rPr>
          <w:rFonts w:ascii="仿宋" w:eastAsia="仿宋" w:hAnsi="仿宋" w:hint="eastAsia"/>
          <w:sz w:val="32"/>
          <w:szCs w:val="32"/>
        </w:rPr>
        <w:t>。</w:t>
      </w:r>
    </w:p>
    <w:p w:rsidR="009066DE" w:rsidRDefault="008A5E01" w:rsidP="009066DE">
      <w:pPr>
        <w:ind w:firstLineChars="200" w:firstLine="640"/>
        <w:rPr>
          <w:rFonts w:ascii="仿宋" w:eastAsia="仿宋" w:hAnsi="仿宋"/>
          <w:sz w:val="32"/>
          <w:szCs w:val="32"/>
        </w:rPr>
      </w:pPr>
      <w:r w:rsidRPr="00A70080">
        <w:rPr>
          <w:rFonts w:ascii="仿宋" w:eastAsia="仿宋" w:hAnsi="仿宋"/>
          <w:noProof/>
          <w:sz w:val="32"/>
          <w:szCs w:val="32"/>
        </w:rPr>
        <w:drawing>
          <wp:inline distT="0" distB="0" distL="0" distR="0">
            <wp:extent cx="4241800" cy="1898650"/>
            <wp:effectExtent l="19050" t="0" r="25400"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23" w:name="_Toc15377208"/>
      <w:bookmarkStart w:id="24" w:name="_Toc15396606"/>
    </w:p>
    <w:p w:rsidR="0087415A" w:rsidRPr="009066DE" w:rsidRDefault="0087415A" w:rsidP="009066DE">
      <w:pPr>
        <w:ind w:firstLineChars="200" w:firstLine="640"/>
        <w:rPr>
          <w:rFonts w:ascii="仿宋" w:eastAsia="仿宋" w:hAnsi="仿宋"/>
          <w:sz w:val="32"/>
          <w:szCs w:val="32"/>
        </w:rPr>
      </w:pPr>
      <w:r w:rsidRPr="009066DE">
        <w:rPr>
          <w:rFonts w:ascii="黑体" w:eastAsia="黑体" w:hAnsi="黑体" w:hint="eastAsia"/>
          <w:color w:val="000000"/>
          <w:sz w:val="32"/>
          <w:szCs w:val="32"/>
        </w:rPr>
        <w:t>四、财政拨款收入支出决算总体情况说明</w:t>
      </w:r>
      <w:bookmarkEnd w:id="23"/>
      <w:bookmarkEnd w:id="24"/>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2019年度收入总计136.81万元、支出总计168.81万元。与2018年相比，收入总计减少14.4万元，下降10.53</w:t>
      </w:r>
      <w:r w:rsidRPr="00A70080">
        <w:rPr>
          <w:rFonts w:ascii="仿宋" w:eastAsia="仿宋" w:hAnsi="仿宋"/>
          <w:sz w:val="32"/>
          <w:szCs w:val="32"/>
        </w:rPr>
        <w:t>%</w:t>
      </w:r>
      <w:r w:rsidRPr="00A70080">
        <w:rPr>
          <w:rFonts w:ascii="仿宋" w:eastAsia="仿宋" w:hAnsi="仿宋" w:hint="eastAsia"/>
          <w:sz w:val="32"/>
          <w:szCs w:val="32"/>
        </w:rPr>
        <w:t>；支出总计增加16.67万元，增长9.88</w:t>
      </w:r>
      <w:r w:rsidRPr="00A70080">
        <w:rPr>
          <w:rFonts w:ascii="仿宋" w:eastAsia="仿宋" w:hAnsi="仿宋"/>
          <w:sz w:val="32"/>
          <w:szCs w:val="32"/>
        </w:rPr>
        <w:t>%</w:t>
      </w:r>
      <w:r w:rsidRPr="00A70080">
        <w:rPr>
          <w:rFonts w:ascii="仿宋" w:eastAsia="仿宋" w:hAnsi="仿宋" w:hint="eastAsia"/>
          <w:sz w:val="32"/>
          <w:szCs w:val="32"/>
        </w:rPr>
        <w:t>，主要变动原因是人员</w:t>
      </w:r>
      <w:r w:rsidRPr="00A70080">
        <w:rPr>
          <w:rFonts w:ascii="仿宋" w:eastAsia="仿宋" w:hAnsi="仿宋" w:hint="eastAsia"/>
          <w:sz w:val="32"/>
          <w:szCs w:val="32"/>
        </w:rPr>
        <w:lastRenderedPageBreak/>
        <w:t>经费与机构运行费增加。</w:t>
      </w:r>
    </w:p>
    <w:p w:rsidR="0087415A" w:rsidRPr="00A70080" w:rsidRDefault="006E1B26" w:rsidP="00A70080">
      <w:pPr>
        <w:ind w:firstLineChars="200" w:firstLine="640"/>
        <w:rPr>
          <w:rFonts w:ascii="仿宋" w:eastAsia="仿宋" w:hAnsi="仿宋"/>
          <w:sz w:val="32"/>
          <w:szCs w:val="32"/>
        </w:rPr>
      </w:pPr>
      <w:r w:rsidRPr="00A70080">
        <w:rPr>
          <w:rFonts w:ascii="仿宋" w:eastAsia="仿宋" w:hAnsi="仿宋"/>
          <w:noProof/>
          <w:sz w:val="32"/>
          <w:szCs w:val="32"/>
        </w:rPr>
        <w:drawing>
          <wp:inline distT="0" distB="0" distL="0" distR="0">
            <wp:extent cx="4667250" cy="2508250"/>
            <wp:effectExtent l="19050" t="0" r="19050" b="63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415A" w:rsidRPr="009066DE" w:rsidRDefault="0087415A" w:rsidP="009066DE">
      <w:pPr>
        <w:spacing w:line="600" w:lineRule="exact"/>
        <w:ind w:firstLineChars="200" w:firstLine="640"/>
        <w:outlineLvl w:val="1"/>
        <w:rPr>
          <w:rFonts w:ascii="黑体" w:eastAsia="黑体" w:hAnsi="黑体"/>
          <w:color w:val="000000"/>
          <w:sz w:val="32"/>
          <w:szCs w:val="32"/>
        </w:rPr>
      </w:pPr>
      <w:bookmarkStart w:id="25" w:name="_Toc15377209"/>
      <w:bookmarkStart w:id="26" w:name="_Toc15396607"/>
      <w:r w:rsidRPr="009066DE">
        <w:rPr>
          <w:rFonts w:ascii="黑体" w:eastAsia="黑体" w:hAnsi="黑体" w:hint="eastAsia"/>
          <w:color w:val="000000"/>
          <w:sz w:val="32"/>
          <w:szCs w:val="32"/>
        </w:rPr>
        <w:t>五、一般公共预算财政拨款支出决算情况说明</w:t>
      </w:r>
      <w:bookmarkEnd w:id="25"/>
      <w:bookmarkEnd w:id="26"/>
    </w:p>
    <w:p w:rsidR="0087415A" w:rsidRPr="00A70080" w:rsidRDefault="0087415A" w:rsidP="00A70080">
      <w:pPr>
        <w:ind w:firstLineChars="200" w:firstLine="640"/>
        <w:rPr>
          <w:rFonts w:ascii="楷体_GB2312" w:eastAsia="楷体_GB2312" w:hAnsi="仿宋"/>
          <w:sz w:val="32"/>
          <w:szCs w:val="32"/>
        </w:rPr>
      </w:pPr>
      <w:bookmarkStart w:id="27" w:name="_Toc15377210"/>
      <w:r w:rsidRPr="00A70080">
        <w:rPr>
          <w:rFonts w:ascii="楷体_GB2312" w:eastAsia="楷体_GB2312" w:hAnsi="仿宋" w:hint="eastAsia"/>
          <w:sz w:val="32"/>
          <w:szCs w:val="32"/>
        </w:rPr>
        <w:t>（一）一般公共预算财政拨款支出决算总体情况</w:t>
      </w:r>
      <w:bookmarkEnd w:id="27"/>
    </w:p>
    <w:p w:rsidR="003A05FA" w:rsidRPr="00A70080" w:rsidRDefault="0087415A" w:rsidP="003A05FA">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9年一般公共预算财政拨款支出164.86万元，占本年支出合计的97.66</w:t>
      </w:r>
      <w:r w:rsidRPr="00A70080">
        <w:rPr>
          <w:rFonts w:ascii="仿宋" w:eastAsia="仿宋" w:hAnsi="仿宋"/>
          <w:sz w:val="32"/>
          <w:szCs w:val="32"/>
        </w:rPr>
        <w:t>%</w:t>
      </w:r>
      <w:r w:rsidRPr="00A70080">
        <w:rPr>
          <w:rFonts w:ascii="仿宋" w:eastAsia="仿宋" w:hAnsi="仿宋" w:hint="eastAsia"/>
          <w:sz w:val="32"/>
          <w:szCs w:val="32"/>
        </w:rPr>
        <w:t>。与</w:t>
      </w:r>
      <w:r w:rsidRPr="00A70080">
        <w:rPr>
          <w:rFonts w:ascii="仿宋" w:eastAsia="仿宋" w:hAnsi="仿宋"/>
          <w:sz w:val="32"/>
          <w:szCs w:val="32"/>
        </w:rPr>
        <w:t>201</w:t>
      </w:r>
      <w:r w:rsidRPr="00A70080">
        <w:rPr>
          <w:rFonts w:ascii="仿宋" w:eastAsia="仿宋" w:hAnsi="仿宋" w:hint="eastAsia"/>
          <w:sz w:val="32"/>
          <w:szCs w:val="32"/>
        </w:rPr>
        <w:t>8年相比，一般公共预算财政拨款增加12.72万元，增长7.72</w:t>
      </w:r>
      <w:r w:rsidRPr="00A70080">
        <w:rPr>
          <w:rFonts w:ascii="仿宋" w:eastAsia="仿宋" w:hAnsi="仿宋"/>
          <w:sz w:val="32"/>
          <w:szCs w:val="32"/>
        </w:rPr>
        <w:t>%</w:t>
      </w:r>
      <w:r w:rsidR="003A05FA">
        <w:rPr>
          <w:rFonts w:ascii="仿宋" w:eastAsia="仿宋" w:hAnsi="仿宋" w:hint="eastAsia"/>
          <w:sz w:val="32"/>
          <w:szCs w:val="32"/>
        </w:rPr>
        <w:t>，</w:t>
      </w:r>
      <w:r w:rsidR="003A05FA" w:rsidRPr="00A70080">
        <w:rPr>
          <w:rFonts w:ascii="仿宋" w:eastAsia="仿宋" w:hAnsi="仿宋" w:hint="eastAsia"/>
          <w:sz w:val="32"/>
          <w:szCs w:val="32"/>
        </w:rPr>
        <w:t>主要变动原因是人员经费与机构运行费增加。</w:t>
      </w:r>
    </w:p>
    <w:p w:rsidR="0087415A" w:rsidRPr="00A70080" w:rsidRDefault="007814DF" w:rsidP="00A70080">
      <w:pPr>
        <w:ind w:firstLineChars="200" w:firstLine="640"/>
        <w:rPr>
          <w:rFonts w:ascii="仿宋" w:eastAsia="仿宋" w:hAnsi="仿宋"/>
          <w:sz w:val="32"/>
          <w:szCs w:val="32"/>
        </w:rPr>
      </w:pPr>
      <w:r w:rsidRPr="00A70080">
        <w:rPr>
          <w:rFonts w:ascii="仿宋" w:eastAsia="仿宋" w:hAnsi="仿宋"/>
          <w:noProof/>
          <w:sz w:val="32"/>
          <w:szCs w:val="32"/>
        </w:rPr>
        <w:drawing>
          <wp:inline distT="0" distB="0" distL="0" distR="0">
            <wp:extent cx="4597400" cy="2063750"/>
            <wp:effectExtent l="19050" t="0" r="1270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415A" w:rsidRPr="00A70080" w:rsidRDefault="0087415A" w:rsidP="00A70080">
      <w:pPr>
        <w:ind w:firstLineChars="200" w:firstLine="640"/>
        <w:rPr>
          <w:rFonts w:ascii="楷体_GB2312" w:eastAsia="楷体_GB2312" w:hAnsi="仿宋"/>
          <w:sz w:val="32"/>
          <w:szCs w:val="32"/>
        </w:rPr>
      </w:pPr>
      <w:bookmarkStart w:id="28" w:name="_Toc15377211"/>
      <w:r w:rsidRPr="00A70080">
        <w:rPr>
          <w:rFonts w:ascii="楷体_GB2312" w:eastAsia="楷体_GB2312" w:hAnsi="仿宋" w:hint="eastAsia"/>
          <w:sz w:val="32"/>
          <w:szCs w:val="32"/>
        </w:rPr>
        <w:t>（二）一般公共预算财政拨款支出决算结构情况</w:t>
      </w:r>
      <w:bookmarkEnd w:id="28"/>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9年一般公共预算财政拨款支出164.84万元，主要用于以下方面</w:t>
      </w:r>
      <w:r w:rsidRPr="00A70080">
        <w:rPr>
          <w:rFonts w:ascii="仿宋" w:eastAsia="仿宋" w:hAnsi="仿宋"/>
          <w:sz w:val="32"/>
          <w:szCs w:val="32"/>
        </w:rPr>
        <w:t>:</w:t>
      </w:r>
      <w:r w:rsidRPr="00A70080">
        <w:rPr>
          <w:rFonts w:ascii="仿宋" w:eastAsia="仿宋" w:hAnsi="仿宋" w:hint="eastAsia"/>
          <w:sz w:val="32"/>
          <w:szCs w:val="32"/>
        </w:rPr>
        <w:t>一般公共服务（类）支出0万元，占0</w:t>
      </w:r>
      <w:r w:rsidRPr="00A70080">
        <w:rPr>
          <w:rFonts w:ascii="仿宋" w:eastAsia="仿宋" w:hAnsi="仿宋"/>
          <w:sz w:val="32"/>
          <w:szCs w:val="32"/>
        </w:rPr>
        <w:t>%</w:t>
      </w:r>
      <w:r w:rsidRPr="00A70080">
        <w:rPr>
          <w:rFonts w:ascii="仿宋" w:eastAsia="仿宋" w:hAnsi="仿宋" w:hint="eastAsia"/>
          <w:sz w:val="32"/>
          <w:szCs w:val="32"/>
        </w:rPr>
        <w:t>；教</w:t>
      </w:r>
      <w:r w:rsidRPr="00A70080">
        <w:rPr>
          <w:rFonts w:ascii="仿宋" w:eastAsia="仿宋" w:hAnsi="仿宋" w:hint="eastAsia"/>
          <w:sz w:val="32"/>
          <w:szCs w:val="32"/>
        </w:rPr>
        <w:lastRenderedPageBreak/>
        <w:t>育支出（类）0万元，占0</w:t>
      </w:r>
      <w:r w:rsidRPr="00A70080">
        <w:rPr>
          <w:rFonts w:ascii="仿宋" w:eastAsia="仿宋" w:hAnsi="仿宋"/>
          <w:sz w:val="32"/>
          <w:szCs w:val="32"/>
        </w:rPr>
        <w:t>%</w:t>
      </w:r>
      <w:r w:rsidRPr="00A70080">
        <w:rPr>
          <w:rFonts w:ascii="仿宋" w:eastAsia="仿宋" w:hAnsi="仿宋" w:hint="eastAsia"/>
          <w:sz w:val="32"/>
          <w:szCs w:val="32"/>
        </w:rPr>
        <w:t>；科学技术（类）支出0万元，占0</w:t>
      </w:r>
      <w:r w:rsidRPr="00A70080">
        <w:rPr>
          <w:rFonts w:ascii="仿宋" w:eastAsia="仿宋" w:hAnsi="仿宋"/>
          <w:sz w:val="32"/>
          <w:szCs w:val="32"/>
        </w:rPr>
        <w:t>%</w:t>
      </w:r>
      <w:r w:rsidRPr="00A70080">
        <w:rPr>
          <w:rFonts w:ascii="仿宋" w:eastAsia="仿宋" w:hAnsi="仿宋" w:hint="eastAsia"/>
          <w:sz w:val="32"/>
          <w:szCs w:val="32"/>
        </w:rPr>
        <w:t>；文化旅游体育与传媒（类）支出0万元，占0</w:t>
      </w:r>
      <w:r w:rsidRPr="00A70080">
        <w:rPr>
          <w:rFonts w:ascii="仿宋" w:eastAsia="仿宋" w:hAnsi="仿宋"/>
          <w:sz w:val="32"/>
          <w:szCs w:val="32"/>
        </w:rPr>
        <w:t>%</w:t>
      </w:r>
      <w:r w:rsidRPr="00A70080">
        <w:rPr>
          <w:rFonts w:ascii="仿宋" w:eastAsia="仿宋" w:hAnsi="仿宋" w:hint="eastAsia"/>
          <w:sz w:val="32"/>
          <w:szCs w:val="32"/>
        </w:rPr>
        <w:t>；社会保障和就业</w:t>
      </w:r>
      <w:r w:rsidRPr="00A70080">
        <w:rPr>
          <w:rFonts w:ascii="仿宋" w:eastAsia="仿宋" w:hAnsi="仿宋"/>
          <w:sz w:val="32"/>
          <w:szCs w:val="32"/>
        </w:rPr>
        <w:t>208</w:t>
      </w:r>
      <w:r w:rsidRPr="00A70080">
        <w:rPr>
          <w:rFonts w:ascii="仿宋" w:eastAsia="仿宋" w:hAnsi="仿宋" w:hint="eastAsia"/>
          <w:sz w:val="32"/>
          <w:szCs w:val="32"/>
        </w:rPr>
        <w:t>（类）支出6.78万元，占4.11</w:t>
      </w:r>
      <w:r w:rsidRPr="00A70080">
        <w:rPr>
          <w:rFonts w:ascii="仿宋" w:eastAsia="仿宋" w:hAnsi="仿宋"/>
          <w:sz w:val="32"/>
          <w:szCs w:val="32"/>
        </w:rPr>
        <w:t>%</w:t>
      </w:r>
      <w:r w:rsidRPr="00A70080">
        <w:rPr>
          <w:rFonts w:ascii="仿宋" w:eastAsia="仿宋" w:hAnsi="仿宋" w:hint="eastAsia"/>
          <w:sz w:val="32"/>
          <w:szCs w:val="32"/>
        </w:rPr>
        <w:t>；卫生健康</w:t>
      </w:r>
      <w:r w:rsidRPr="00A70080">
        <w:rPr>
          <w:rFonts w:ascii="仿宋" w:eastAsia="仿宋" w:hAnsi="仿宋"/>
          <w:sz w:val="32"/>
          <w:szCs w:val="32"/>
        </w:rPr>
        <w:t>210</w:t>
      </w:r>
      <w:r w:rsidRPr="00A70080">
        <w:rPr>
          <w:rFonts w:ascii="仿宋" w:eastAsia="仿宋" w:hAnsi="仿宋" w:hint="eastAsia"/>
          <w:sz w:val="32"/>
          <w:szCs w:val="32"/>
        </w:rPr>
        <w:t>（类）支出149.81万元，占90.88</w:t>
      </w:r>
      <w:r w:rsidRPr="00A70080">
        <w:rPr>
          <w:rFonts w:ascii="仿宋" w:eastAsia="仿宋" w:hAnsi="仿宋"/>
          <w:sz w:val="32"/>
          <w:szCs w:val="32"/>
        </w:rPr>
        <w:t>%</w:t>
      </w:r>
      <w:r w:rsidRPr="00A70080">
        <w:rPr>
          <w:rFonts w:ascii="仿宋" w:eastAsia="仿宋" w:hAnsi="仿宋" w:hint="eastAsia"/>
          <w:sz w:val="32"/>
          <w:szCs w:val="32"/>
        </w:rPr>
        <w:t>；住房保障</w:t>
      </w:r>
      <w:r w:rsidRPr="00A70080">
        <w:rPr>
          <w:rFonts w:ascii="仿宋" w:eastAsia="仿宋" w:hAnsi="仿宋"/>
          <w:sz w:val="32"/>
          <w:szCs w:val="32"/>
        </w:rPr>
        <w:t>221</w:t>
      </w:r>
      <w:r w:rsidRPr="00A70080">
        <w:rPr>
          <w:rFonts w:ascii="仿宋" w:eastAsia="仿宋" w:hAnsi="仿宋" w:hint="eastAsia"/>
          <w:sz w:val="32"/>
          <w:szCs w:val="32"/>
        </w:rPr>
        <w:t>（类）支出8.25万元，占5.01</w:t>
      </w:r>
      <w:r w:rsidRPr="00A70080">
        <w:rPr>
          <w:rFonts w:ascii="仿宋" w:eastAsia="仿宋" w:hAnsi="仿宋"/>
          <w:sz w:val="32"/>
          <w:szCs w:val="32"/>
        </w:rPr>
        <w:t>%</w:t>
      </w:r>
      <w:r w:rsidRPr="00A70080">
        <w:rPr>
          <w:rFonts w:ascii="仿宋" w:eastAsia="仿宋" w:hAnsi="仿宋" w:hint="eastAsia"/>
          <w:sz w:val="32"/>
          <w:szCs w:val="32"/>
        </w:rPr>
        <w:t>；</w:t>
      </w:r>
      <w:r w:rsidRPr="00A70080">
        <w:rPr>
          <w:rFonts w:ascii="仿宋" w:eastAsia="仿宋" w:hAnsi="仿宋"/>
          <w:sz w:val="32"/>
          <w:szCs w:val="32"/>
        </w:rPr>
        <w:t xml:space="preserve"> </w:t>
      </w:r>
    </w:p>
    <w:p w:rsidR="0087415A" w:rsidRPr="00A70080" w:rsidRDefault="00D97E09" w:rsidP="00A70080">
      <w:pPr>
        <w:ind w:firstLineChars="200" w:firstLine="640"/>
        <w:rPr>
          <w:rFonts w:ascii="仿宋" w:eastAsia="仿宋" w:hAnsi="仿宋"/>
          <w:sz w:val="32"/>
          <w:szCs w:val="32"/>
        </w:rPr>
      </w:pPr>
      <w:r w:rsidRPr="00A70080">
        <w:rPr>
          <w:rFonts w:ascii="仿宋" w:eastAsia="仿宋" w:hAnsi="仿宋"/>
          <w:noProof/>
          <w:sz w:val="32"/>
          <w:szCs w:val="32"/>
        </w:rPr>
        <w:drawing>
          <wp:inline distT="0" distB="0" distL="0" distR="0">
            <wp:extent cx="4349750" cy="2305050"/>
            <wp:effectExtent l="19050" t="0" r="1270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415A" w:rsidRPr="00A70080" w:rsidRDefault="0087415A" w:rsidP="00A70080">
      <w:pPr>
        <w:ind w:firstLineChars="200" w:firstLine="640"/>
        <w:rPr>
          <w:rFonts w:ascii="楷体_GB2312" w:eastAsia="楷体_GB2312" w:hAnsi="仿宋"/>
          <w:sz w:val="32"/>
          <w:szCs w:val="32"/>
        </w:rPr>
      </w:pPr>
      <w:bookmarkStart w:id="29" w:name="_Toc15377212"/>
      <w:r w:rsidRPr="00A70080">
        <w:rPr>
          <w:rFonts w:ascii="楷体_GB2312" w:eastAsia="楷体_GB2312" w:hAnsi="仿宋" w:hint="eastAsia"/>
          <w:sz w:val="32"/>
          <w:szCs w:val="32"/>
        </w:rPr>
        <w:t>（三）一般公共预算财政拨款支出决算具体情况</w:t>
      </w:r>
      <w:bookmarkEnd w:id="29"/>
    </w:p>
    <w:p w:rsidR="0087415A" w:rsidRPr="00A70080" w:rsidRDefault="0087415A" w:rsidP="00A70080">
      <w:pPr>
        <w:ind w:firstLineChars="200" w:firstLine="640"/>
        <w:rPr>
          <w:rFonts w:ascii="仿宋" w:eastAsia="仿宋" w:hAnsi="仿宋"/>
          <w:sz w:val="32"/>
          <w:szCs w:val="32"/>
        </w:rPr>
      </w:pPr>
      <w:bookmarkStart w:id="30" w:name="_Toc15377213"/>
      <w:bookmarkStart w:id="31" w:name="_Toc15378460"/>
      <w:bookmarkStart w:id="32" w:name="_Toc15377444"/>
      <w:r w:rsidRPr="00A70080">
        <w:rPr>
          <w:rFonts w:ascii="仿宋" w:eastAsia="仿宋" w:hAnsi="仿宋" w:hint="eastAsia"/>
          <w:sz w:val="32"/>
          <w:szCs w:val="32"/>
        </w:rPr>
        <w:t>2019年一般公共预算支出决算数为168.79万元，完成预算123.4</w:t>
      </w:r>
      <w:r w:rsidRPr="00A70080">
        <w:rPr>
          <w:rFonts w:ascii="仿宋" w:eastAsia="仿宋" w:hAnsi="仿宋"/>
          <w:sz w:val="32"/>
          <w:szCs w:val="32"/>
        </w:rPr>
        <w:t>%</w:t>
      </w:r>
      <w:r w:rsidRPr="00A70080">
        <w:rPr>
          <w:rFonts w:ascii="仿宋" w:eastAsia="仿宋" w:hAnsi="仿宋" w:hint="eastAsia"/>
          <w:sz w:val="32"/>
          <w:szCs w:val="32"/>
        </w:rPr>
        <w:t>。其中：</w:t>
      </w:r>
      <w:bookmarkEnd w:id="30"/>
      <w:bookmarkEnd w:id="31"/>
      <w:bookmarkEnd w:id="32"/>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1</w:t>
      </w:r>
      <w:r w:rsidRPr="00A70080">
        <w:rPr>
          <w:rFonts w:ascii="仿宋" w:eastAsia="仿宋" w:hAnsi="仿宋"/>
          <w:sz w:val="32"/>
          <w:szCs w:val="32"/>
        </w:rPr>
        <w:t>.</w:t>
      </w:r>
      <w:r w:rsidRPr="00A70080">
        <w:rPr>
          <w:rFonts w:ascii="仿宋" w:eastAsia="仿宋" w:hAnsi="仿宋" w:hint="eastAsia"/>
          <w:sz w:val="32"/>
          <w:szCs w:val="32"/>
        </w:rPr>
        <w:t>卫生健康210（类）01（款）01（项）</w:t>
      </w:r>
      <w:r w:rsidRPr="00A70080">
        <w:rPr>
          <w:rFonts w:ascii="仿宋" w:eastAsia="仿宋" w:hAnsi="仿宋"/>
          <w:sz w:val="32"/>
          <w:szCs w:val="32"/>
        </w:rPr>
        <w:t>:</w:t>
      </w:r>
      <w:r w:rsidRPr="00A70080">
        <w:rPr>
          <w:rFonts w:ascii="仿宋" w:eastAsia="仿宋" w:hAnsi="仿宋" w:hint="eastAsia"/>
          <w:sz w:val="32"/>
          <w:szCs w:val="32"/>
        </w:rPr>
        <w:t>支出决算为144.74万元，完成预算</w:t>
      </w:r>
      <w:r w:rsidR="003C3E88">
        <w:rPr>
          <w:rFonts w:ascii="仿宋" w:eastAsia="仿宋" w:hAnsi="仿宋" w:hint="eastAsia"/>
          <w:sz w:val="32"/>
          <w:szCs w:val="32"/>
        </w:rPr>
        <w:t>100.03</w:t>
      </w:r>
      <w:r w:rsidRPr="00A70080">
        <w:rPr>
          <w:rFonts w:ascii="仿宋" w:eastAsia="仿宋" w:hAnsi="仿宋"/>
          <w:sz w:val="32"/>
          <w:szCs w:val="32"/>
        </w:rPr>
        <w:t>%</w:t>
      </w:r>
      <w:r w:rsidR="003C3E88">
        <w:rPr>
          <w:rFonts w:ascii="仿宋" w:eastAsia="仿宋" w:hAnsi="仿宋" w:hint="eastAsia"/>
          <w:sz w:val="32"/>
          <w:szCs w:val="32"/>
        </w:rPr>
        <w:t>，决算数大</w:t>
      </w:r>
      <w:r w:rsidRPr="00A70080">
        <w:rPr>
          <w:rFonts w:ascii="仿宋" w:eastAsia="仿宋" w:hAnsi="仿宋" w:hint="eastAsia"/>
          <w:sz w:val="32"/>
          <w:szCs w:val="32"/>
        </w:rPr>
        <w:t>于</w:t>
      </w:r>
      <w:r w:rsidR="003974D2">
        <w:rPr>
          <w:rFonts w:ascii="仿宋" w:eastAsia="仿宋" w:hAnsi="仿宋" w:hint="eastAsia"/>
          <w:sz w:val="32"/>
          <w:szCs w:val="32"/>
        </w:rPr>
        <w:t>预算数的主要原因是人员经费的增加</w:t>
      </w:r>
      <w:r w:rsidRPr="00A70080">
        <w:rPr>
          <w:rFonts w:ascii="仿宋" w:eastAsia="仿宋" w:hAnsi="仿宋" w:hint="eastAsia"/>
          <w:sz w:val="32"/>
          <w:szCs w:val="32"/>
        </w:rPr>
        <w:t>。</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w:t>
      </w:r>
      <w:r w:rsidRPr="00A70080">
        <w:rPr>
          <w:rFonts w:ascii="仿宋" w:eastAsia="仿宋" w:hAnsi="仿宋" w:hint="eastAsia"/>
          <w:sz w:val="32"/>
          <w:szCs w:val="32"/>
        </w:rPr>
        <w:t xml:space="preserve"> 卫生监督机构</w:t>
      </w:r>
      <w:r w:rsidRPr="00A70080">
        <w:rPr>
          <w:rFonts w:ascii="仿宋" w:eastAsia="仿宋" w:hAnsi="仿宋"/>
          <w:sz w:val="32"/>
          <w:szCs w:val="32"/>
        </w:rPr>
        <w:t>210</w:t>
      </w:r>
      <w:r w:rsidRPr="00A70080">
        <w:rPr>
          <w:rFonts w:ascii="仿宋" w:eastAsia="仿宋" w:hAnsi="仿宋" w:hint="eastAsia"/>
          <w:sz w:val="32"/>
          <w:szCs w:val="32"/>
        </w:rPr>
        <w:t>（类）</w:t>
      </w:r>
      <w:r w:rsidRPr="00A70080">
        <w:rPr>
          <w:rFonts w:ascii="仿宋" w:eastAsia="仿宋" w:hAnsi="仿宋"/>
          <w:sz w:val="32"/>
          <w:szCs w:val="32"/>
        </w:rPr>
        <w:t>04</w:t>
      </w:r>
      <w:r w:rsidRPr="00A70080">
        <w:rPr>
          <w:rFonts w:ascii="仿宋" w:eastAsia="仿宋" w:hAnsi="仿宋" w:hint="eastAsia"/>
          <w:sz w:val="32"/>
          <w:szCs w:val="32"/>
        </w:rPr>
        <w:t>（款）</w:t>
      </w:r>
      <w:r w:rsidRPr="00A70080">
        <w:rPr>
          <w:rFonts w:ascii="仿宋" w:eastAsia="仿宋" w:hAnsi="仿宋"/>
          <w:sz w:val="32"/>
          <w:szCs w:val="32"/>
        </w:rPr>
        <w:t>02</w:t>
      </w:r>
      <w:r w:rsidRPr="00A70080">
        <w:rPr>
          <w:rFonts w:ascii="仿宋" w:eastAsia="仿宋" w:hAnsi="仿宋" w:hint="eastAsia"/>
          <w:sz w:val="32"/>
          <w:szCs w:val="32"/>
        </w:rPr>
        <w:t>（项）</w:t>
      </w:r>
      <w:r w:rsidRPr="00A70080">
        <w:rPr>
          <w:rFonts w:ascii="仿宋" w:eastAsia="仿宋" w:hAnsi="仿宋"/>
          <w:sz w:val="32"/>
          <w:szCs w:val="32"/>
        </w:rPr>
        <w:t>:</w:t>
      </w:r>
      <w:r w:rsidRPr="00A70080">
        <w:rPr>
          <w:rFonts w:ascii="仿宋" w:eastAsia="仿宋" w:hAnsi="仿宋" w:hint="eastAsia"/>
          <w:sz w:val="32"/>
          <w:szCs w:val="32"/>
        </w:rPr>
        <w:t>支出决算为1.55万元，完成预算78</w:t>
      </w:r>
      <w:r w:rsidRPr="00A70080">
        <w:rPr>
          <w:rFonts w:ascii="仿宋" w:eastAsia="仿宋" w:hAnsi="仿宋"/>
          <w:sz w:val="32"/>
          <w:szCs w:val="32"/>
        </w:rPr>
        <w:t>%</w:t>
      </w:r>
      <w:r w:rsidRPr="00A70080">
        <w:rPr>
          <w:rFonts w:ascii="仿宋" w:eastAsia="仿宋" w:hAnsi="仿宋" w:hint="eastAsia"/>
          <w:sz w:val="32"/>
          <w:szCs w:val="32"/>
        </w:rPr>
        <w:t>。</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3.</w:t>
      </w:r>
      <w:r w:rsidRPr="00A70080">
        <w:rPr>
          <w:rFonts w:ascii="仿宋" w:eastAsia="仿宋" w:hAnsi="仿宋" w:hint="eastAsia"/>
          <w:sz w:val="32"/>
          <w:szCs w:val="32"/>
        </w:rPr>
        <w:t xml:space="preserve"> 重大公共卫生专项</w:t>
      </w:r>
      <w:r w:rsidRPr="00A70080">
        <w:rPr>
          <w:rFonts w:ascii="仿宋" w:eastAsia="仿宋" w:hAnsi="仿宋"/>
          <w:sz w:val="32"/>
          <w:szCs w:val="32"/>
        </w:rPr>
        <w:t>210</w:t>
      </w:r>
      <w:r w:rsidRPr="00A70080">
        <w:rPr>
          <w:rFonts w:ascii="仿宋" w:eastAsia="仿宋" w:hAnsi="仿宋" w:hint="eastAsia"/>
          <w:sz w:val="32"/>
          <w:szCs w:val="32"/>
        </w:rPr>
        <w:t>（类）</w:t>
      </w:r>
      <w:r w:rsidRPr="00A70080">
        <w:rPr>
          <w:rFonts w:ascii="仿宋" w:eastAsia="仿宋" w:hAnsi="仿宋"/>
          <w:sz w:val="32"/>
          <w:szCs w:val="32"/>
        </w:rPr>
        <w:t>04</w:t>
      </w:r>
      <w:r w:rsidRPr="00A70080">
        <w:rPr>
          <w:rFonts w:ascii="仿宋" w:eastAsia="仿宋" w:hAnsi="仿宋" w:hint="eastAsia"/>
          <w:sz w:val="32"/>
          <w:szCs w:val="32"/>
        </w:rPr>
        <w:t>（款）</w:t>
      </w:r>
      <w:r w:rsidRPr="00A70080">
        <w:rPr>
          <w:rFonts w:ascii="仿宋" w:eastAsia="仿宋" w:hAnsi="仿宋"/>
          <w:sz w:val="32"/>
          <w:szCs w:val="32"/>
        </w:rPr>
        <w:t>09</w:t>
      </w:r>
      <w:r w:rsidRPr="00A70080">
        <w:rPr>
          <w:rFonts w:ascii="仿宋" w:eastAsia="仿宋" w:hAnsi="仿宋" w:hint="eastAsia"/>
          <w:sz w:val="32"/>
          <w:szCs w:val="32"/>
        </w:rPr>
        <w:t>（项）：支出决算为2.4万元，完成预算100</w:t>
      </w:r>
      <w:r w:rsidRPr="00A70080">
        <w:rPr>
          <w:rFonts w:ascii="仿宋" w:eastAsia="仿宋" w:hAnsi="仿宋"/>
          <w:sz w:val="32"/>
          <w:szCs w:val="32"/>
        </w:rPr>
        <w:t>%</w:t>
      </w:r>
      <w:r w:rsidRPr="00A70080">
        <w:rPr>
          <w:rFonts w:ascii="仿宋" w:eastAsia="仿宋" w:hAnsi="仿宋" w:hint="eastAsia"/>
          <w:sz w:val="32"/>
          <w:szCs w:val="32"/>
        </w:rPr>
        <w:t>。</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4</w:t>
      </w:r>
      <w:r w:rsidRPr="00A70080">
        <w:rPr>
          <w:rFonts w:ascii="仿宋" w:eastAsia="仿宋" w:hAnsi="仿宋"/>
          <w:sz w:val="32"/>
          <w:szCs w:val="32"/>
        </w:rPr>
        <w:t>.</w:t>
      </w:r>
      <w:r w:rsidRPr="00A70080">
        <w:rPr>
          <w:rFonts w:ascii="仿宋" w:eastAsia="仿宋" w:hAnsi="仿宋" w:hint="eastAsia"/>
          <w:sz w:val="32"/>
          <w:szCs w:val="32"/>
        </w:rPr>
        <w:t>社会保障和就业</w:t>
      </w:r>
      <w:r w:rsidRPr="00A70080">
        <w:rPr>
          <w:rFonts w:ascii="仿宋" w:eastAsia="仿宋" w:hAnsi="仿宋"/>
          <w:sz w:val="32"/>
          <w:szCs w:val="32"/>
        </w:rPr>
        <w:t>20805</w:t>
      </w:r>
      <w:r w:rsidRPr="00A70080">
        <w:rPr>
          <w:rFonts w:ascii="仿宋" w:eastAsia="仿宋" w:hAnsi="仿宋" w:hint="eastAsia"/>
          <w:sz w:val="32"/>
          <w:szCs w:val="32"/>
        </w:rPr>
        <w:t>（类）</w:t>
      </w:r>
      <w:r w:rsidRPr="00A70080">
        <w:rPr>
          <w:rFonts w:ascii="仿宋" w:eastAsia="仿宋" w:hAnsi="仿宋"/>
          <w:sz w:val="32"/>
          <w:szCs w:val="32"/>
        </w:rPr>
        <w:t>05</w:t>
      </w:r>
      <w:r w:rsidRPr="00A70080">
        <w:rPr>
          <w:rFonts w:ascii="仿宋" w:eastAsia="仿宋" w:hAnsi="仿宋" w:hint="eastAsia"/>
          <w:sz w:val="32"/>
          <w:szCs w:val="32"/>
        </w:rPr>
        <w:t>（款）</w:t>
      </w:r>
      <w:r w:rsidRPr="00A70080">
        <w:rPr>
          <w:rFonts w:ascii="仿宋" w:eastAsia="仿宋" w:hAnsi="仿宋"/>
          <w:sz w:val="32"/>
          <w:szCs w:val="32"/>
        </w:rPr>
        <w:t>05</w:t>
      </w:r>
      <w:r w:rsidRPr="00A70080">
        <w:rPr>
          <w:rFonts w:ascii="仿宋" w:eastAsia="仿宋" w:hAnsi="仿宋" w:hint="eastAsia"/>
          <w:sz w:val="32"/>
          <w:szCs w:val="32"/>
        </w:rPr>
        <w:t>（项）</w:t>
      </w:r>
      <w:r w:rsidRPr="00A70080">
        <w:rPr>
          <w:rFonts w:ascii="仿宋" w:eastAsia="仿宋" w:hAnsi="仿宋"/>
          <w:sz w:val="32"/>
          <w:szCs w:val="32"/>
        </w:rPr>
        <w:t>:</w:t>
      </w:r>
      <w:r w:rsidRPr="00A70080">
        <w:rPr>
          <w:rFonts w:ascii="仿宋" w:eastAsia="仿宋" w:hAnsi="仿宋" w:hint="eastAsia"/>
          <w:sz w:val="32"/>
          <w:szCs w:val="32"/>
        </w:rPr>
        <w:t>支出</w:t>
      </w:r>
      <w:r w:rsidRPr="00A70080">
        <w:rPr>
          <w:rFonts w:ascii="仿宋" w:eastAsia="仿宋" w:hAnsi="仿宋" w:hint="eastAsia"/>
          <w:sz w:val="32"/>
          <w:szCs w:val="32"/>
        </w:rPr>
        <w:lastRenderedPageBreak/>
        <w:t>决算为6.78万元，完成预算</w:t>
      </w:r>
      <w:r w:rsidR="003974D2">
        <w:rPr>
          <w:rFonts w:ascii="仿宋" w:eastAsia="仿宋" w:hAnsi="仿宋" w:hint="eastAsia"/>
          <w:sz w:val="32"/>
          <w:szCs w:val="32"/>
        </w:rPr>
        <w:t>100</w:t>
      </w:r>
      <w:r w:rsidRPr="00A70080">
        <w:rPr>
          <w:rFonts w:ascii="仿宋" w:eastAsia="仿宋" w:hAnsi="仿宋"/>
          <w:sz w:val="32"/>
          <w:szCs w:val="32"/>
        </w:rPr>
        <w:t>%</w:t>
      </w:r>
      <w:r w:rsidRPr="00A70080">
        <w:rPr>
          <w:rFonts w:ascii="仿宋" w:eastAsia="仿宋" w:hAnsi="仿宋" w:hint="eastAsia"/>
          <w:sz w:val="32"/>
          <w:szCs w:val="32"/>
        </w:rPr>
        <w:t>。</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5</w:t>
      </w:r>
      <w:r w:rsidRPr="00A70080">
        <w:rPr>
          <w:rFonts w:ascii="仿宋" w:eastAsia="仿宋" w:hAnsi="仿宋"/>
          <w:sz w:val="32"/>
          <w:szCs w:val="32"/>
        </w:rPr>
        <w:t>.</w:t>
      </w:r>
      <w:r w:rsidRPr="00A70080">
        <w:rPr>
          <w:rFonts w:ascii="仿宋" w:eastAsia="仿宋" w:hAnsi="仿宋" w:hint="eastAsia"/>
          <w:sz w:val="32"/>
          <w:szCs w:val="32"/>
        </w:rPr>
        <w:t xml:space="preserve"> 行政单位医疗</w:t>
      </w:r>
      <w:r w:rsidRPr="00A70080">
        <w:rPr>
          <w:rFonts w:ascii="仿宋" w:eastAsia="仿宋" w:hAnsi="仿宋"/>
          <w:sz w:val="32"/>
          <w:szCs w:val="32"/>
        </w:rPr>
        <w:t>210</w:t>
      </w:r>
      <w:r w:rsidRPr="00A70080">
        <w:rPr>
          <w:rFonts w:ascii="仿宋" w:eastAsia="仿宋" w:hAnsi="仿宋" w:hint="eastAsia"/>
          <w:sz w:val="32"/>
          <w:szCs w:val="32"/>
        </w:rPr>
        <w:t>（类）</w:t>
      </w:r>
      <w:r w:rsidRPr="00A70080">
        <w:rPr>
          <w:rFonts w:ascii="仿宋" w:eastAsia="仿宋" w:hAnsi="仿宋"/>
          <w:sz w:val="32"/>
          <w:szCs w:val="32"/>
        </w:rPr>
        <w:t>11</w:t>
      </w:r>
      <w:r w:rsidRPr="00A70080">
        <w:rPr>
          <w:rFonts w:ascii="仿宋" w:eastAsia="仿宋" w:hAnsi="仿宋" w:hint="eastAsia"/>
          <w:sz w:val="32"/>
          <w:szCs w:val="32"/>
        </w:rPr>
        <w:t>（款）</w:t>
      </w:r>
      <w:r w:rsidRPr="00A70080">
        <w:rPr>
          <w:rFonts w:ascii="仿宋" w:eastAsia="仿宋" w:hAnsi="仿宋"/>
          <w:sz w:val="32"/>
          <w:szCs w:val="32"/>
        </w:rPr>
        <w:t>01</w:t>
      </w:r>
      <w:r w:rsidRPr="00A70080">
        <w:rPr>
          <w:rFonts w:ascii="仿宋" w:eastAsia="仿宋" w:hAnsi="仿宋" w:hint="eastAsia"/>
          <w:sz w:val="32"/>
          <w:szCs w:val="32"/>
        </w:rPr>
        <w:t>（项）</w:t>
      </w:r>
      <w:r w:rsidRPr="00A70080">
        <w:rPr>
          <w:rFonts w:ascii="仿宋" w:eastAsia="仿宋" w:hAnsi="仿宋"/>
          <w:sz w:val="32"/>
          <w:szCs w:val="32"/>
        </w:rPr>
        <w:t>:</w:t>
      </w:r>
      <w:r w:rsidRPr="00A70080">
        <w:rPr>
          <w:rFonts w:ascii="仿宋" w:eastAsia="仿宋" w:hAnsi="仿宋" w:hint="eastAsia"/>
          <w:sz w:val="32"/>
          <w:szCs w:val="32"/>
        </w:rPr>
        <w:t>支出决算为4.58万元，完成预算100</w:t>
      </w:r>
      <w:r w:rsidRPr="00A70080">
        <w:rPr>
          <w:rFonts w:ascii="仿宋" w:eastAsia="仿宋" w:hAnsi="仿宋"/>
          <w:sz w:val="32"/>
          <w:szCs w:val="32"/>
        </w:rPr>
        <w:t>%</w:t>
      </w:r>
      <w:r w:rsidRPr="00A70080">
        <w:rPr>
          <w:rFonts w:ascii="仿宋" w:eastAsia="仿宋" w:hAnsi="仿宋" w:hint="eastAsia"/>
          <w:sz w:val="32"/>
          <w:szCs w:val="32"/>
        </w:rPr>
        <w:t>。</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6. 公务员医疗补助</w:t>
      </w:r>
      <w:r w:rsidRPr="00A70080">
        <w:rPr>
          <w:rFonts w:ascii="仿宋" w:eastAsia="仿宋" w:hAnsi="仿宋"/>
          <w:sz w:val="32"/>
          <w:szCs w:val="32"/>
        </w:rPr>
        <w:t>210</w:t>
      </w:r>
      <w:r w:rsidRPr="00A70080">
        <w:rPr>
          <w:rFonts w:ascii="仿宋" w:eastAsia="仿宋" w:hAnsi="仿宋" w:hint="eastAsia"/>
          <w:sz w:val="32"/>
          <w:szCs w:val="32"/>
        </w:rPr>
        <w:t>（类）</w:t>
      </w:r>
      <w:r w:rsidRPr="00A70080">
        <w:rPr>
          <w:rFonts w:ascii="仿宋" w:eastAsia="仿宋" w:hAnsi="仿宋"/>
          <w:sz w:val="32"/>
          <w:szCs w:val="32"/>
        </w:rPr>
        <w:t>11</w:t>
      </w:r>
      <w:r w:rsidRPr="00A70080">
        <w:rPr>
          <w:rFonts w:ascii="仿宋" w:eastAsia="仿宋" w:hAnsi="仿宋" w:hint="eastAsia"/>
          <w:sz w:val="32"/>
          <w:szCs w:val="32"/>
        </w:rPr>
        <w:t>（款）</w:t>
      </w:r>
      <w:r w:rsidRPr="00A70080">
        <w:rPr>
          <w:rFonts w:ascii="仿宋" w:eastAsia="仿宋" w:hAnsi="仿宋"/>
          <w:sz w:val="32"/>
          <w:szCs w:val="32"/>
        </w:rPr>
        <w:t>03</w:t>
      </w:r>
      <w:r w:rsidRPr="00A70080">
        <w:rPr>
          <w:rFonts w:ascii="仿宋" w:eastAsia="仿宋" w:hAnsi="仿宋" w:hint="eastAsia"/>
          <w:sz w:val="32"/>
          <w:szCs w:val="32"/>
        </w:rPr>
        <w:t>（项）：支出决算为0.49万元，完成预算100</w:t>
      </w:r>
      <w:r w:rsidRPr="00A70080">
        <w:rPr>
          <w:rFonts w:ascii="仿宋" w:eastAsia="仿宋" w:hAnsi="仿宋"/>
          <w:sz w:val="32"/>
          <w:szCs w:val="32"/>
        </w:rPr>
        <w:t>%</w:t>
      </w:r>
      <w:r w:rsidRPr="00A70080">
        <w:rPr>
          <w:rFonts w:ascii="仿宋" w:eastAsia="仿宋" w:hAnsi="仿宋" w:hint="eastAsia"/>
          <w:sz w:val="32"/>
          <w:szCs w:val="32"/>
        </w:rPr>
        <w:t>。</w:t>
      </w:r>
    </w:p>
    <w:p w:rsidR="0087415A" w:rsidRPr="00A70080" w:rsidRDefault="0087415A" w:rsidP="003974D2">
      <w:pPr>
        <w:ind w:firstLineChars="200" w:firstLine="640"/>
        <w:rPr>
          <w:rFonts w:ascii="仿宋" w:eastAsia="仿宋" w:hAnsi="仿宋"/>
          <w:sz w:val="32"/>
          <w:szCs w:val="32"/>
        </w:rPr>
      </w:pPr>
      <w:r w:rsidRPr="00A70080">
        <w:rPr>
          <w:rFonts w:ascii="仿宋" w:eastAsia="仿宋" w:hAnsi="仿宋" w:hint="eastAsia"/>
          <w:sz w:val="32"/>
          <w:szCs w:val="32"/>
        </w:rPr>
        <w:t>7. 住房保障</w:t>
      </w:r>
      <w:r w:rsidRPr="00A70080">
        <w:rPr>
          <w:rFonts w:ascii="仿宋" w:eastAsia="仿宋" w:hAnsi="仿宋"/>
          <w:sz w:val="32"/>
          <w:szCs w:val="32"/>
        </w:rPr>
        <w:t>221</w:t>
      </w:r>
      <w:r w:rsidRPr="00A70080">
        <w:rPr>
          <w:rFonts w:ascii="仿宋" w:eastAsia="仿宋" w:hAnsi="仿宋" w:hint="eastAsia"/>
          <w:sz w:val="32"/>
          <w:szCs w:val="32"/>
        </w:rPr>
        <w:t>（类）</w:t>
      </w:r>
      <w:r w:rsidRPr="00A70080">
        <w:rPr>
          <w:rFonts w:ascii="仿宋" w:eastAsia="仿宋" w:hAnsi="仿宋"/>
          <w:sz w:val="32"/>
          <w:szCs w:val="32"/>
        </w:rPr>
        <w:t>02</w:t>
      </w:r>
      <w:r w:rsidRPr="00A70080">
        <w:rPr>
          <w:rFonts w:ascii="仿宋" w:eastAsia="仿宋" w:hAnsi="仿宋" w:hint="eastAsia"/>
          <w:sz w:val="32"/>
          <w:szCs w:val="32"/>
        </w:rPr>
        <w:t>（款）</w:t>
      </w:r>
      <w:r w:rsidRPr="00A70080">
        <w:rPr>
          <w:rFonts w:ascii="仿宋" w:eastAsia="仿宋" w:hAnsi="仿宋"/>
          <w:sz w:val="32"/>
          <w:szCs w:val="32"/>
        </w:rPr>
        <w:t>01</w:t>
      </w:r>
      <w:r w:rsidRPr="00A70080">
        <w:rPr>
          <w:rFonts w:ascii="仿宋" w:eastAsia="仿宋" w:hAnsi="仿宋" w:hint="eastAsia"/>
          <w:sz w:val="32"/>
          <w:szCs w:val="32"/>
        </w:rPr>
        <w:t>（项）：支出决算为8.25万元，完成预算100</w:t>
      </w:r>
      <w:r w:rsidRPr="00A70080">
        <w:rPr>
          <w:rFonts w:ascii="仿宋" w:eastAsia="仿宋" w:hAnsi="仿宋"/>
          <w:sz w:val="32"/>
          <w:szCs w:val="32"/>
        </w:rPr>
        <w:t>%</w:t>
      </w:r>
      <w:r w:rsidRPr="00A70080">
        <w:rPr>
          <w:rFonts w:ascii="仿宋" w:eastAsia="仿宋" w:hAnsi="仿宋" w:hint="eastAsia"/>
          <w:sz w:val="32"/>
          <w:szCs w:val="32"/>
        </w:rPr>
        <w:t>。</w:t>
      </w:r>
    </w:p>
    <w:p w:rsidR="0087415A" w:rsidRPr="00A70080" w:rsidRDefault="0087415A" w:rsidP="009066DE">
      <w:pPr>
        <w:tabs>
          <w:tab w:val="right" w:pos="8306"/>
        </w:tabs>
        <w:spacing w:line="600" w:lineRule="exact"/>
        <w:ind w:firstLine="640"/>
        <w:outlineLvl w:val="1"/>
        <w:rPr>
          <w:rFonts w:ascii="仿宋" w:eastAsia="仿宋" w:hAnsi="仿宋"/>
          <w:sz w:val="32"/>
          <w:szCs w:val="32"/>
        </w:rPr>
      </w:pPr>
      <w:bookmarkStart w:id="33" w:name="_Toc15377214"/>
      <w:bookmarkStart w:id="34" w:name="_Toc15396608"/>
      <w:r w:rsidRPr="009066DE">
        <w:rPr>
          <w:rFonts w:ascii="黑体" w:eastAsia="黑体" w:hint="eastAsia"/>
          <w:color w:val="000000"/>
          <w:sz w:val="32"/>
          <w:szCs w:val="32"/>
        </w:rPr>
        <w:t>六、一般公共预算财政拨款基本支出决算情况说明</w:t>
      </w:r>
      <w:bookmarkEnd w:id="33"/>
      <w:bookmarkEnd w:id="34"/>
      <w:r w:rsidRPr="00A70080">
        <w:rPr>
          <w:rFonts w:ascii="仿宋" w:eastAsia="仿宋" w:hAnsi="仿宋"/>
          <w:sz w:val="32"/>
          <w:szCs w:val="32"/>
        </w:rPr>
        <w:tab/>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9年一般公共预算财政拨款基本支出16</w:t>
      </w:r>
      <w:r w:rsidR="00163DDE">
        <w:rPr>
          <w:rFonts w:ascii="仿宋" w:eastAsia="仿宋" w:hAnsi="仿宋" w:hint="eastAsia"/>
          <w:sz w:val="32"/>
          <w:szCs w:val="32"/>
        </w:rPr>
        <w:t>4.86</w:t>
      </w:r>
      <w:r w:rsidRPr="00A70080">
        <w:rPr>
          <w:rFonts w:ascii="仿宋" w:eastAsia="仿宋" w:hAnsi="仿宋" w:hint="eastAsia"/>
          <w:sz w:val="32"/>
          <w:szCs w:val="32"/>
        </w:rPr>
        <w:t>万元，其中：</w:t>
      </w:r>
      <w:r w:rsidR="00163DDE" w:rsidRPr="00A70080">
        <w:rPr>
          <w:rFonts w:ascii="仿宋" w:eastAsia="仿宋" w:hAnsi="仿宋"/>
          <w:sz w:val="32"/>
          <w:szCs w:val="32"/>
        </w:rPr>
        <w:t xml:space="preserve"> </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人员经费150.75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Pr="00A70080">
        <w:rPr>
          <w:rFonts w:ascii="仿宋" w:eastAsia="仿宋" w:hAnsi="仿宋"/>
          <w:sz w:val="32"/>
          <w:szCs w:val="32"/>
        </w:rPr>
        <w:br/>
      </w:r>
      <w:r w:rsidRPr="00A70080">
        <w:rPr>
          <w:rFonts w:ascii="仿宋" w:eastAsia="仿宋" w:hAnsi="仿宋" w:hint="eastAsia"/>
          <w:sz w:val="32"/>
          <w:szCs w:val="32"/>
        </w:rPr>
        <w:t xml:space="preserve">　　日常公用经费</w:t>
      </w:r>
      <w:r w:rsidR="003A05FA">
        <w:rPr>
          <w:rFonts w:ascii="仿宋" w:eastAsia="仿宋" w:hAnsi="仿宋" w:hint="eastAsia"/>
          <w:sz w:val="32"/>
          <w:szCs w:val="32"/>
        </w:rPr>
        <w:t>14</w:t>
      </w:r>
      <w:r w:rsidR="00163DDE">
        <w:rPr>
          <w:rFonts w:ascii="仿宋" w:eastAsia="仿宋" w:hAnsi="仿宋" w:hint="eastAsia"/>
          <w:sz w:val="32"/>
          <w:szCs w:val="32"/>
        </w:rPr>
        <w:t>.11</w:t>
      </w:r>
      <w:r w:rsidRPr="00A70080">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87415A" w:rsidRPr="009066DE" w:rsidRDefault="0087415A" w:rsidP="009066DE">
      <w:pPr>
        <w:spacing w:line="600" w:lineRule="exact"/>
        <w:ind w:firstLine="640"/>
        <w:outlineLvl w:val="1"/>
        <w:rPr>
          <w:rFonts w:ascii="黑体" w:eastAsia="黑体"/>
          <w:color w:val="000000"/>
          <w:sz w:val="32"/>
          <w:szCs w:val="32"/>
        </w:rPr>
      </w:pPr>
      <w:bookmarkStart w:id="35" w:name="_Toc15396609"/>
      <w:bookmarkStart w:id="36" w:name="_Toc15377215"/>
      <w:r w:rsidRPr="009066DE">
        <w:rPr>
          <w:rFonts w:ascii="黑体" w:eastAsia="黑体" w:hint="eastAsia"/>
          <w:color w:val="000000"/>
          <w:sz w:val="32"/>
          <w:szCs w:val="32"/>
        </w:rPr>
        <w:lastRenderedPageBreak/>
        <w:t>七、“三公”经费财政拨款支出决算情况说明</w:t>
      </w:r>
      <w:bookmarkEnd w:id="35"/>
      <w:bookmarkEnd w:id="36"/>
    </w:p>
    <w:p w:rsidR="0087415A" w:rsidRPr="00A70080" w:rsidRDefault="0087415A" w:rsidP="00A70080">
      <w:pPr>
        <w:ind w:firstLineChars="200" w:firstLine="640"/>
        <w:rPr>
          <w:rFonts w:ascii="楷体_GB2312" w:eastAsia="楷体_GB2312" w:hAnsi="仿宋"/>
          <w:sz w:val="32"/>
          <w:szCs w:val="32"/>
        </w:rPr>
      </w:pPr>
      <w:bookmarkStart w:id="37" w:name="_Toc15377216"/>
      <w:r w:rsidRPr="00A70080">
        <w:rPr>
          <w:rFonts w:ascii="仿宋" w:eastAsia="仿宋" w:hAnsi="仿宋" w:hint="eastAsia"/>
          <w:sz w:val="32"/>
          <w:szCs w:val="32"/>
        </w:rPr>
        <w:t>（</w:t>
      </w:r>
      <w:r w:rsidRPr="00A70080">
        <w:rPr>
          <w:rFonts w:ascii="楷体_GB2312" w:eastAsia="楷体_GB2312" w:hAnsi="仿宋" w:hint="eastAsia"/>
          <w:sz w:val="32"/>
          <w:szCs w:val="32"/>
        </w:rPr>
        <w:t>一）“三公”经费财政拨款支出决算总体情况说明</w:t>
      </w:r>
      <w:bookmarkEnd w:id="37"/>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9年“三公”经费财政拨款支出决算为3.57万元，完成预算71.4</w:t>
      </w:r>
      <w:r w:rsidRPr="00A70080">
        <w:rPr>
          <w:rFonts w:ascii="仿宋" w:eastAsia="仿宋" w:hAnsi="仿宋"/>
          <w:sz w:val="32"/>
          <w:szCs w:val="32"/>
        </w:rPr>
        <w:t>%</w:t>
      </w:r>
      <w:r w:rsidRPr="00A70080">
        <w:rPr>
          <w:rFonts w:ascii="仿宋" w:eastAsia="仿宋" w:hAnsi="仿宋" w:hint="eastAsia"/>
          <w:sz w:val="32"/>
          <w:szCs w:val="32"/>
        </w:rPr>
        <w:t>，决算数小于预算数的主要原因是公务用车运行维修费减少。</w:t>
      </w:r>
    </w:p>
    <w:p w:rsidR="0087415A" w:rsidRPr="00A70080" w:rsidRDefault="0087415A" w:rsidP="00A70080">
      <w:pPr>
        <w:ind w:firstLineChars="200" w:firstLine="640"/>
        <w:rPr>
          <w:rFonts w:ascii="楷体_GB2312" w:eastAsia="楷体_GB2312" w:hAnsi="仿宋"/>
          <w:sz w:val="32"/>
          <w:szCs w:val="32"/>
        </w:rPr>
      </w:pPr>
      <w:bookmarkStart w:id="38" w:name="_Toc15377217"/>
      <w:r w:rsidRPr="00A70080">
        <w:rPr>
          <w:rFonts w:ascii="楷体_GB2312" w:eastAsia="楷体_GB2312" w:hAnsi="仿宋" w:hint="eastAsia"/>
          <w:sz w:val="32"/>
          <w:szCs w:val="32"/>
        </w:rPr>
        <w:t>（二）“三公”经费财政拨款支出决算具体情况说明</w:t>
      </w:r>
      <w:bookmarkEnd w:id="38"/>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9年“三公”经费财政拨款支出决算中，因公出国（境）费支出决算0万元，占0</w:t>
      </w:r>
      <w:r w:rsidRPr="00A70080">
        <w:rPr>
          <w:rFonts w:ascii="仿宋" w:eastAsia="仿宋" w:hAnsi="仿宋"/>
          <w:sz w:val="32"/>
          <w:szCs w:val="32"/>
        </w:rPr>
        <w:t>%</w:t>
      </w:r>
      <w:r w:rsidRPr="00A70080">
        <w:rPr>
          <w:rFonts w:ascii="仿宋" w:eastAsia="仿宋" w:hAnsi="仿宋" w:hint="eastAsia"/>
          <w:sz w:val="32"/>
          <w:szCs w:val="32"/>
        </w:rPr>
        <w:t>；公务用车购置及运行维护费支出决算3.54万元，占99.16</w:t>
      </w:r>
      <w:r w:rsidRPr="00A70080">
        <w:rPr>
          <w:rFonts w:ascii="仿宋" w:eastAsia="仿宋" w:hAnsi="仿宋"/>
          <w:sz w:val="32"/>
          <w:szCs w:val="32"/>
        </w:rPr>
        <w:t>%</w:t>
      </w:r>
      <w:r w:rsidRPr="00A70080">
        <w:rPr>
          <w:rFonts w:ascii="仿宋" w:eastAsia="仿宋" w:hAnsi="仿宋" w:hint="eastAsia"/>
          <w:sz w:val="32"/>
          <w:szCs w:val="32"/>
        </w:rPr>
        <w:t>；公务接待费支出决算0.03万元，占0.84</w:t>
      </w:r>
      <w:r w:rsidRPr="00A70080">
        <w:rPr>
          <w:rFonts w:ascii="仿宋" w:eastAsia="仿宋" w:hAnsi="仿宋"/>
          <w:sz w:val="32"/>
          <w:szCs w:val="32"/>
        </w:rPr>
        <w:t>%</w:t>
      </w:r>
      <w:r w:rsidRPr="00A70080">
        <w:rPr>
          <w:rFonts w:ascii="仿宋" w:eastAsia="仿宋" w:hAnsi="仿宋" w:hint="eastAsia"/>
          <w:sz w:val="32"/>
          <w:szCs w:val="32"/>
        </w:rPr>
        <w:t>。具体情况如下：</w:t>
      </w:r>
    </w:p>
    <w:p w:rsidR="00860C75" w:rsidRPr="00A70080" w:rsidRDefault="004A75ED" w:rsidP="00A70080">
      <w:pPr>
        <w:ind w:firstLineChars="200" w:firstLine="640"/>
        <w:rPr>
          <w:rFonts w:ascii="仿宋" w:eastAsia="仿宋" w:hAnsi="仿宋"/>
          <w:sz w:val="32"/>
          <w:szCs w:val="32"/>
        </w:rPr>
      </w:pPr>
      <w:r w:rsidRPr="00A70080">
        <w:rPr>
          <w:rFonts w:ascii="仿宋" w:eastAsia="仿宋" w:hAnsi="仿宋"/>
          <w:noProof/>
          <w:sz w:val="32"/>
          <w:szCs w:val="32"/>
        </w:rPr>
        <w:drawing>
          <wp:inline distT="0" distB="0" distL="0" distR="0">
            <wp:extent cx="4508500" cy="2070100"/>
            <wp:effectExtent l="19050" t="0" r="25400" b="63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1.</w:t>
      </w:r>
      <w:r w:rsidRPr="00A70080">
        <w:rPr>
          <w:rFonts w:ascii="仿宋" w:eastAsia="仿宋" w:hAnsi="仿宋" w:hint="eastAsia"/>
          <w:sz w:val="32"/>
          <w:szCs w:val="32"/>
        </w:rPr>
        <w:t>因公出国（境）经费支出0万元，完成预算0</w:t>
      </w:r>
      <w:r w:rsidRPr="00A70080">
        <w:rPr>
          <w:rFonts w:ascii="仿宋" w:eastAsia="仿宋" w:hAnsi="仿宋"/>
          <w:sz w:val="32"/>
          <w:szCs w:val="32"/>
        </w:rPr>
        <w:t>%</w:t>
      </w:r>
      <w:r w:rsidRPr="00A70080">
        <w:rPr>
          <w:rFonts w:ascii="仿宋" w:eastAsia="仿宋" w:hAnsi="仿宋" w:hint="eastAsia"/>
          <w:sz w:val="32"/>
          <w:szCs w:val="32"/>
        </w:rPr>
        <w:t>。全年安排因公出国（境）团组0次，出国（境）0人。因公出国（境）支出决算比</w:t>
      </w:r>
      <w:r w:rsidRPr="00A70080">
        <w:rPr>
          <w:rFonts w:ascii="仿宋" w:eastAsia="仿宋" w:hAnsi="仿宋"/>
          <w:sz w:val="32"/>
          <w:szCs w:val="32"/>
        </w:rPr>
        <w:t>201</w:t>
      </w:r>
      <w:r w:rsidRPr="00A70080">
        <w:rPr>
          <w:rFonts w:ascii="仿宋" w:eastAsia="仿宋" w:hAnsi="仿宋" w:hint="eastAsia"/>
          <w:sz w:val="32"/>
          <w:szCs w:val="32"/>
        </w:rPr>
        <w:t>8年持平。</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w:t>
      </w:r>
      <w:r w:rsidRPr="00A70080">
        <w:rPr>
          <w:rFonts w:ascii="仿宋" w:eastAsia="仿宋" w:hAnsi="仿宋" w:hint="eastAsia"/>
          <w:sz w:val="32"/>
          <w:szCs w:val="32"/>
        </w:rPr>
        <w:t>公务用车购置及运行维护费支出3.54万元,完成预算70.8</w:t>
      </w:r>
      <w:r w:rsidRPr="00A70080">
        <w:rPr>
          <w:rFonts w:ascii="仿宋" w:eastAsia="仿宋" w:hAnsi="仿宋"/>
          <w:sz w:val="32"/>
          <w:szCs w:val="32"/>
        </w:rPr>
        <w:t>%</w:t>
      </w:r>
      <w:r w:rsidRPr="00A70080">
        <w:rPr>
          <w:rFonts w:ascii="仿宋" w:eastAsia="仿宋" w:hAnsi="仿宋" w:hint="eastAsia"/>
          <w:sz w:val="32"/>
          <w:szCs w:val="32"/>
        </w:rPr>
        <w:t>。公务用车购置及运行维护费支出决算比</w:t>
      </w:r>
      <w:r w:rsidRPr="00A70080">
        <w:rPr>
          <w:rFonts w:ascii="仿宋" w:eastAsia="仿宋" w:hAnsi="仿宋"/>
          <w:sz w:val="32"/>
          <w:szCs w:val="32"/>
        </w:rPr>
        <w:t>201</w:t>
      </w:r>
      <w:r w:rsidRPr="00A70080">
        <w:rPr>
          <w:rFonts w:ascii="仿宋" w:eastAsia="仿宋" w:hAnsi="仿宋" w:hint="eastAsia"/>
          <w:sz w:val="32"/>
          <w:szCs w:val="32"/>
        </w:rPr>
        <w:t>8年减少0.62万元，下降17.51</w:t>
      </w:r>
      <w:r w:rsidRPr="00A70080">
        <w:rPr>
          <w:rFonts w:ascii="仿宋" w:eastAsia="仿宋" w:hAnsi="仿宋"/>
          <w:sz w:val="32"/>
          <w:szCs w:val="32"/>
        </w:rPr>
        <w:t>%</w:t>
      </w:r>
      <w:r w:rsidRPr="00A70080">
        <w:rPr>
          <w:rFonts w:ascii="仿宋" w:eastAsia="仿宋" w:hAnsi="仿宋" w:hint="eastAsia"/>
          <w:sz w:val="32"/>
          <w:szCs w:val="32"/>
        </w:rPr>
        <w:t>。主要原因是公务用车运行维修费减少。</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lastRenderedPageBreak/>
        <w:t>其中：公务用车购置支出0万元。全年按规定更新购置公务用车0辆，金额0</w:t>
      </w:r>
      <w:r w:rsidRPr="00A70080">
        <w:rPr>
          <w:rFonts w:ascii="仿宋" w:eastAsia="仿宋" w:hAnsi="仿宋"/>
          <w:sz w:val="32"/>
          <w:szCs w:val="32"/>
        </w:rPr>
        <w:t>元。</w:t>
      </w:r>
      <w:r w:rsidRPr="00A70080">
        <w:rPr>
          <w:rFonts w:ascii="仿宋" w:eastAsia="仿宋" w:hAnsi="仿宋" w:hint="eastAsia"/>
          <w:sz w:val="32"/>
          <w:szCs w:val="32"/>
        </w:rPr>
        <w:t>截至</w:t>
      </w:r>
      <w:r w:rsidRPr="00A70080">
        <w:rPr>
          <w:rFonts w:ascii="仿宋" w:eastAsia="仿宋" w:hAnsi="仿宋"/>
          <w:sz w:val="32"/>
          <w:szCs w:val="32"/>
        </w:rPr>
        <w:t>201</w:t>
      </w:r>
      <w:r w:rsidRPr="00A70080">
        <w:rPr>
          <w:rFonts w:ascii="仿宋" w:eastAsia="仿宋" w:hAnsi="仿宋" w:hint="eastAsia"/>
          <w:sz w:val="32"/>
          <w:szCs w:val="32"/>
        </w:rPr>
        <w:t>9年</w:t>
      </w:r>
      <w:r w:rsidRPr="00A70080">
        <w:rPr>
          <w:rFonts w:ascii="仿宋" w:eastAsia="仿宋" w:hAnsi="仿宋"/>
          <w:sz w:val="32"/>
          <w:szCs w:val="32"/>
        </w:rPr>
        <w:t>12</w:t>
      </w:r>
      <w:r w:rsidRPr="00A70080">
        <w:rPr>
          <w:rFonts w:ascii="仿宋" w:eastAsia="仿宋" w:hAnsi="仿宋" w:hint="eastAsia"/>
          <w:sz w:val="32"/>
          <w:szCs w:val="32"/>
        </w:rPr>
        <w:t>月底，单位共有公务用车2辆，其中：主要领导干部用车0辆、机要通信用车0辆、应急保障用车0辆、 执法执勤用车2辆。</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公务用车运行维护费支出3.54万元。主要用于卫生监督巡查工作等所需的公务用车燃料费、维修费、过路过桥费、保险费等支出。</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3.</w:t>
      </w:r>
      <w:r w:rsidRPr="00A70080">
        <w:rPr>
          <w:rFonts w:ascii="仿宋" w:eastAsia="仿宋" w:hAnsi="仿宋" w:hint="eastAsia"/>
          <w:sz w:val="32"/>
          <w:szCs w:val="32"/>
        </w:rPr>
        <w:t>公务接待费支出0.03万元，完成预算100</w:t>
      </w:r>
      <w:r w:rsidRPr="00A70080">
        <w:rPr>
          <w:rFonts w:ascii="仿宋" w:eastAsia="仿宋" w:hAnsi="仿宋"/>
          <w:sz w:val="32"/>
          <w:szCs w:val="32"/>
        </w:rPr>
        <w:t>%</w:t>
      </w:r>
      <w:r w:rsidRPr="00A70080">
        <w:rPr>
          <w:rFonts w:ascii="仿宋" w:eastAsia="仿宋" w:hAnsi="仿宋" w:hint="eastAsia"/>
          <w:sz w:val="32"/>
          <w:szCs w:val="32"/>
        </w:rPr>
        <w:t>。公务接待费支出决算比</w:t>
      </w:r>
      <w:r w:rsidRPr="00A70080">
        <w:rPr>
          <w:rFonts w:ascii="仿宋" w:eastAsia="仿宋" w:hAnsi="仿宋"/>
          <w:sz w:val="32"/>
          <w:szCs w:val="32"/>
        </w:rPr>
        <w:t>201</w:t>
      </w:r>
      <w:r w:rsidRPr="00A70080">
        <w:rPr>
          <w:rFonts w:ascii="仿宋" w:eastAsia="仿宋" w:hAnsi="仿宋" w:hint="eastAsia"/>
          <w:sz w:val="32"/>
          <w:szCs w:val="32"/>
        </w:rPr>
        <w:t>8年增加0.03万元，增长100</w:t>
      </w:r>
      <w:r w:rsidRPr="00A70080">
        <w:rPr>
          <w:rFonts w:ascii="仿宋" w:eastAsia="仿宋" w:hAnsi="仿宋"/>
          <w:sz w:val="32"/>
          <w:szCs w:val="32"/>
        </w:rPr>
        <w:t>%</w:t>
      </w:r>
      <w:r w:rsidRPr="00A70080">
        <w:rPr>
          <w:rFonts w:ascii="仿宋" w:eastAsia="仿宋" w:hAnsi="仿宋" w:hint="eastAsia"/>
          <w:sz w:val="32"/>
          <w:szCs w:val="32"/>
        </w:rPr>
        <w:t>。主要原因是公务接待费增加。其中：</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国内公务接待支出0.03万元，主要用于</w:t>
      </w:r>
      <w:r w:rsidR="000C4C78">
        <w:rPr>
          <w:rFonts w:ascii="仿宋" w:eastAsia="仿宋" w:hAnsi="仿宋" w:hint="eastAsia"/>
          <w:sz w:val="32"/>
          <w:szCs w:val="32"/>
        </w:rPr>
        <w:t>公务接待用餐费</w:t>
      </w:r>
      <w:r w:rsidRPr="00A70080">
        <w:rPr>
          <w:rFonts w:ascii="仿宋" w:eastAsia="仿宋" w:hAnsi="仿宋" w:hint="eastAsia"/>
          <w:sz w:val="32"/>
          <w:szCs w:val="32"/>
        </w:rPr>
        <w:t>。国内公务接待1批次，</w:t>
      </w:r>
      <w:r w:rsidR="000D5520">
        <w:rPr>
          <w:rFonts w:ascii="仿宋" w:eastAsia="仿宋" w:hAnsi="仿宋" w:hint="eastAsia"/>
          <w:sz w:val="32"/>
          <w:szCs w:val="32"/>
        </w:rPr>
        <w:t>5</w:t>
      </w:r>
      <w:r w:rsidRPr="00A70080">
        <w:rPr>
          <w:rFonts w:ascii="仿宋" w:eastAsia="仿宋" w:hAnsi="仿宋" w:hint="eastAsia"/>
          <w:sz w:val="32"/>
          <w:szCs w:val="32"/>
        </w:rPr>
        <w:t>人次（不包括陪同人员），共计支出0.03</w:t>
      </w:r>
      <w:r w:rsidR="001C5A75">
        <w:rPr>
          <w:rFonts w:ascii="仿宋" w:eastAsia="仿宋" w:hAnsi="仿宋" w:hint="eastAsia"/>
          <w:sz w:val="32"/>
          <w:szCs w:val="32"/>
        </w:rPr>
        <w:t>万元，具体内容</w:t>
      </w:r>
      <w:r w:rsidRPr="00A70080">
        <w:rPr>
          <w:rFonts w:ascii="仿宋" w:eastAsia="仿宋" w:hAnsi="仿宋" w:hint="eastAsia"/>
          <w:sz w:val="32"/>
          <w:szCs w:val="32"/>
        </w:rPr>
        <w:t>：</w:t>
      </w:r>
      <w:r w:rsidR="000D5520">
        <w:rPr>
          <w:rFonts w:ascii="仿宋" w:eastAsia="仿宋" w:hAnsi="仿宋" w:hint="eastAsia"/>
          <w:sz w:val="32"/>
          <w:szCs w:val="32"/>
        </w:rPr>
        <w:t>遂宁</w:t>
      </w:r>
      <w:proofErr w:type="gramStart"/>
      <w:r w:rsidR="000D5520">
        <w:rPr>
          <w:rFonts w:ascii="仿宋" w:eastAsia="仿宋" w:hAnsi="仿宋" w:hint="eastAsia"/>
          <w:sz w:val="32"/>
          <w:szCs w:val="32"/>
        </w:rPr>
        <w:t>市船山区</w:t>
      </w:r>
      <w:proofErr w:type="gramEnd"/>
      <w:r w:rsidR="000D5520">
        <w:rPr>
          <w:rFonts w:ascii="仿宋" w:eastAsia="仿宋" w:hAnsi="仿宋" w:hint="eastAsia"/>
          <w:sz w:val="32"/>
          <w:szCs w:val="32"/>
        </w:rPr>
        <w:t>卫生和计划生育监督执法大队赴西区考察，公务接待用餐费0.03万元</w:t>
      </w:r>
      <w:r w:rsidRPr="00A70080">
        <w:rPr>
          <w:rFonts w:ascii="仿宋" w:eastAsia="仿宋" w:hAnsi="仿宋" w:hint="eastAsia"/>
          <w:sz w:val="32"/>
          <w:szCs w:val="32"/>
        </w:rPr>
        <w:t>。</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外事接待支出0万元，外事接待0批次，0人，共计支出0万元。</w:t>
      </w:r>
      <w:bookmarkStart w:id="39" w:name="_Toc15396610"/>
      <w:bookmarkStart w:id="40" w:name="_Toc15377218"/>
    </w:p>
    <w:p w:rsidR="0087415A" w:rsidRPr="009066DE" w:rsidRDefault="0087415A" w:rsidP="009066DE">
      <w:pPr>
        <w:spacing w:line="600" w:lineRule="exact"/>
        <w:ind w:firstLine="640"/>
        <w:outlineLvl w:val="1"/>
        <w:rPr>
          <w:rFonts w:ascii="黑体" w:eastAsia="黑体"/>
          <w:color w:val="000000"/>
          <w:sz w:val="32"/>
          <w:szCs w:val="32"/>
        </w:rPr>
      </w:pPr>
      <w:r w:rsidRPr="009066DE">
        <w:rPr>
          <w:rFonts w:ascii="黑体" w:eastAsia="黑体" w:hint="eastAsia"/>
          <w:color w:val="000000"/>
          <w:sz w:val="32"/>
          <w:szCs w:val="32"/>
        </w:rPr>
        <w:t>八、政府性基金预算支出决算情况说明</w:t>
      </w:r>
      <w:bookmarkEnd w:id="39"/>
      <w:bookmarkEnd w:id="40"/>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9年政府性基金预算拨款支出0万元。</w:t>
      </w:r>
    </w:p>
    <w:p w:rsidR="0087415A" w:rsidRPr="009066DE" w:rsidRDefault="009066DE" w:rsidP="009066DE">
      <w:pPr>
        <w:spacing w:line="600" w:lineRule="exact"/>
        <w:ind w:firstLine="640"/>
        <w:outlineLvl w:val="1"/>
        <w:rPr>
          <w:rFonts w:ascii="黑体" w:eastAsia="黑体"/>
          <w:color w:val="000000"/>
          <w:sz w:val="32"/>
          <w:szCs w:val="32"/>
        </w:rPr>
      </w:pPr>
      <w:bookmarkStart w:id="41" w:name="_Toc15377219"/>
      <w:bookmarkStart w:id="42" w:name="_Toc15396611"/>
      <w:r>
        <w:rPr>
          <w:rFonts w:ascii="黑体" w:eastAsia="黑体" w:hint="eastAsia"/>
          <w:color w:val="000000"/>
          <w:sz w:val="32"/>
          <w:szCs w:val="32"/>
        </w:rPr>
        <w:t>九、</w:t>
      </w:r>
      <w:r w:rsidR="0087415A" w:rsidRPr="009066DE">
        <w:rPr>
          <w:rFonts w:ascii="黑体" w:eastAsia="黑体" w:hint="eastAsia"/>
          <w:color w:val="000000"/>
          <w:sz w:val="32"/>
          <w:szCs w:val="32"/>
        </w:rPr>
        <w:t>国有资本经营预算支出决算情况说明</w:t>
      </w:r>
      <w:bookmarkEnd w:id="41"/>
      <w:bookmarkEnd w:id="42"/>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9年国有资本经营预算拨款支出0万元。</w:t>
      </w:r>
    </w:p>
    <w:p w:rsidR="0087415A" w:rsidRPr="009066DE" w:rsidRDefault="0087415A" w:rsidP="00A70080">
      <w:pPr>
        <w:ind w:firstLineChars="200" w:firstLine="640"/>
        <w:rPr>
          <w:rFonts w:ascii="黑体" w:eastAsia="黑体"/>
          <w:color w:val="000000"/>
          <w:sz w:val="32"/>
          <w:szCs w:val="32"/>
        </w:rPr>
      </w:pPr>
      <w:bookmarkStart w:id="43" w:name="_Toc15396612"/>
      <w:bookmarkStart w:id="44" w:name="_Toc15377221"/>
      <w:r w:rsidRPr="009066DE">
        <w:rPr>
          <w:rFonts w:ascii="黑体" w:eastAsia="黑体" w:hint="eastAsia"/>
          <w:color w:val="000000"/>
          <w:sz w:val="32"/>
          <w:szCs w:val="32"/>
        </w:rPr>
        <w:t>十、其他重要事项的情况说明</w:t>
      </w:r>
      <w:bookmarkEnd w:id="43"/>
      <w:bookmarkEnd w:id="44"/>
    </w:p>
    <w:p w:rsidR="0087415A" w:rsidRPr="00A70080" w:rsidRDefault="0087415A" w:rsidP="00A70080">
      <w:pPr>
        <w:ind w:firstLineChars="200" w:firstLine="640"/>
        <w:rPr>
          <w:rFonts w:ascii="楷体_GB2312" w:eastAsia="楷体_GB2312" w:hAnsi="仿宋"/>
          <w:sz w:val="32"/>
          <w:szCs w:val="32"/>
        </w:rPr>
      </w:pPr>
      <w:bookmarkStart w:id="45" w:name="_Toc15377222"/>
      <w:r w:rsidRPr="00A70080">
        <w:rPr>
          <w:rFonts w:ascii="楷体_GB2312" w:eastAsia="楷体_GB2312" w:hAnsi="仿宋" w:hint="eastAsia"/>
          <w:sz w:val="32"/>
          <w:szCs w:val="32"/>
        </w:rPr>
        <w:t>（一）机关运行经费支出情况</w:t>
      </w:r>
      <w:bookmarkEnd w:id="45"/>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lastRenderedPageBreak/>
        <w:t>201</w:t>
      </w:r>
      <w:r w:rsidRPr="00A70080">
        <w:rPr>
          <w:rFonts w:ascii="仿宋" w:eastAsia="仿宋" w:hAnsi="仿宋" w:hint="eastAsia"/>
          <w:sz w:val="32"/>
          <w:szCs w:val="32"/>
        </w:rPr>
        <w:t>9年，西区卫生和计划生育监督执法大队机关运行经费支出168.81万元，比</w:t>
      </w:r>
      <w:r w:rsidRPr="00A70080">
        <w:rPr>
          <w:rFonts w:ascii="仿宋" w:eastAsia="仿宋" w:hAnsi="仿宋"/>
          <w:sz w:val="32"/>
          <w:szCs w:val="32"/>
        </w:rPr>
        <w:t>201</w:t>
      </w:r>
      <w:r w:rsidRPr="00A70080">
        <w:rPr>
          <w:rFonts w:ascii="仿宋" w:eastAsia="仿宋" w:hAnsi="仿宋" w:hint="eastAsia"/>
          <w:sz w:val="32"/>
          <w:szCs w:val="32"/>
        </w:rPr>
        <w:t>8年增加16.67万元，增长9.88</w:t>
      </w:r>
      <w:r w:rsidRPr="00A70080">
        <w:rPr>
          <w:rFonts w:ascii="仿宋" w:eastAsia="仿宋" w:hAnsi="仿宋"/>
          <w:sz w:val="32"/>
          <w:szCs w:val="32"/>
        </w:rPr>
        <w:t>%</w:t>
      </w:r>
      <w:r w:rsidRPr="00A70080">
        <w:rPr>
          <w:rFonts w:ascii="仿宋" w:eastAsia="仿宋" w:hAnsi="仿宋" w:hint="eastAsia"/>
          <w:sz w:val="32"/>
          <w:szCs w:val="32"/>
        </w:rPr>
        <w:t>。主要原因是人员经费与机构运行费增加。</w:t>
      </w:r>
    </w:p>
    <w:p w:rsidR="0087415A" w:rsidRPr="00A70080" w:rsidRDefault="0087415A" w:rsidP="00A70080">
      <w:pPr>
        <w:ind w:firstLineChars="200" w:firstLine="640"/>
        <w:rPr>
          <w:rFonts w:ascii="楷体_GB2312" w:eastAsia="楷体_GB2312" w:hAnsi="仿宋"/>
          <w:sz w:val="32"/>
          <w:szCs w:val="32"/>
        </w:rPr>
      </w:pPr>
      <w:bookmarkStart w:id="46" w:name="_Toc15377223"/>
      <w:r w:rsidRPr="00A70080">
        <w:rPr>
          <w:rFonts w:ascii="楷体_GB2312" w:eastAsia="楷体_GB2312" w:hAnsi="仿宋" w:hint="eastAsia"/>
          <w:sz w:val="32"/>
          <w:szCs w:val="32"/>
        </w:rPr>
        <w:t>（二）政府采购支出情况</w:t>
      </w:r>
      <w:bookmarkEnd w:id="46"/>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西区卫生和计划生育监督执法大队政府采购支出总额1.99万元，其中：政府采购复印机支出1.99万元、政府采购工程支出0万元、政府采购服务支出0万元。主要用于办公室日常工作运转。授予中小企业合同金额0万元，占政府采购支出总额的0</w:t>
      </w:r>
      <w:r w:rsidRPr="00A70080">
        <w:rPr>
          <w:rFonts w:ascii="仿宋" w:eastAsia="仿宋" w:hAnsi="仿宋"/>
          <w:sz w:val="32"/>
          <w:szCs w:val="32"/>
        </w:rPr>
        <w:t>%</w:t>
      </w:r>
      <w:r w:rsidRPr="00A70080">
        <w:rPr>
          <w:rFonts w:ascii="仿宋" w:eastAsia="仿宋" w:hAnsi="仿宋" w:hint="eastAsia"/>
          <w:sz w:val="32"/>
          <w:szCs w:val="32"/>
        </w:rPr>
        <w:t>，其中：授予小</w:t>
      </w:r>
      <w:proofErr w:type="gramStart"/>
      <w:r w:rsidRPr="00A70080">
        <w:rPr>
          <w:rFonts w:ascii="仿宋" w:eastAsia="仿宋" w:hAnsi="仿宋" w:hint="eastAsia"/>
          <w:sz w:val="32"/>
          <w:szCs w:val="32"/>
        </w:rPr>
        <w:t>微企业</w:t>
      </w:r>
      <w:proofErr w:type="gramEnd"/>
      <w:r w:rsidRPr="00A70080">
        <w:rPr>
          <w:rFonts w:ascii="仿宋" w:eastAsia="仿宋" w:hAnsi="仿宋" w:hint="eastAsia"/>
          <w:sz w:val="32"/>
          <w:szCs w:val="32"/>
        </w:rPr>
        <w:t>合同金额0万元，占政府采购支出总额的0</w:t>
      </w:r>
      <w:r w:rsidRPr="00A70080">
        <w:rPr>
          <w:rFonts w:ascii="仿宋" w:eastAsia="仿宋" w:hAnsi="仿宋"/>
          <w:sz w:val="32"/>
          <w:szCs w:val="32"/>
        </w:rPr>
        <w:t>%</w:t>
      </w:r>
      <w:r w:rsidRPr="00A70080">
        <w:rPr>
          <w:rFonts w:ascii="仿宋" w:eastAsia="仿宋" w:hAnsi="仿宋" w:hint="eastAsia"/>
          <w:sz w:val="32"/>
          <w:szCs w:val="32"/>
        </w:rPr>
        <w:t>。</w:t>
      </w:r>
    </w:p>
    <w:p w:rsidR="0087415A" w:rsidRPr="00A70080" w:rsidRDefault="0087415A" w:rsidP="00A70080">
      <w:pPr>
        <w:ind w:firstLineChars="200" w:firstLine="640"/>
        <w:rPr>
          <w:rFonts w:ascii="楷体_GB2312" w:eastAsia="楷体_GB2312" w:hAnsi="仿宋"/>
          <w:sz w:val="32"/>
          <w:szCs w:val="32"/>
        </w:rPr>
      </w:pPr>
      <w:bookmarkStart w:id="47" w:name="_Toc15377224"/>
      <w:r w:rsidRPr="00A70080">
        <w:rPr>
          <w:rFonts w:ascii="楷体_GB2312" w:eastAsia="楷体_GB2312" w:hAnsi="仿宋" w:hint="eastAsia"/>
          <w:sz w:val="32"/>
          <w:szCs w:val="32"/>
        </w:rPr>
        <w:t>（三）国有资产占有使用情况</w:t>
      </w:r>
      <w:bookmarkEnd w:id="47"/>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截至</w:t>
      </w:r>
      <w:r w:rsidRPr="00A70080">
        <w:rPr>
          <w:rFonts w:ascii="仿宋" w:eastAsia="仿宋" w:hAnsi="仿宋"/>
          <w:sz w:val="32"/>
          <w:szCs w:val="32"/>
        </w:rPr>
        <w:t>201</w:t>
      </w:r>
      <w:r w:rsidRPr="00A70080">
        <w:rPr>
          <w:rFonts w:ascii="仿宋" w:eastAsia="仿宋" w:hAnsi="仿宋" w:hint="eastAsia"/>
          <w:sz w:val="32"/>
          <w:szCs w:val="32"/>
        </w:rPr>
        <w:t>9年</w:t>
      </w:r>
      <w:r w:rsidRPr="00A70080">
        <w:rPr>
          <w:rFonts w:ascii="仿宋" w:eastAsia="仿宋" w:hAnsi="仿宋"/>
          <w:sz w:val="32"/>
          <w:szCs w:val="32"/>
        </w:rPr>
        <w:t>12</w:t>
      </w:r>
      <w:r w:rsidRPr="00A70080">
        <w:rPr>
          <w:rFonts w:ascii="仿宋" w:eastAsia="仿宋" w:hAnsi="仿宋" w:hint="eastAsia"/>
          <w:sz w:val="32"/>
          <w:szCs w:val="32"/>
        </w:rPr>
        <w:t>月</w:t>
      </w:r>
      <w:r w:rsidRPr="00A70080">
        <w:rPr>
          <w:rFonts w:ascii="仿宋" w:eastAsia="仿宋" w:hAnsi="仿宋"/>
          <w:sz w:val="32"/>
          <w:szCs w:val="32"/>
        </w:rPr>
        <w:t>31</w:t>
      </w:r>
      <w:r w:rsidRPr="00A70080">
        <w:rPr>
          <w:rFonts w:ascii="仿宋" w:eastAsia="仿宋" w:hAnsi="仿宋" w:hint="eastAsia"/>
          <w:sz w:val="32"/>
          <w:szCs w:val="32"/>
        </w:rPr>
        <w:t>日，西区卫生和计划生育监督执法大队共有车辆2辆，其中：主要领导干部用车0辆、机要通信用车0辆、应急保障用车0辆、执法执勤用车2辆。单价</w:t>
      </w:r>
      <w:r w:rsidRPr="00A70080">
        <w:rPr>
          <w:rFonts w:ascii="仿宋" w:eastAsia="仿宋" w:hAnsi="仿宋"/>
          <w:sz w:val="32"/>
          <w:szCs w:val="32"/>
        </w:rPr>
        <w:t>50</w:t>
      </w:r>
      <w:r w:rsidRPr="00A70080">
        <w:rPr>
          <w:rFonts w:ascii="仿宋" w:eastAsia="仿宋" w:hAnsi="仿宋" w:hint="eastAsia"/>
          <w:sz w:val="32"/>
          <w:szCs w:val="32"/>
        </w:rPr>
        <w:t>万元以上通用设备0台（套），单价</w:t>
      </w:r>
      <w:r w:rsidRPr="00A70080">
        <w:rPr>
          <w:rFonts w:ascii="仿宋" w:eastAsia="仿宋" w:hAnsi="仿宋"/>
          <w:sz w:val="32"/>
          <w:szCs w:val="32"/>
        </w:rPr>
        <w:t>100</w:t>
      </w:r>
      <w:r w:rsidRPr="00A70080">
        <w:rPr>
          <w:rFonts w:ascii="仿宋" w:eastAsia="仿宋" w:hAnsi="仿宋" w:hint="eastAsia"/>
          <w:sz w:val="32"/>
          <w:szCs w:val="32"/>
        </w:rPr>
        <w:t>万元以上专用设备0台（套）。</w:t>
      </w:r>
    </w:p>
    <w:p w:rsidR="0087415A" w:rsidRPr="00A70080" w:rsidRDefault="00A70080" w:rsidP="00A70080">
      <w:pPr>
        <w:ind w:firstLineChars="200" w:firstLine="640"/>
        <w:rPr>
          <w:rFonts w:ascii="楷体_GB2312" w:eastAsia="楷体_GB2312" w:hAnsi="仿宋"/>
          <w:sz w:val="32"/>
          <w:szCs w:val="32"/>
        </w:rPr>
      </w:pPr>
      <w:r>
        <w:rPr>
          <w:rFonts w:ascii="楷体_GB2312" w:eastAsia="楷体_GB2312" w:hAnsi="仿宋" w:hint="eastAsia"/>
          <w:sz w:val="32"/>
          <w:szCs w:val="32"/>
        </w:rPr>
        <w:t>（四）预算绩效管理情况</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根据预算绩效管理要求，本部门（单位）在年初预算编制阶段，组织对卫生监督专项经费项目开展了预算事前绩效评估，对1个项目编制了绩效目标，预算执行过程中，对1个项目开展绩效监控，年终执行完毕后，对1个项目开展了绩效目标完成情况自评。</w:t>
      </w:r>
    </w:p>
    <w:p w:rsidR="0087415A" w:rsidRPr="00A70080" w:rsidRDefault="0087415A" w:rsidP="009066DE">
      <w:pPr>
        <w:ind w:firstLineChars="200" w:firstLine="640"/>
        <w:rPr>
          <w:rFonts w:ascii="仿宋" w:eastAsia="仿宋" w:hAnsi="仿宋"/>
          <w:sz w:val="32"/>
          <w:szCs w:val="32"/>
        </w:rPr>
      </w:pPr>
      <w:r w:rsidRPr="00A70080">
        <w:rPr>
          <w:rFonts w:ascii="仿宋" w:eastAsia="仿宋" w:hAnsi="仿宋" w:hint="eastAsia"/>
          <w:sz w:val="32"/>
          <w:szCs w:val="32"/>
        </w:rPr>
        <w:lastRenderedPageBreak/>
        <w:t>本部门按要求对2019年部门整体支出开展绩效自评，从评价情况来看，项目全年预算数2万元，执行数为1.55万元，完成预算的77.5%。通过项目实施，保障了卫生监督巡查工作的顺利开展，为巡查人员对责任区域监管提供了强大支持，提高了卫生监督巡查工作的</w:t>
      </w:r>
      <w:r w:rsidRPr="00A70080">
        <w:rPr>
          <w:rFonts w:ascii="仿宋" w:eastAsia="仿宋" w:hAnsi="仿宋"/>
          <w:sz w:val="32"/>
          <w:szCs w:val="32"/>
        </w:rPr>
        <w:t>覆盖</w:t>
      </w:r>
      <w:r w:rsidRPr="00A70080">
        <w:rPr>
          <w:rFonts w:ascii="仿宋" w:eastAsia="仿宋" w:hAnsi="仿宋" w:hint="eastAsia"/>
          <w:sz w:val="32"/>
          <w:szCs w:val="32"/>
        </w:rPr>
        <w:t>率对监督区域的巡查守护取得了较好的成效：(1)监督巡查工作经费,</w:t>
      </w:r>
      <w:r w:rsidRPr="00A70080">
        <w:rPr>
          <w:rFonts w:ascii="仿宋" w:eastAsia="仿宋" w:hAnsi="仿宋"/>
          <w:sz w:val="32"/>
          <w:szCs w:val="32"/>
        </w:rPr>
        <w:t>对</w:t>
      </w:r>
      <w:r w:rsidRPr="00A70080">
        <w:rPr>
          <w:rFonts w:ascii="仿宋" w:eastAsia="仿宋" w:hAnsi="仿宋" w:hint="eastAsia"/>
          <w:sz w:val="32"/>
          <w:szCs w:val="32"/>
        </w:rPr>
        <w:t>监督</w:t>
      </w:r>
      <w:r w:rsidRPr="00A70080">
        <w:rPr>
          <w:rFonts w:ascii="仿宋" w:eastAsia="仿宋" w:hAnsi="仿宋"/>
          <w:sz w:val="32"/>
          <w:szCs w:val="32"/>
        </w:rPr>
        <w:t>责任区域进行</w:t>
      </w:r>
      <w:r w:rsidRPr="00A70080">
        <w:rPr>
          <w:rFonts w:ascii="仿宋" w:eastAsia="仿宋" w:hAnsi="仿宋" w:hint="eastAsia"/>
          <w:sz w:val="32"/>
          <w:szCs w:val="32"/>
        </w:rPr>
        <w:t>监督</w:t>
      </w:r>
      <w:r w:rsidRPr="00A70080">
        <w:rPr>
          <w:rFonts w:ascii="仿宋" w:eastAsia="仿宋" w:hAnsi="仿宋"/>
          <w:sz w:val="32"/>
          <w:szCs w:val="32"/>
        </w:rPr>
        <w:t>检查，确保覆盖率达到100%；</w:t>
      </w:r>
      <w:r w:rsidRPr="00A70080">
        <w:rPr>
          <w:rFonts w:ascii="仿宋" w:eastAsia="仿宋" w:hAnsi="仿宋" w:hint="eastAsia"/>
          <w:sz w:val="32"/>
          <w:szCs w:val="32"/>
        </w:rPr>
        <w:t>(</w:t>
      </w:r>
      <w:r w:rsidRPr="00A70080">
        <w:rPr>
          <w:rFonts w:ascii="仿宋" w:eastAsia="仿宋" w:hAnsi="仿宋"/>
          <w:sz w:val="32"/>
          <w:szCs w:val="32"/>
        </w:rPr>
        <w:t>2</w:t>
      </w:r>
      <w:r w:rsidRPr="00A70080">
        <w:rPr>
          <w:rFonts w:ascii="仿宋" w:eastAsia="仿宋" w:hAnsi="仿宋" w:hint="eastAsia"/>
          <w:sz w:val="32"/>
          <w:szCs w:val="32"/>
        </w:rPr>
        <w:t>)</w:t>
      </w:r>
      <w:r w:rsidRPr="00A70080">
        <w:rPr>
          <w:rFonts w:ascii="仿宋" w:eastAsia="仿宋" w:hAnsi="仿宋"/>
          <w:sz w:val="32"/>
          <w:szCs w:val="32"/>
        </w:rPr>
        <w:t>对巡查中发现的违法行为制止率达100%</w:t>
      </w:r>
      <w:r w:rsidRPr="00A70080">
        <w:rPr>
          <w:rFonts w:ascii="仿宋" w:eastAsia="仿宋" w:hAnsi="仿宋" w:hint="eastAsia"/>
          <w:sz w:val="32"/>
          <w:szCs w:val="32"/>
        </w:rPr>
        <w:t>。通过项目实施，开展了专业性强、针对性高的培训，提高了工作人员的工作水平，提升了工作实效。</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87415A" w:rsidRPr="00A70080" w:rsidTr="00BB7DF3">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7415A" w:rsidRPr="00A70080" w:rsidRDefault="0087415A" w:rsidP="009066DE">
            <w:pPr>
              <w:ind w:firstLineChars="200" w:firstLine="720"/>
              <w:jc w:val="center"/>
              <w:rPr>
                <w:rFonts w:ascii="仿宋" w:eastAsia="仿宋" w:hAnsi="仿宋"/>
                <w:sz w:val="32"/>
                <w:szCs w:val="32"/>
              </w:rPr>
            </w:pPr>
            <w:r w:rsidRPr="009066DE">
              <w:rPr>
                <w:rFonts w:ascii="黑体" w:eastAsia="黑体" w:hAnsi="黑体" w:cs="宋体" w:hint="eastAsia"/>
                <w:bCs/>
                <w:color w:val="000000"/>
                <w:kern w:val="0"/>
                <w:sz w:val="36"/>
                <w:szCs w:val="36"/>
              </w:rPr>
              <w:t>项目绩效目标完成情况表</w:t>
            </w:r>
            <w:r w:rsidRPr="009066DE">
              <w:rPr>
                <w:rFonts w:ascii="黑体" w:eastAsia="黑体" w:hAnsi="黑体" w:cs="宋体" w:hint="eastAsia"/>
                <w:bCs/>
                <w:color w:val="000000"/>
                <w:kern w:val="0"/>
                <w:sz w:val="36"/>
                <w:szCs w:val="36"/>
              </w:rPr>
              <w:br/>
            </w:r>
            <w:r w:rsidRPr="00A70080">
              <w:rPr>
                <w:rFonts w:ascii="仿宋" w:eastAsia="仿宋" w:hAnsi="仿宋" w:hint="eastAsia"/>
                <w:sz w:val="32"/>
                <w:szCs w:val="32"/>
              </w:rPr>
              <w:t>(2019 年度)</w:t>
            </w:r>
          </w:p>
        </w:tc>
      </w:tr>
      <w:tr w:rsidR="0087415A" w:rsidRPr="00A70080" w:rsidTr="00BB7DF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卫生监督专项经费</w:t>
            </w:r>
          </w:p>
        </w:tc>
      </w:tr>
      <w:tr w:rsidR="0087415A" w:rsidRPr="00A70080" w:rsidTr="00BB7DF3">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攀枝花市西区卫生和计划生育监督执法大队</w:t>
            </w:r>
          </w:p>
        </w:tc>
      </w:tr>
      <w:tr w:rsidR="0087415A" w:rsidRPr="00A70080" w:rsidTr="00BB7DF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r w:rsidRPr="009066DE">
              <w:rPr>
                <w:rFonts w:ascii="仿宋" w:eastAsia="仿宋" w:hAnsi="仿宋" w:hint="eastAsia"/>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2</w:t>
            </w:r>
          </w:p>
        </w:tc>
      </w:tr>
      <w:tr w:rsidR="0087415A" w:rsidRPr="00A70080" w:rsidTr="00BB7DF3">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2</w:t>
            </w:r>
          </w:p>
        </w:tc>
      </w:tr>
      <w:tr w:rsidR="0087415A" w:rsidRPr="00A70080" w:rsidTr="003A05FA">
        <w:trPr>
          <w:trHeight w:val="1054"/>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r>
      <w:tr w:rsidR="0087415A" w:rsidRPr="00A70080" w:rsidTr="00BB7DF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r w:rsidRPr="009066DE">
              <w:rPr>
                <w:rFonts w:ascii="仿宋" w:eastAsia="仿宋" w:hAnsi="仿宋" w:hint="eastAsia"/>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实际完成目标</w:t>
            </w:r>
          </w:p>
        </w:tc>
      </w:tr>
      <w:tr w:rsidR="0087415A" w:rsidRPr="00A70080" w:rsidTr="00BB7DF3">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提升工作管理水平。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通过开展专业性强、针对性高的培训，提高在职工作人员工作水平。</w:t>
            </w:r>
          </w:p>
        </w:tc>
      </w:tr>
      <w:tr w:rsidR="0087415A" w:rsidRPr="00A70080" w:rsidTr="00BB7DF3">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r w:rsidRPr="009066DE">
              <w:rPr>
                <w:rFonts w:ascii="仿宋" w:eastAsia="仿宋" w:hAnsi="仿宋" w:hint="eastAsia"/>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实际完成指标值(包含数字及文字描述)</w:t>
            </w:r>
          </w:p>
        </w:tc>
      </w:tr>
      <w:tr w:rsidR="0087415A" w:rsidRPr="00A70080" w:rsidTr="00BB7DF3">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项目支出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卫生监督专项工作经费2万元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2019年支出卫生监督专项工作经费1.55万元</w:t>
            </w:r>
          </w:p>
        </w:tc>
      </w:tr>
      <w:tr w:rsidR="0087415A" w:rsidRPr="00A70080" w:rsidTr="00BB7DF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提升工作管理水平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通过开展专业性强、针对性高的培训，提高在职工作人员工作水平。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已完成100%</w:t>
            </w:r>
          </w:p>
        </w:tc>
      </w:tr>
      <w:tr w:rsidR="0087415A" w:rsidRPr="00A70080" w:rsidTr="00BB7DF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2019年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2019年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已完成100%</w:t>
            </w:r>
          </w:p>
        </w:tc>
      </w:tr>
      <w:tr w:rsidR="0087415A" w:rsidRPr="00A70080" w:rsidTr="00BB7DF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支付工作经费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2万元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2019年支出卫生监督专项工作经费1.55万元</w:t>
            </w:r>
          </w:p>
        </w:tc>
      </w:tr>
      <w:tr w:rsidR="0087415A" w:rsidRPr="00A70080" w:rsidTr="00BB7DF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社会效益</w:t>
            </w:r>
          </w:p>
          <w:p w:rsidR="0087415A" w:rsidRPr="009066DE" w:rsidRDefault="0087415A" w:rsidP="00C27FD9">
            <w:pPr>
              <w:ind w:firstLineChars="200" w:firstLine="480"/>
              <w:jc w:val="left"/>
              <w:rPr>
                <w:rFonts w:ascii="仿宋" w:eastAsia="仿宋" w:hAnsi="仿宋"/>
                <w:sz w:val="24"/>
              </w:rPr>
            </w:pPr>
            <w:r w:rsidRPr="009066DE">
              <w:rPr>
                <w:rFonts w:ascii="仿宋" w:eastAsia="仿宋" w:hAnsi="仿宋" w:hint="eastAsia"/>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开展专业性强、针对性高的培训，提高工作水平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通过开展专业性强、针对性高的培训，提高在职工作人员工作水平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通过开展专业性强、针对性高的培训，提高在职工作人员工作水平</w:t>
            </w:r>
          </w:p>
        </w:tc>
      </w:tr>
      <w:tr w:rsidR="0087415A" w:rsidRPr="00A70080" w:rsidTr="00BB7DF3">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ind w:firstLineChars="200" w:firstLine="480"/>
              <w:jc w:val="left"/>
              <w:rPr>
                <w:rFonts w:ascii="仿宋" w:eastAsia="仿宋" w:hAnsi="仿宋"/>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抽样调查满意度达到基本满意及以上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415A" w:rsidRPr="009066DE" w:rsidRDefault="0087415A" w:rsidP="00C27FD9">
            <w:pPr>
              <w:jc w:val="left"/>
              <w:rPr>
                <w:rFonts w:ascii="仿宋" w:eastAsia="仿宋" w:hAnsi="仿宋"/>
                <w:sz w:val="24"/>
              </w:rPr>
            </w:pPr>
            <w:r w:rsidRPr="009066DE">
              <w:rPr>
                <w:rFonts w:ascii="仿宋" w:eastAsia="仿宋" w:hAnsi="仿宋" w:hint="eastAsia"/>
                <w:sz w:val="24"/>
              </w:rPr>
              <w:t>抽样调查满意度达到基本满意及以上</w:t>
            </w:r>
          </w:p>
        </w:tc>
      </w:tr>
    </w:tbl>
    <w:p w:rsidR="003974D2" w:rsidRPr="00065F8F" w:rsidRDefault="003974D2" w:rsidP="003974D2">
      <w:pPr>
        <w:numPr>
          <w:ilvl w:val="0"/>
          <w:numId w:val="6"/>
        </w:numPr>
        <w:spacing w:line="580" w:lineRule="exact"/>
        <w:ind w:firstLineChars="200" w:firstLine="640"/>
        <w:rPr>
          <w:rFonts w:ascii="仿宋" w:eastAsia="仿宋" w:hAnsi="仿宋" w:cs="仿宋_GB2312"/>
          <w:sz w:val="32"/>
          <w:szCs w:val="32"/>
        </w:rPr>
      </w:pPr>
      <w:r w:rsidRPr="00822960">
        <w:rPr>
          <w:rFonts w:ascii="楷体_GB2312" w:eastAsia="楷体_GB2312" w:hAnsi="仿宋" w:hint="eastAsia"/>
          <w:sz w:val="32"/>
          <w:szCs w:val="32"/>
        </w:rPr>
        <w:t>部门开展绩效评价结果</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本部门按要求对2019年部门整体支出绩效评价情况开展自评，《攀枝花市西区卫生和计划生育监督执法大队2019年部门整体支出绩效评价报告》见附件。</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br w:type="page"/>
      </w:r>
    </w:p>
    <w:p w:rsidR="0087415A" w:rsidRPr="005E41A5" w:rsidRDefault="0087415A" w:rsidP="005E41A5">
      <w:pPr>
        <w:numPr>
          <w:ilvl w:val="0"/>
          <w:numId w:val="5"/>
        </w:numPr>
        <w:spacing w:line="600" w:lineRule="exact"/>
        <w:ind w:firstLineChars="150" w:firstLine="663"/>
        <w:jc w:val="center"/>
        <w:outlineLvl w:val="0"/>
        <w:rPr>
          <w:rFonts w:ascii="黑体" w:eastAsia="黑体" w:hAnsi="黑体"/>
          <w:b/>
          <w:color w:val="000000"/>
          <w:sz w:val="44"/>
          <w:szCs w:val="44"/>
        </w:rPr>
      </w:pPr>
      <w:bookmarkStart w:id="48" w:name="_Toc15396613"/>
      <w:bookmarkStart w:id="49" w:name="_Toc15377225"/>
      <w:r w:rsidRPr="005E41A5">
        <w:rPr>
          <w:rFonts w:ascii="黑体" w:eastAsia="黑体" w:hAnsi="黑体" w:hint="eastAsia"/>
          <w:b/>
          <w:color w:val="000000"/>
          <w:sz w:val="44"/>
          <w:szCs w:val="44"/>
        </w:rPr>
        <w:lastRenderedPageBreak/>
        <w:t>名词解释</w:t>
      </w:r>
      <w:bookmarkEnd w:id="48"/>
      <w:bookmarkEnd w:id="49"/>
    </w:p>
    <w:p w:rsidR="0087415A" w:rsidRPr="00A70080" w:rsidRDefault="0087415A" w:rsidP="00A70080">
      <w:pPr>
        <w:ind w:firstLineChars="200" w:firstLine="640"/>
        <w:rPr>
          <w:rFonts w:ascii="仿宋" w:eastAsia="仿宋" w:hAnsi="仿宋"/>
          <w:sz w:val="32"/>
          <w:szCs w:val="32"/>
        </w:rPr>
      </w:pPr>
    </w:p>
    <w:p w:rsidR="0087415A" w:rsidRPr="00A70080" w:rsidRDefault="0087415A" w:rsidP="00A70080">
      <w:pPr>
        <w:ind w:firstLineChars="200" w:firstLine="640"/>
        <w:rPr>
          <w:rFonts w:ascii="仿宋" w:eastAsia="仿宋" w:hAnsi="仿宋"/>
          <w:sz w:val="32"/>
          <w:szCs w:val="32"/>
        </w:rPr>
      </w:pPr>
      <w:bookmarkStart w:id="50" w:name="_Toc15377226"/>
      <w:r w:rsidRPr="00A70080">
        <w:rPr>
          <w:rFonts w:ascii="仿宋" w:eastAsia="仿宋" w:hAnsi="仿宋" w:hint="eastAsia"/>
          <w:sz w:val="32"/>
          <w:szCs w:val="32"/>
        </w:rPr>
        <w:t xml:space="preserve">1.财政拨款收入：指省级财政当年拨付的资金。 </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2.事业收入：指事业单位开展专业业务活动及辅助活动所取得的收入。</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3.行政运行：反映我单位的基本支出。</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4.卫生监督机构：反映卫生监督机构的支出。</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5.机关事业单位基本养老保险缴费支出：指机关事业单位实施养老保险制度由单位缴纳的基本养老保险费支出。</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6.住房公积金：指行政事业单位按人力资源和社会保障部、财政部规定的基本工资和津贴补贴以及规定比例为职工缴纳的住房公积金。</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7.基本支出：指为保障机构正常运转、完成日常工作任务而发生的人员支出和公用支出。</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 xml:space="preserve">8.项目支出：指在基本支出之外为完成特定行政任务和事业发展目标所发生的支出。 </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9.经营支出：指事业单位在专业业务活动及其辅助活动之外开展非独立核算经营活动发生的支出。</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10</w:t>
      </w:r>
      <w:r w:rsidRPr="00A70080">
        <w:rPr>
          <w:rFonts w:ascii="仿宋" w:eastAsia="仿宋" w:hAnsi="仿宋"/>
          <w:sz w:val="32"/>
          <w:szCs w:val="32"/>
        </w:rPr>
        <w:t>.</w:t>
      </w:r>
      <w:r w:rsidRPr="00A70080">
        <w:rPr>
          <w:rFonts w:ascii="仿宋" w:eastAsia="仿宋" w:hAnsi="仿宋" w:hint="eastAsia"/>
          <w:sz w:val="32"/>
          <w:szCs w:val="32"/>
        </w:rPr>
        <w:t>年初结转和结余：指以前年度尚未完成、结转到本年按有关规定继续使用的资金。</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11.“三公”经费：纳入省级财政预决算管理的“三公”经费，是指部门用财政拨款安排的因公出国（境）费、公务</w:t>
      </w:r>
      <w:r w:rsidRPr="00A70080">
        <w:rPr>
          <w:rFonts w:ascii="仿宋" w:eastAsia="仿宋" w:hAnsi="仿宋" w:hint="eastAsia"/>
          <w:sz w:val="32"/>
          <w:szCs w:val="32"/>
        </w:rPr>
        <w:lastRenderedPageBreak/>
        <w:t>用车购置及运行费和公务接待费。其中，因公出国（境）</w:t>
      </w:r>
      <w:proofErr w:type="gramStart"/>
      <w:r w:rsidRPr="00A70080">
        <w:rPr>
          <w:rFonts w:ascii="仿宋" w:eastAsia="仿宋" w:hAnsi="仿宋" w:hint="eastAsia"/>
          <w:sz w:val="32"/>
          <w:szCs w:val="32"/>
        </w:rPr>
        <w:t>费反映</w:t>
      </w:r>
      <w:proofErr w:type="gramEnd"/>
      <w:r w:rsidRPr="00A70080">
        <w:rPr>
          <w:rFonts w:ascii="仿宋" w:eastAsia="仿宋" w:hAnsi="仿宋" w:hint="eastAsia"/>
          <w:sz w:val="32"/>
          <w:szCs w:val="32"/>
        </w:rPr>
        <w:t>单位公务出国（境）的国际旅费、国外城市间交通费、住宿费、伙食费、培训费、公杂费等支出；公务用车购置及运行</w:t>
      </w:r>
      <w:proofErr w:type="gramStart"/>
      <w:r w:rsidRPr="00A70080">
        <w:rPr>
          <w:rFonts w:ascii="仿宋" w:eastAsia="仿宋" w:hAnsi="仿宋" w:hint="eastAsia"/>
          <w:sz w:val="32"/>
          <w:szCs w:val="32"/>
        </w:rPr>
        <w:t>费反映</w:t>
      </w:r>
      <w:proofErr w:type="gramEnd"/>
      <w:r w:rsidRPr="00A70080">
        <w:rPr>
          <w:rFonts w:ascii="仿宋" w:eastAsia="仿宋" w:hAnsi="仿宋" w:hint="eastAsia"/>
          <w:sz w:val="32"/>
          <w:szCs w:val="32"/>
        </w:rPr>
        <w:t>单位公务用车车辆购置支出（</w:t>
      </w:r>
      <w:proofErr w:type="gramStart"/>
      <w:r w:rsidRPr="00A70080">
        <w:rPr>
          <w:rFonts w:ascii="仿宋" w:eastAsia="仿宋" w:hAnsi="仿宋" w:hint="eastAsia"/>
          <w:sz w:val="32"/>
          <w:szCs w:val="32"/>
        </w:rPr>
        <w:t>含车辆</w:t>
      </w:r>
      <w:proofErr w:type="gramEnd"/>
      <w:r w:rsidRPr="00A70080">
        <w:rPr>
          <w:rFonts w:ascii="仿宋" w:eastAsia="仿宋" w:hAnsi="仿宋" w:hint="eastAsia"/>
          <w:sz w:val="32"/>
          <w:szCs w:val="32"/>
        </w:rPr>
        <w:t>购置税）及租用费、燃料费、维修费、过路过桥费、保险费、安全奖励费用等支出；公务接待</w:t>
      </w:r>
      <w:proofErr w:type="gramStart"/>
      <w:r w:rsidRPr="00A70080">
        <w:rPr>
          <w:rFonts w:ascii="仿宋" w:eastAsia="仿宋" w:hAnsi="仿宋" w:hint="eastAsia"/>
          <w:sz w:val="32"/>
          <w:szCs w:val="32"/>
        </w:rPr>
        <w:t>费反映</w:t>
      </w:r>
      <w:proofErr w:type="gramEnd"/>
      <w:r w:rsidRPr="00A70080">
        <w:rPr>
          <w:rFonts w:ascii="仿宋" w:eastAsia="仿宋" w:hAnsi="仿宋" w:hint="eastAsia"/>
          <w:sz w:val="32"/>
          <w:szCs w:val="32"/>
        </w:rPr>
        <w:t>单位按规定开支的各类公务接待（含外宾接待）支出。</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63DDE" w:rsidRDefault="00163DDE" w:rsidP="005E41A5">
      <w:pPr>
        <w:jc w:val="center"/>
        <w:rPr>
          <w:rStyle w:val="1Char"/>
          <w:rFonts w:ascii="黑体" w:eastAsia="黑体" w:hAnsi="黑体"/>
        </w:rPr>
      </w:pPr>
      <w:bookmarkStart w:id="51" w:name="_Toc15396614"/>
    </w:p>
    <w:p w:rsidR="0087415A" w:rsidRPr="005E41A5" w:rsidRDefault="0087415A" w:rsidP="005E41A5">
      <w:pPr>
        <w:jc w:val="center"/>
        <w:rPr>
          <w:rStyle w:val="1Char"/>
          <w:rFonts w:ascii="黑体" w:eastAsia="黑体" w:hAnsi="黑体"/>
        </w:rPr>
      </w:pPr>
      <w:r w:rsidRPr="005E41A5">
        <w:rPr>
          <w:rStyle w:val="1Char"/>
          <w:rFonts w:ascii="黑体" w:eastAsia="黑体" w:hAnsi="黑体" w:hint="eastAsia"/>
        </w:rPr>
        <w:t>第四部分 附件</w:t>
      </w:r>
      <w:bookmarkEnd w:id="51"/>
    </w:p>
    <w:p w:rsidR="005E41A5" w:rsidRDefault="005E41A5" w:rsidP="005E41A5">
      <w:pPr>
        <w:rPr>
          <w:rFonts w:ascii="仿宋" w:eastAsia="仿宋" w:hAnsi="仿宋"/>
          <w:sz w:val="32"/>
          <w:szCs w:val="32"/>
        </w:rPr>
      </w:pPr>
    </w:p>
    <w:p w:rsidR="0087415A" w:rsidRPr="00A70080" w:rsidRDefault="0087415A" w:rsidP="005E41A5">
      <w:pPr>
        <w:rPr>
          <w:rFonts w:ascii="仿宋" w:eastAsia="仿宋" w:hAnsi="仿宋"/>
          <w:sz w:val="32"/>
          <w:szCs w:val="32"/>
        </w:rPr>
      </w:pPr>
      <w:r w:rsidRPr="00A70080">
        <w:rPr>
          <w:rFonts w:ascii="仿宋" w:eastAsia="仿宋" w:hAnsi="仿宋" w:hint="eastAsia"/>
          <w:sz w:val="32"/>
          <w:szCs w:val="32"/>
        </w:rPr>
        <w:t>附件1</w:t>
      </w:r>
    </w:p>
    <w:p w:rsidR="0087415A" w:rsidRPr="005E41A5" w:rsidRDefault="0087415A" w:rsidP="005E41A5">
      <w:pPr>
        <w:spacing w:line="600" w:lineRule="exact"/>
        <w:jc w:val="center"/>
        <w:outlineLvl w:val="0"/>
        <w:rPr>
          <w:rFonts w:ascii="黑体" w:eastAsia="黑体" w:hAnsi="黑体" w:cs="方正小标宋简体"/>
          <w:sz w:val="36"/>
          <w:szCs w:val="36"/>
        </w:rPr>
      </w:pPr>
      <w:r w:rsidRPr="005E41A5">
        <w:rPr>
          <w:rFonts w:ascii="黑体" w:eastAsia="黑体" w:hAnsi="黑体" w:cs="方正小标宋简体" w:hint="eastAsia"/>
          <w:sz w:val="36"/>
          <w:szCs w:val="36"/>
        </w:rPr>
        <w:t>攀枝花市西区卫生和计划生育监督执法大队</w:t>
      </w:r>
    </w:p>
    <w:p w:rsidR="0087415A" w:rsidRPr="005E41A5" w:rsidRDefault="0087415A" w:rsidP="005E41A5">
      <w:pPr>
        <w:spacing w:line="600" w:lineRule="exact"/>
        <w:jc w:val="center"/>
        <w:outlineLvl w:val="0"/>
        <w:rPr>
          <w:rFonts w:ascii="黑体" w:eastAsia="黑体" w:hAnsi="黑体" w:cs="方正小标宋简体"/>
          <w:sz w:val="36"/>
          <w:szCs w:val="36"/>
        </w:rPr>
      </w:pPr>
      <w:r w:rsidRPr="005E41A5">
        <w:rPr>
          <w:rFonts w:ascii="黑体" w:eastAsia="黑体" w:hAnsi="黑体" w:cs="方正小标宋简体"/>
          <w:sz w:val="36"/>
          <w:szCs w:val="36"/>
        </w:rPr>
        <w:t>2019年部门</w:t>
      </w:r>
      <w:r w:rsidRPr="005E41A5">
        <w:rPr>
          <w:rFonts w:ascii="黑体" w:eastAsia="黑体" w:hAnsi="黑体" w:cs="方正小标宋简体" w:hint="eastAsia"/>
          <w:sz w:val="36"/>
          <w:szCs w:val="36"/>
        </w:rPr>
        <w:t>整体支出绩效评价报告</w:t>
      </w:r>
    </w:p>
    <w:p w:rsidR="0087415A" w:rsidRPr="00A70080" w:rsidRDefault="0087415A" w:rsidP="00A70080">
      <w:pPr>
        <w:ind w:firstLineChars="200" w:firstLine="640"/>
        <w:rPr>
          <w:rFonts w:ascii="仿宋" w:eastAsia="仿宋" w:hAnsi="仿宋"/>
          <w:sz w:val="32"/>
          <w:szCs w:val="32"/>
        </w:rPr>
      </w:pPr>
    </w:p>
    <w:p w:rsidR="0087415A" w:rsidRPr="005E41A5" w:rsidRDefault="0087415A" w:rsidP="005E41A5">
      <w:pPr>
        <w:spacing w:line="580" w:lineRule="exact"/>
        <w:ind w:firstLineChars="200" w:firstLine="640"/>
        <w:rPr>
          <w:rFonts w:ascii="黑体" w:eastAsia="黑体" w:hAnsi="黑体" w:cs="黑体"/>
          <w:sz w:val="32"/>
          <w:szCs w:val="32"/>
        </w:rPr>
      </w:pPr>
      <w:r w:rsidRPr="005E41A5">
        <w:rPr>
          <w:rFonts w:ascii="黑体" w:eastAsia="黑体" w:hAnsi="黑体" w:cs="黑体" w:hint="eastAsia"/>
          <w:sz w:val="32"/>
          <w:szCs w:val="32"/>
        </w:rPr>
        <w:t>一、部门（单位）概况</w:t>
      </w:r>
    </w:p>
    <w:p w:rsidR="0087415A" w:rsidRPr="00A70080" w:rsidRDefault="0087415A" w:rsidP="005E41A5">
      <w:pPr>
        <w:spacing w:line="580" w:lineRule="exact"/>
        <w:ind w:firstLineChars="200" w:firstLine="640"/>
        <w:rPr>
          <w:rFonts w:ascii="楷体_GB2312" w:eastAsia="楷体_GB2312" w:hAnsi="仿宋"/>
          <w:sz w:val="32"/>
          <w:szCs w:val="32"/>
        </w:rPr>
      </w:pPr>
      <w:r w:rsidRPr="00A70080">
        <w:rPr>
          <w:rFonts w:ascii="楷体_GB2312" w:eastAsia="楷体_GB2312" w:hAnsi="仿宋"/>
          <w:sz w:val="32"/>
          <w:szCs w:val="32"/>
        </w:rPr>
        <w:t>（一）机构组成</w:t>
      </w:r>
    </w:p>
    <w:p w:rsidR="0087415A" w:rsidRPr="005E41A5" w:rsidRDefault="0087415A" w:rsidP="005E41A5">
      <w:pPr>
        <w:spacing w:line="352" w:lineRule="auto"/>
        <w:ind w:firstLineChars="200" w:firstLine="640"/>
        <w:rPr>
          <w:rFonts w:ascii="仿宋_GB2312" w:eastAsia="仿宋_GB2312"/>
          <w:sz w:val="32"/>
          <w:szCs w:val="32"/>
        </w:rPr>
      </w:pPr>
      <w:r w:rsidRPr="005E41A5">
        <w:rPr>
          <w:rFonts w:ascii="仿宋_GB2312" w:eastAsia="仿宋_GB2312" w:hint="eastAsia"/>
          <w:sz w:val="32"/>
          <w:szCs w:val="32"/>
        </w:rPr>
        <w:lastRenderedPageBreak/>
        <w:t>西区卫生和计划生育监督执法大队为</w:t>
      </w:r>
      <w:r w:rsidR="001C5A75">
        <w:rPr>
          <w:rFonts w:ascii="仿宋_GB2312" w:eastAsia="仿宋_GB2312" w:hint="eastAsia"/>
          <w:sz w:val="32"/>
          <w:szCs w:val="32"/>
        </w:rPr>
        <w:t>西</w:t>
      </w:r>
      <w:r w:rsidRPr="005E41A5">
        <w:rPr>
          <w:rFonts w:ascii="仿宋_GB2312" w:eastAsia="仿宋_GB2312" w:hint="eastAsia"/>
          <w:sz w:val="32"/>
          <w:szCs w:val="32"/>
        </w:rPr>
        <w:t>区卫生</w:t>
      </w:r>
      <w:r w:rsidR="001C5A75">
        <w:rPr>
          <w:rFonts w:ascii="仿宋_GB2312" w:eastAsia="仿宋_GB2312" w:hint="eastAsia"/>
          <w:sz w:val="32"/>
          <w:szCs w:val="32"/>
        </w:rPr>
        <w:t>健康</w:t>
      </w:r>
      <w:r w:rsidRPr="005E41A5">
        <w:rPr>
          <w:rFonts w:ascii="仿宋_GB2312" w:eastAsia="仿宋_GB2312" w:hint="eastAsia"/>
          <w:sz w:val="32"/>
          <w:szCs w:val="32"/>
        </w:rPr>
        <w:t>局所属参照公务员法管理的事业单位；内设办公室、许可股、监督一股、监督二</w:t>
      </w:r>
      <w:r w:rsidRPr="005E41A5">
        <w:rPr>
          <w:rFonts w:ascii="仿宋_GB2312" w:eastAsia="仿宋_GB2312"/>
          <w:sz w:val="32"/>
          <w:szCs w:val="32"/>
        </w:rPr>
        <w:t>股4个股室。</w:t>
      </w:r>
    </w:p>
    <w:p w:rsidR="0087415A" w:rsidRPr="00A70080" w:rsidRDefault="0087415A" w:rsidP="00A70080">
      <w:pPr>
        <w:ind w:firstLineChars="200" w:firstLine="640"/>
        <w:rPr>
          <w:rFonts w:ascii="楷体_GB2312" w:eastAsia="楷体_GB2312" w:hAnsi="仿宋"/>
          <w:sz w:val="32"/>
          <w:szCs w:val="32"/>
        </w:rPr>
      </w:pPr>
      <w:r w:rsidRPr="00A70080">
        <w:rPr>
          <w:rFonts w:ascii="楷体_GB2312" w:eastAsia="楷体_GB2312" w:hAnsi="仿宋"/>
          <w:sz w:val="32"/>
          <w:szCs w:val="32"/>
        </w:rPr>
        <w:t>（二）机构职能</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攀枝花市西区卫生和计划生育监督执法大队是参照公务员法管理的事业单位。其主要职责：办理公共场所、集中式供水以及二次供水、放射诊疗等卫生行政许可及相关事宜；依法开展公共场所、学校卫生、生活饮用水、传染病防治、医疗卫生、消毒产品和放射诊疗等卫生执法监督工作；依法承担辖区卫生法律法规宣传培训、卫生现场监督、重大活动卫生安全保障、各类突发公共卫生事件的应急处置等工作。</w:t>
      </w:r>
    </w:p>
    <w:p w:rsidR="0087415A" w:rsidRPr="00A70080" w:rsidRDefault="0087415A" w:rsidP="00A70080">
      <w:pPr>
        <w:ind w:firstLineChars="200" w:firstLine="640"/>
        <w:rPr>
          <w:rFonts w:ascii="楷体_GB2312" w:eastAsia="楷体_GB2312" w:hAnsi="仿宋"/>
          <w:sz w:val="32"/>
          <w:szCs w:val="32"/>
        </w:rPr>
      </w:pPr>
      <w:r w:rsidRPr="00A70080">
        <w:rPr>
          <w:rFonts w:ascii="楷体_GB2312" w:eastAsia="楷体_GB2312" w:hAnsi="仿宋"/>
          <w:sz w:val="32"/>
          <w:szCs w:val="32"/>
        </w:rPr>
        <w:t>（三）人员概况</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攀枝花市西区卫生和计划生育监督执法大队</w:t>
      </w:r>
      <w:r w:rsidRPr="00A70080">
        <w:rPr>
          <w:rFonts w:ascii="仿宋" w:eastAsia="仿宋" w:hAnsi="仿宋"/>
          <w:sz w:val="32"/>
          <w:szCs w:val="32"/>
        </w:rPr>
        <w:t>核准参</w:t>
      </w:r>
      <w:r w:rsidRPr="00A70080">
        <w:rPr>
          <w:rFonts w:ascii="仿宋" w:eastAsia="仿宋" w:hAnsi="仿宋" w:hint="eastAsia"/>
          <w:sz w:val="32"/>
          <w:szCs w:val="32"/>
        </w:rPr>
        <w:t>照公务员</w:t>
      </w:r>
      <w:r w:rsidRPr="00A70080">
        <w:rPr>
          <w:rFonts w:ascii="仿宋" w:eastAsia="仿宋" w:hAnsi="仿宋"/>
          <w:sz w:val="32"/>
          <w:szCs w:val="32"/>
        </w:rPr>
        <w:t>编制7名，临聘编制20名；现有参公人员</w:t>
      </w:r>
      <w:r w:rsidRPr="00A70080">
        <w:rPr>
          <w:rFonts w:ascii="仿宋" w:eastAsia="仿宋" w:hAnsi="仿宋" w:hint="eastAsia"/>
          <w:sz w:val="32"/>
          <w:szCs w:val="32"/>
        </w:rPr>
        <w:t>6</w:t>
      </w:r>
      <w:r w:rsidRPr="00A70080">
        <w:rPr>
          <w:rFonts w:ascii="仿宋" w:eastAsia="仿宋" w:hAnsi="仿宋"/>
          <w:sz w:val="32"/>
          <w:szCs w:val="32"/>
        </w:rPr>
        <w:t>名，临聘人员</w:t>
      </w:r>
      <w:r w:rsidRPr="00A70080">
        <w:rPr>
          <w:rFonts w:ascii="仿宋" w:eastAsia="仿宋" w:hAnsi="仿宋" w:hint="eastAsia"/>
          <w:sz w:val="32"/>
          <w:szCs w:val="32"/>
        </w:rPr>
        <w:t>19</w:t>
      </w:r>
      <w:r w:rsidRPr="00A70080">
        <w:rPr>
          <w:rFonts w:ascii="仿宋" w:eastAsia="仿宋" w:hAnsi="仿宋"/>
          <w:sz w:val="32"/>
          <w:szCs w:val="32"/>
        </w:rPr>
        <w:t>名；领导职数：大队长1名（副科级），副大队长1名</w:t>
      </w:r>
      <w:r w:rsidRPr="00A70080">
        <w:rPr>
          <w:rFonts w:ascii="仿宋" w:eastAsia="仿宋" w:hAnsi="仿宋" w:hint="eastAsia"/>
          <w:sz w:val="32"/>
          <w:szCs w:val="32"/>
        </w:rPr>
        <w:t>。</w:t>
      </w:r>
    </w:p>
    <w:p w:rsidR="0087415A" w:rsidRPr="005E41A5" w:rsidRDefault="0087415A" w:rsidP="005E41A5">
      <w:pPr>
        <w:spacing w:line="580" w:lineRule="exact"/>
        <w:ind w:firstLineChars="200" w:firstLine="640"/>
        <w:rPr>
          <w:rFonts w:ascii="黑体" w:eastAsia="黑体" w:hAnsi="黑体" w:cs="黑体"/>
          <w:sz w:val="32"/>
          <w:szCs w:val="32"/>
        </w:rPr>
      </w:pPr>
      <w:r w:rsidRPr="005E41A5">
        <w:rPr>
          <w:rFonts w:ascii="黑体" w:eastAsia="黑体" w:hAnsi="黑体" w:cs="黑体" w:hint="eastAsia"/>
          <w:sz w:val="32"/>
          <w:szCs w:val="32"/>
        </w:rPr>
        <w:t>二、部门财政资金收支情况</w:t>
      </w:r>
    </w:p>
    <w:p w:rsidR="0087415A" w:rsidRPr="00A70080" w:rsidRDefault="0087415A" w:rsidP="00A70080">
      <w:pPr>
        <w:ind w:firstLineChars="200" w:firstLine="640"/>
        <w:rPr>
          <w:rFonts w:ascii="楷体_GB2312" w:eastAsia="楷体_GB2312" w:hAnsi="仿宋"/>
          <w:sz w:val="32"/>
          <w:szCs w:val="32"/>
        </w:rPr>
      </w:pPr>
      <w:r w:rsidRPr="00A70080">
        <w:rPr>
          <w:rFonts w:ascii="楷体_GB2312" w:eastAsia="楷体_GB2312" w:hAnsi="仿宋"/>
          <w:sz w:val="32"/>
          <w:szCs w:val="32"/>
        </w:rPr>
        <w:t>（一）部门财政资金收入情况</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9年本年收入合计</w:t>
      </w:r>
      <w:r w:rsidR="000856DD">
        <w:rPr>
          <w:rFonts w:ascii="仿宋" w:eastAsia="仿宋" w:hAnsi="仿宋" w:hint="eastAsia"/>
          <w:sz w:val="32"/>
          <w:szCs w:val="32"/>
        </w:rPr>
        <w:t>136.81</w:t>
      </w:r>
      <w:r w:rsidRPr="00A70080">
        <w:rPr>
          <w:rFonts w:ascii="仿宋" w:eastAsia="仿宋" w:hAnsi="仿宋" w:hint="eastAsia"/>
          <w:sz w:val="32"/>
          <w:szCs w:val="32"/>
        </w:rPr>
        <w:t>万元，其中：一般公共预算财政拨款收入</w:t>
      </w:r>
      <w:r w:rsidR="000856DD">
        <w:rPr>
          <w:rFonts w:ascii="仿宋" w:eastAsia="仿宋" w:hAnsi="仿宋" w:hint="eastAsia"/>
          <w:sz w:val="32"/>
          <w:szCs w:val="32"/>
        </w:rPr>
        <w:t>136.78</w:t>
      </w:r>
      <w:r w:rsidRPr="00A70080">
        <w:rPr>
          <w:rFonts w:ascii="仿宋" w:eastAsia="仿宋" w:hAnsi="仿宋" w:hint="eastAsia"/>
          <w:sz w:val="32"/>
          <w:szCs w:val="32"/>
        </w:rPr>
        <w:t>万元，其他收入</w:t>
      </w:r>
      <w:r w:rsidR="000856DD">
        <w:rPr>
          <w:rFonts w:ascii="仿宋" w:eastAsia="仿宋" w:hAnsi="仿宋" w:hint="eastAsia"/>
          <w:sz w:val="32"/>
          <w:szCs w:val="32"/>
        </w:rPr>
        <w:t>0.03</w:t>
      </w:r>
      <w:r w:rsidRPr="00A70080">
        <w:rPr>
          <w:rFonts w:ascii="仿宋" w:eastAsia="仿宋" w:hAnsi="仿宋" w:hint="eastAsia"/>
          <w:sz w:val="32"/>
          <w:szCs w:val="32"/>
        </w:rPr>
        <w:t>万元。</w:t>
      </w:r>
    </w:p>
    <w:p w:rsidR="0087415A" w:rsidRPr="00A70080" w:rsidRDefault="0087415A" w:rsidP="00A70080">
      <w:pPr>
        <w:ind w:firstLineChars="200" w:firstLine="640"/>
        <w:rPr>
          <w:rFonts w:ascii="楷体_GB2312" w:eastAsia="楷体_GB2312" w:hAnsi="仿宋"/>
          <w:sz w:val="32"/>
          <w:szCs w:val="32"/>
        </w:rPr>
      </w:pPr>
      <w:r w:rsidRPr="00A70080">
        <w:rPr>
          <w:rFonts w:ascii="楷体_GB2312" w:eastAsia="楷体_GB2312" w:hAnsi="仿宋"/>
          <w:sz w:val="32"/>
          <w:szCs w:val="32"/>
        </w:rPr>
        <w:t>（二）部门财政资金支出情况</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sz w:val="32"/>
          <w:szCs w:val="32"/>
        </w:rPr>
        <w:t>201</w:t>
      </w:r>
      <w:r w:rsidRPr="00A70080">
        <w:rPr>
          <w:rFonts w:ascii="仿宋" w:eastAsia="仿宋" w:hAnsi="仿宋" w:hint="eastAsia"/>
          <w:sz w:val="32"/>
          <w:szCs w:val="32"/>
        </w:rPr>
        <w:t>9年本年支出合计</w:t>
      </w:r>
      <w:r w:rsidR="000856DD">
        <w:rPr>
          <w:rFonts w:ascii="仿宋" w:eastAsia="仿宋" w:hAnsi="仿宋" w:hint="eastAsia"/>
          <w:sz w:val="32"/>
          <w:szCs w:val="32"/>
        </w:rPr>
        <w:t>168.81</w:t>
      </w:r>
      <w:r w:rsidRPr="00A70080">
        <w:rPr>
          <w:rFonts w:ascii="仿宋" w:eastAsia="仿宋" w:hAnsi="仿宋" w:hint="eastAsia"/>
          <w:sz w:val="32"/>
          <w:szCs w:val="32"/>
        </w:rPr>
        <w:t>万元，基本支出1</w:t>
      </w:r>
      <w:r w:rsidR="000856DD">
        <w:rPr>
          <w:rFonts w:ascii="仿宋" w:eastAsia="仿宋" w:hAnsi="仿宋" w:hint="eastAsia"/>
          <w:sz w:val="32"/>
          <w:szCs w:val="32"/>
        </w:rPr>
        <w:t>64.86</w:t>
      </w:r>
      <w:r w:rsidRPr="00A70080">
        <w:rPr>
          <w:rFonts w:ascii="仿宋" w:eastAsia="仿宋" w:hAnsi="仿宋" w:hint="eastAsia"/>
          <w:sz w:val="32"/>
          <w:szCs w:val="32"/>
        </w:rPr>
        <w:t>万</w:t>
      </w:r>
      <w:r w:rsidRPr="00A70080">
        <w:rPr>
          <w:rFonts w:ascii="仿宋" w:eastAsia="仿宋" w:hAnsi="仿宋" w:hint="eastAsia"/>
          <w:sz w:val="32"/>
          <w:szCs w:val="32"/>
        </w:rPr>
        <w:lastRenderedPageBreak/>
        <w:t>元，（其中：</w:t>
      </w:r>
      <w:r w:rsidRPr="00A70080">
        <w:rPr>
          <w:rFonts w:ascii="仿宋" w:eastAsia="仿宋" w:hAnsi="仿宋"/>
          <w:sz w:val="32"/>
          <w:szCs w:val="32"/>
        </w:rPr>
        <w:t xml:space="preserve">人员经费支出 </w:t>
      </w:r>
      <w:r w:rsidR="000856DD">
        <w:rPr>
          <w:rFonts w:ascii="仿宋" w:eastAsia="仿宋" w:hAnsi="仿宋" w:hint="eastAsia"/>
          <w:sz w:val="32"/>
          <w:szCs w:val="32"/>
        </w:rPr>
        <w:t>150.75</w:t>
      </w:r>
      <w:r w:rsidRPr="00A70080">
        <w:rPr>
          <w:rFonts w:ascii="仿宋" w:eastAsia="仿宋" w:hAnsi="仿宋"/>
          <w:sz w:val="32"/>
          <w:szCs w:val="32"/>
        </w:rPr>
        <w:t>万元，日常公用经费支出1</w:t>
      </w:r>
      <w:r w:rsidR="000856DD">
        <w:rPr>
          <w:rFonts w:ascii="仿宋" w:eastAsia="仿宋" w:hAnsi="仿宋" w:hint="eastAsia"/>
          <w:sz w:val="32"/>
          <w:szCs w:val="32"/>
        </w:rPr>
        <w:t>4.</w:t>
      </w:r>
      <w:r w:rsidR="009840C9">
        <w:rPr>
          <w:rFonts w:ascii="仿宋" w:eastAsia="仿宋" w:hAnsi="仿宋" w:hint="eastAsia"/>
          <w:sz w:val="32"/>
          <w:szCs w:val="32"/>
        </w:rPr>
        <w:t>11</w:t>
      </w:r>
      <w:r w:rsidRPr="00A70080">
        <w:rPr>
          <w:rFonts w:ascii="仿宋" w:eastAsia="仿宋" w:hAnsi="仿宋"/>
          <w:sz w:val="32"/>
          <w:szCs w:val="32"/>
        </w:rPr>
        <w:t>万元</w:t>
      </w:r>
      <w:r w:rsidRPr="00A70080">
        <w:rPr>
          <w:rFonts w:ascii="仿宋" w:eastAsia="仿宋" w:hAnsi="仿宋" w:hint="eastAsia"/>
          <w:sz w:val="32"/>
          <w:szCs w:val="32"/>
        </w:rPr>
        <w:t>）；项目支出</w:t>
      </w:r>
      <w:r w:rsidR="000856DD">
        <w:rPr>
          <w:rFonts w:ascii="仿宋" w:eastAsia="仿宋" w:hAnsi="仿宋" w:hint="eastAsia"/>
          <w:sz w:val="32"/>
          <w:szCs w:val="32"/>
        </w:rPr>
        <w:t>3.95</w:t>
      </w:r>
      <w:r w:rsidRPr="00A70080">
        <w:rPr>
          <w:rFonts w:ascii="仿宋" w:eastAsia="仿宋" w:hAnsi="仿宋" w:hint="eastAsia"/>
          <w:sz w:val="32"/>
          <w:szCs w:val="32"/>
        </w:rPr>
        <w:t>万元。</w:t>
      </w:r>
    </w:p>
    <w:p w:rsidR="0087415A" w:rsidRPr="005E41A5" w:rsidRDefault="0087415A" w:rsidP="005E41A5">
      <w:pPr>
        <w:spacing w:line="580" w:lineRule="exact"/>
        <w:ind w:firstLineChars="200" w:firstLine="640"/>
        <w:rPr>
          <w:rFonts w:ascii="黑体" w:eastAsia="黑体" w:hAnsi="黑体" w:cs="黑体"/>
          <w:sz w:val="32"/>
          <w:szCs w:val="32"/>
        </w:rPr>
      </w:pPr>
      <w:r w:rsidRPr="005E41A5">
        <w:rPr>
          <w:rFonts w:ascii="黑体" w:eastAsia="黑体" w:hAnsi="黑体" w:cs="黑体" w:hint="eastAsia"/>
          <w:sz w:val="32"/>
          <w:szCs w:val="32"/>
        </w:rPr>
        <w:t>三、部门整体预算绩效管理情况</w:t>
      </w:r>
    </w:p>
    <w:p w:rsidR="0087415A" w:rsidRPr="00A70080" w:rsidRDefault="0087415A" w:rsidP="00A70080">
      <w:pPr>
        <w:ind w:firstLineChars="200" w:firstLine="640"/>
        <w:rPr>
          <w:rFonts w:ascii="楷体_GB2312" w:eastAsia="楷体_GB2312" w:hAnsi="仿宋"/>
          <w:sz w:val="32"/>
          <w:szCs w:val="32"/>
        </w:rPr>
      </w:pPr>
      <w:r w:rsidRPr="00A70080">
        <w:rPr>
          <w:rFonts w:ascii="楷体_GB2312" w:eastAsia="楷体_GB2312" w:hAnsi="仿宋"/>
          <w:sz w:val="32"/>
          <w:szCs w:val="32"/>
        </w:rPr>
        <w:t>（一）部门预算管理</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预算安排支出1</w:t>
      </w:r>
      <w:r w:rsidR="009840C9">
        <w:rPr>
          <w:rFonts w:ascii="仿宋" w:eastAsia="仿宋" w:hAnsi="仿宋" w:hint="eastAsia"/>
          <w:sz w:val="32"/>
          <w:szCs w:val="32"/>
        </w:rPr>
        <w:t>64.97</w:t>
      </w:r>
      <w:r w:rsidRPr="00A70080">
        <w:rPr>
          <w:rFonts w:ascii="仿宋" w:eastAsia="仿宋" w:hAnsi="仿宋" w:hint="eastAsia"/>
          <w:sz w:val="32"/>
          <w:szCs w:val="32"/>
        </w:rPr>
        <w:t>万元，（其中，安排政府采购</w:t>
      </w:r>
      <w:r w:rsidR="009613EC">
        <w:rPr>
          <w:rFonts w:ascii="仿宋" w:eastAsia="仿宋" w:hAnsi="仿宋" w:hint="eastAsia"/>
          <w:sz w:val="32"/>
          <w:szCs w:val="32"/>
        </w:rPr>
        <w:t>1.99</w:t>
      </w:r>
      <w:r w:rsidRPr="00A70080">
        <w:rPr>
          <w:rFonts w:ascii="仿宋" w:eastAsia="仿宋" w:hAnsi="仿宋" w:hint="eastAsia"/>
          <w:sz w:val="32"/>
          <w:szCs w:val="32"/>
        </w:rPr>
        <w:t xml:space="preserve"> </w:t>
      </w:r>
      <w:r w:rsidR="009613EC">
        <w:rPr>
          <w:rFonts w:ascii="仿宋" w:eastAsia="仿宋" w:hAnsi="仿宋" w:hint="eastAsia"/>
          <w:sz w:val="32"/>
          <w:szCs w:val="32"/>
        </w:rPr>
        <w:t>万元，</w:t>
      </w:r>
      <w:r w:rsidRPr="00A70080">
        <w:rPr>
          <w:rFonts w:ascii="仿宋" w:eastAsia="仿宋" w:hAnsi="仿宋" w:hint="eastAsia"/>
          <w:sz w:val="32"/>
          <w:szCs w:val="32"/>
        </w:rPr>
        <w:t>用于采购</w:t>
      </w:r>
      <w:r w:rsidR="009613EC">
        <w:rPr>
          <w:rFonts w:ascii="仿宋" w:eastAsia="仿宋" w:hAnsi="仿宋" w:hint="eastAsia"/>
          <w:sz w:val="32"/>
          <w:szCs w:val="32"/>
        </w:rPr>
        <w:t>复印机</w:t>
      </w:r>
      <w:r w:rsidRPr="00A70080">
        <w:rPr>
          <w:rFonts w:ascii="仿宋" w:eastAsia="仿宋" w:hAnsi="仿宋" w:hint="eastAsia"/>
          <w:sz w:val="32"/>
          <w:szCs w:val="32"/>
        </w:rPr>
        <w:t>），用于保障该部门机构正常运转、完成日常工作任务以及本单位承担的项目工作。</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基本支出</w:t>
      </w:r>
      <w:r w:rsidR="009840C9" w:rsidRPr="00A70080">
        <w:rPr>
          <w:rFonts w:ascii="仿宋" w:eastAsia="仿宋" w:hAnsi="仿宋" w:hint="eastAsia"/>
          <w:sz w:val="32"/>
          <w:szCs w:val="32"/>
        </w:rPr>
        <w:t>1</w:t>
      </w:r>
      <w:r w:rsidR="009840C9">
        <w:rPr>
          <w:rFonts w:ascii="仿宋" w:eastAsia="仿宋" w:hAnsi="仿宋" w:hint="eastAsia"/>
          <w:sz w:val="32"/>
          <w:szCs w:val="32"/>
        </w:rPr>
        <w:t>64.86</w:t>
      </w:r>
      <w:r w:rsidRPr="00A70080">
        <w:rPr>
          <w:rFonts w:ascii="仿宋" w:eastAsia="仿宋" w:hAnsi="仿宋" w:hint="eastAsia"/>
          <w:sz w:val="32"/>
          <w:szCs w:val="32"/>
        </w:rPr>
        <w:t>万元，是用于本单位正常运转的日常支出，包括基本工资、津贴补贴、住房公积金和日常公用经费等。</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项目支出2万元，是用于开展卫生监督专项工作以及日常的执法监督、行政许可工作以及重大活动保障工作。</w:t>
      </w:r>
    </w:p>
    <w:p w:rsidR="0087415A" w:rsidRPr="00A70080" w:rsidRDefault="0087415A" w:rsidP="00A70080">
      <w:pPr>
        <w:ind w:firstLineChars="200" w:firstLine="640"/>
        <w:rPr>
          <w:rFonts w:ascii="楷体_GB2312" w:eastAsia="楷体_GB2312" w:hAnsi="仿宋"/>
          <w:sz w:val="32"/>
          <w:szCs w:val="32"/>
        </w:rPr>
      </w:pPr>
      <w:r w:rsidRPr="00A70080">
        <w:rPr>
          <w:rFonts w:ascii="楷体_GB2312" w:eastAsia="楷体_GB2312" w:hAnsi="仿宋"/>
          <w:sz w:val="32"/>
          <w:szCs w:val="32"/>
        </w:rPr>
        <w:t>（二）专项预算管理</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部门绩效目标的拟定由管理部门参与制订，同时由本部门按要求执行，整体部门绩效目标完成效果较好。</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预算管理控制方面实行全面预算管理，建立健全预算管理制度；编制收支预算坚持“以收定支、收支平衡、统筹兼顾”的原则，严格执行批复的预算、按照规定调整预算，按照财政部门决算编制要求，真实、完整、准确、及时编制决算。</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部门项目整体预算编制相对准确，我单位根据项目要求，按工作计划，全面开展项目工作，提高工作效率，提升工作</w:t>
      </w:r>
      <w:r w:rsidRPr="00A70080">
        <w:rPr>
          <w:rFonts w:ascii="仿宋" w:eastAsia="仿宋" w:hAnsi="仿宋" w:hint="eastAsia"/>
          <w:sz w:val="32"/>
          <w:szCs w:val="32"/>
        </w:rPr>
        <w:lastRenderedPageBreak/>
        <w:t>实效，</w:t>
      </w:r>
      <w:r w:rsidR="00B23DD9">
        <w:rPr>
          <w:rFonts w:ascii="仿宋" w:eastAsia="仿宋" w:hAnsi="仿宋" w:hint="eastAsia"/>
          <w:sz w:val="32"/>
          <w:szCs w:val="32"/>
        </w:rPr>
        <w:t>2019</w:t>
      </w:r>
      <w:r w:rsidRPr="00A70080">
        <w:rPr>
          <w:rFonts w:ascii="仿宋" w:eastAsia="仿宋" w:hAnsi="仿宋" w:hint="eastAsia"/>
          <w:sz w:val="32"/>
          <w:szCs w:val="32"/>
        </w:rPr>
        <w:t>年完成率100%。</w:t>
      </w:r>
      <w:r w:rsidR="00B23DD9">
        <w:rPr>
          <w:rFonts w:ascii="仿宋" w:eastAsia="仿宋" w:hAnsi="仿宋" w:hint="eastAsia"/>
          <w:sz w:val="32"/>
          <w:szCs w:val="32"/>
        </w:rPr>
        <w:t>2019</w:t>
      </w:r>
      <w:r w:rsidRPr="00A70080">
        <w:rPr>
          <w:rFonts w:ascii="仿宋" w:eastAsia="仿宋" w:hAnsi="仿宋" w:hint="eastAsia"/>
          <w:sz w:val="32"/>
          <w:szCs w:val="32"/>
        </w:rPr>
        <w:t>年绩效项目预算金额为2万元，实际支出</w:t>
      </w:r>
      <w:r w:rsidR="00B23DD9">
        <w:rPr>
          <w:rFonts w:ascii="仿宋" w:eastAsia="仿宋" w:hAnsi="仿宋" w:hint="eastAsia"/>
          <w:sz w:val="32"/>
          <w:szCs w:val="32"/>
        </w:rPr>
        <w:t>1.55</w:t>
      </w:r>
      <w:r w:rsidRPr="00A70080">
        <w:rPr>
          <w:rFonts w:ascii="仿宋" w:eastAsia="仿宋" w:hAnsi="仿宋" w:hint="eastAsia"/>
          <w:sz w:val="32"/>
          <w:szCs w:val="32"/>
        </w:rPr>
        <w:t>万元，主要是用于开展卫生监督专项工作以及日常的执法监督工作等经费。</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部门在绩效目标收支管理严格执行国家有关财务规章制度规定的开支范围及开支标准，严格执行支出控制，严格执行支付控制；严格执行支出核算控制，对各项支出实行复核、监督。</w:t>
      </w:r>
    </w:p>
    <w:p w:rsidR="0087415A" w:rsidRPr="00A70080" w:rsidRDefault="0087415A" w:rsidP="00A70080">
      <w:pPr>
        <w:ind w:firstLineChars="200" w:firstLine="640"/>
        <w:rPr>
          <w:rFonts w:ascii="楷体_GB2312" w:eastAsia="楷体_GB2312" w:hAnsi="仿宋"/>
          <w:sz w:val="32"/>
          <w:szCs w:val="32"/>
        </w:rPr>
      </w:pPr>
      <w:r w:rsidRPr="00A70080">
        <w:rPr>
          <w:rFonts w:ascii="楷体_GB2312" w:eastAsia="楷体_GB2312" w:hAnsi="仿宋" w:hint="eastAsia"/>
          <w:sz w:val="32"/>
          <w:szCs w:val="32"/>
        </w:rPr>
        <w:t>（三）结果应用情况</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全面推进工作顺利开展，保证全年工作顺利完成，通过开展专业性强、针对性高的培训，有效提高工作水平，提升工作实效。完成如下工作:</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1.公共场所、医疗机构量化分级管理工作，2.职业、放射卫生专项整治，3.</w:t>
      </w:r>
      <w:r w:rsidR="00163DDE">
        <w:rPr>
          <w:rFonts w:ascii="仿宋" w:eastAsia="仿宋" w:hAnsi="仿宋" w:hint="eastAsia"/>
          <w:sz w:val="32"/>
          <w:szCs w:val="32"/>
        </w:rPr>
        <w:t>母</w:t>
      </w:r>
      <w:r w:rsidRPr="00A70080">
        <w:rPr>
          <w:rFonts w:ascii="仿宋" w:eastAsia="仿宋" w:hAnsi="仿宋" w:hint="eastAsia"/>
          <w:sz w:val="32"/>
          <w:szCs w:val="32"/>
        </w:rPr>
        <w:t>婴保健专项检查，4.消毒卫生专项整治，5.春秋季学校、托幼机构卫生专项检查，6.打击“非法行医”专项工作，7.饮用水卫生专项工作，8.医疗服务市场专项整治 ，9.卫生法规标准宣贯工作，10.艾滋病集中专项整治工作，11.集中空调专项检查工作，12.预防接种专项监督检查工作。</w:t>
      </w:r>
    </w:p>
    <w:p w:rsidR="0087415A" w:rsidRPr="005E41A5" w:rsidRDefault="0087415A" w:rsidP="005E41A5">
      <w:pPr>
        <w:spacing w:line="580" w:lineRule="exact"/>
        <w:ind w:firstLineChars="200" w:firstLine="640"/>
        <w:rPr>
          <w:rFonts w:ascii="黑体" w:eastAsia="黑体" w:hAnsi="黑体" w:cs="黑体"/>
          <w:sz w:val="32"/>
          <w:szCs w:val="32"/>
        </w:rPr>
      </w:pPr>
      <w:r w:rsidRPr="005E41A5">
        <w:rPr>
          <w:rFonts w:ascii="黑体" w:eastAsia="黑体" w:hAnsi="黑体" w:cs="黑体" w:hint="eastAsia"/>
          <w:sz w:val="32"/>
          <w:szCs w:val="32"/>
        </w:rPr>
        <w:t>四、评价结论及建议</w:t>
      </w:r>
    </w:p>
    <w:p w:rsidR="0087415A" w:rsidRPr="005E41A5" w:rsidRDefault="0087415A" w:rsidP="005E41A5">
      <w:pPr>
        <w:spacing w:line="580" w:lineRule="exact"/>
        <w:ind w:firstLineChars="200" w:firstLine="640"/>
        <w:rPr>
          <w:rFonts w:ascii="楷体_GB2312" w:eastAsia="楷体_GB2312" w:hAnsi="仿宋"/>
          <w:sz w:val="32"/>
          <w:szCs w:val="32"/>
        </w:rPr>
      </w:pPr>
      <w:r w:rsidRPr="005E41A5">
        <w:rPr>
          <w:rFonts w:ascii="楷体_GB2312" w:eastAsia="楷体_GB2312" w:hAnsi="仿宋"/>
          <w:sz w:val="32"/>
          <w:szCs w:val="32"/>
        </w:rPr>
        <w:t>（一）评价结论</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2019年，根据年初工作计划和单位重点工作，通过全大队职工的共同努力，认真履行职责，努力提高部门财政资金</w:t>
      </w:r>
      <w:r w:rsidRPr="00A70080">
        <w:rPr>
          <w:rFonts w:ascii="仿宋" w:eastAsia="仿宋" w:hAnsi="仿宋" w:hint="eastAsia"/>
          <w:sz w:val="32"/>
          <w:szCs w:val="32"/>
        </w:rPr>
        <w:lastRenderedPageBreak/>
        <w:t>的使用效益，较好的完成了年初确定的各项工作任务。</w:t>
      </w:r>
    </w:p>
    <w:p w:rsidR="0087415A" w:rsidRPr="005E41A5" w:rsidRDefault="0087415A" w:rsidP="005E41A5">
      <w:pPr>
        <w:spacing w:line="580" w:lineRule="exact"/>
        <w:ind w:firstLineChars="200" w:firstLine="640"/>
        <w:rPr>
          <w:rFonts w:ascii="楷体_GB2312" w:eastAsia="楷体_GB2312" w:hAnsi="仿宋"/>
          <w:sz w:val="32"/>
          <w:szCs w:val="32"/>
        </w:rPr>
      </w:pPr>
      <w:r w:rsidRPr="005E41A5">
        <w:rPr>
          <w:rFonts w:ascii="楷体_GB2312" w:eastAsia="楷体_GB2312" w:hAnsi="仿宋"/>
          <w:sz w:val="32"/>
          <w:szCs w:val="32"/>
        </w:rPr>
        <w:t>（二）存在问题</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无</w:t>
      </w:r>
    </w:p>
    <w:p w:rsidR="0087415A" w:rsidRPr="005E41A5" w:rsidRDefault="0087415A" w:rsidP="005E41A5">
      <w:pPr>
        <w:spacing w:line="580" w:lineRule="exact"/>
        <w:ind w:firstLineChars="200" w:firstLine="640"/>
        <w:rPr>
          <w:rFonts w:ascii="楷体_GB2312" w:eastAsia="楷体_GB2312" w:hAnsi="仿宋"/>
          <w:sz w:val="32"/>
          <w:szCs w:val="32"/>
        </w:rPr>
      </w:pPr>
      <w:r w:rsidRPr="005E41A5">
        <w:rPr>
          <w:rFonts w:ascii="楷体_GB2312" w:eastAsia="楷体_GB2312" w:hAnsi="仿宋"/>
          <w:sz w:val="32"/>
          <w:szCs w:val="32"/>
        </w:rPr>
        <w:t>（三）改进建议</w:t>
      </w:r>
    </w:p>
    <w:p w:rsidR="0087415A" w:rsidRPr="00A70080" w:rsidRDefault="0087415A" w:rsidP="00A70080">
      <w:pPr>
        <w:ind w:firstLineChars="200" w:firstLine="640"/>
        <w:rPr>
          <w:rFonts w:ascii="仿宋" w:eastAsia="仿宋" w:hAnsi="仿宋"/>
          <w:sz w:val="32"/>
          <w:szCs w:val="32"/>
        </w:rPr>
      </w:pPr>
      <w:r w:rsidRPr="00A70080">
        <w:rPr>
          <w:rFonts w:ascii="仿宋" w:eastAsia="仿宋" w:hAnsi="仿宋" w:hint="eastAsia"/>
          <w:sz w:val="32"/>
          <w:szCs w:val="32"/>
        </w:rPr>
        <w:t>将进一步健全和完善财务管理制度及内部控制制度，在规范收支和控制经费增长上，创新管理手段，用新思路，新方法，改进和完善财务管理办法，按照财政支出绩效管理的要求，建立科学的财政资金效益考评制度体系，牢固树立行政成本意识，不断提高财政资金使用管理的水平和效率，进一步发挥工作职能作用。</w:t>
      </w:r>
    </w:p>
    <w:p w:rsidR="0087415A" w:rsidRPr="005E41A5" w:rsidRDefault="0087415A" w:rsidP="005E41A5">
      <w:pPr>
        <w:spacing w:line="600" w:lineRule="exact"/>
        <w:jc w:val="center"/>
        <w:outlineLvl w:val="0"/>
        <w:rPr>
          <w:rFonts w:ascii="黑体" w:eastAsia="黑体" w:hAnsi="黑体"/>
          <w:color w:val="000000"/>
          <w:sz w:val="44"/>
          <w:szCs w:val="44"/>
        </w:rPr>
      </w:pPr>
      <w:bookmarkStart w:id="52" w:name="_Toc15396618"/>
      <w:r w:rsidRPr="005E41A5">
        <w:rPr>
          <w:rFonts w:ascii="黑体" w:eastAsia="黑体" w:hAnsi="黑体" w:hint="eastAsia"/>
          <w:color w:val="000000"/>
          <w:sz w:val="44"/>
          <w:szCs w:val="44"/>
        </w:rPr>
        <w:t>第五部分 附表</w:t>
      </w:r>
      <w:bookmarkEnd w:id="50"/>
      <w:bookmarkEnd w:id="52"/>
    </w:p>
    <w:p w:rsidR="0087415A" w:rsidRPr="00A70080" w:rsidRDefault="0087415A" w:rsidP="00A70080">
      <w:pPr>
        <w:ind w:firstLineChars="200" w:firstLine="640"/>
        <w:rPr>
          <w:rFonts w:ascii="仿宋" w:eastAsia="仿宋" w:hAnsi="仿宋"/>
          <w:sz w:val="32"/>
          <w:szCs w:val="32"/>
        </w:rPr>
      </w:pPr>
    </w:p>
    <w:p w:rsidR="0087415A" w:rsidRPr="005E41A5" w:rsidRDefault="0087415A" w:rsidP="005E41A5">
      <w:pPr>
        <w:ind w:firstLineChars="200" w:firstLine="560"/>
        <w:rPr>
          <w:rFonts w:ascii="仿宋" w:eastAsia="仿宋" w:hAnsi="仿宋"/>
          <w:sz w:val="28"/>
          <w:szCs w:val="28"/>
        </w:rPr>
      </w:pPr>
      <w:bookmarkStart w:id="53" w:name="_Toc15396619"/>
      <w:r w:rsidRPr="005E41A5">
        <w:rPr>
          <w:rFonts w:ascii="仿宋" w:eastAsia="仿宋" w:hAnsi="仿宋" w:hint="eastAsia"/>
          <w:sz w:val="28"/>
          <w:szCs w:val="28"/>
        </w:rPr>
        <w:t>一、收入支出决算总表</w:t>
      </w:r>
      <w:bookmarkEnd w:id="53"/>
    </w:p>
    <w:p w:rsidR="0087415A" w:rsidRPr="005E41A5" w:rsidRDefault="0087415A" w:rsidP="005E41A5">
      <w:pPr>
        <w:ind w:firstLineChars="200" w:firstLine="560"/>
        <w:rPr>
          <w:rFonts w:ascii="仿宋" w:eastAsia="仿宋" w:hAnsi="仿宋"/>
          <w:sz w:val="28"/>
          <w:szCs w:val="28"/>
        </w:rPr>
      </w:pPr>
      <w:bookmarkStart w:id="54" w:name="_Toc15396620"/>
      <w:r w:rsidRPr="005E41A5">
        <w:rPr>
          <w:rFonts w:ascii="仿宋" w:eastAsia="仿宋" w:hAnsi="仿宋" w:hint="eastAsia"/>
          <w:sz w:val="28"/>
          <w:szCs w:val="28"/>
        </w:rPr>
        <w:t>二、收入决算表</w:t>
      </w:r>
      <w:bookmarkEnd w:id="54"/>
    </w:p>
    <w:p w:rsidR="0087415A" w:rsidRPr="005E41A5" w:rsidRDefault="0087415A" w:rsidP="005E41A5">
      <w:pPr>
        <w:ind w:firstLineChars="200" w:firstLine="560"/>
        <w:rPr>
          <w:rFonts w:ascii="仿宋" w:eastAsia="仿宋" w:hAnsi="仿宋"/>
          <w:sz w:val="28"/>
          <w:szCs w:val="28"/>
        </w:rPr>
      </w:pPr>
      <w:bookmarkStart w:id="55" w:name="_Toc15396621"/>
      <w:r w:rsidRPr="005E41A5">
        <w:rPr>
          <w:rFonts w:ascii="仿宋" w:eastAsia="仿宋" w:hAnsi="仿宋" w:hint="eastAsia"/>
          <w:sz w:val="28"/>
          <w:szCs w:val="28"/>
        </w:rPr>
        <w:t>三、支出决算表</w:t>
      </w:r>
      <w:bookmarkEnd w:id="55"/>
    </w:p>
    <w:p w:rsidR="0087415A" w:rsidRPr="005E41A5" w:rsidRDefault="0087415A" w:rsidP="005E41A5">
      <w:pPr>
        <w:ind w:firstLineChars="200" w:firstLine="560"/>
        <w:rPr>
          <w:rFonts w:ascii="仿宋" w:eastAsia="仿宋" w:hAnsi="仿宋"/>
          <w:sz w:val="28"/>
          <w:szCs w:val="28"/>
        </w:rPr>
      </w:pPr>
      <w:bookmarkStart w:id="56" w:name="_Toc15396622"/>
      <w:r w:rsidRPr="005E41A5">
        <w:rPr>
          <w:rFonts w:ascii="仿宋" w:eastAsia="仿宋" w:hAnsi="仿宋" w:hint="eastAsia"/>
          <w:sz w:val="28"/>
          <w:szCs w:val="28"/>
        </w:rPr>
        <w:t>四、财政拨款收入支出决算总表</w:t>
      </w:r>
      <w:bookmarkEnd w:id="56"/>
    </w:p>
    <w:p w:rsidR="0087415A" w:rsidRPr="005E41A5" w:rsidRDefault="0087415A" w:rsidP="005E41A5">
      <w:pPr>
        <w:ind w:firstLineChars="200" w:firstLine="560"/>
        <w:rPr>
          <w:rFonts w:ascii="仿宋" w:eastAsia="仿宋" w:hAnsi="仿宋"/>
          <w:sz w:val="28"/>
          <w:szCs w:val="28"/>
        </w:rPr>
      </w:pPr>
      <w:bookmarkStart w:id="57" w:name="_Toc15396623"/>
      <w:r w:rsidRPr="005E41A5">
        <w:rPr>
          <w:rFonts w:ascii="仿宋" w:eastAsia="仿宋" w:hAnsi="仿宋" w:hint="eastAsia"/>
          <w:sz w:val="28"/>
          <w:szCs w:val="28"/>
        </w:rPr>
        <w:t>五</w:t>
      </w:r>
      <w:r w:rsidRPr="0060001A">
        <w:rPr>
          <w:rFonts w:ascii="仿宋" w:eastAsia="仿宋" w:hAnsi="仿宋" w:hint="eastAsia"/>
          <w:color w:val="000000" w:themeColor="text1"/>
          <w:sz w:val="28"/>
          <w:szCs w:val="28"/>
        </w:rPr>
        <w:t>、财政拨款支出决算明细表</w:t>
      </w:r>
      <w:bookmarkStart w:id="58" w:name="_Toc15396624"/>
      <w:bookmarkEnd w:id="57"/>
    </w:p>
    <w:p w:rsidR="0087415A" w:rsidRPr="005E41A5" w:rsidRDefault="0087415A" w:rsidP="005E41A5">
      <w:pPr>
        <w:ind w:firstLineChars="200" w:firstLine="560"/>
        <w:rPr>
          <w:rFonts w:ascii="仿宋" w:eastAsia="仿宋" w:hAnsi="仿宋"/>
          <w:sz w:val="28"/>
          <w:szCs w:val="28"/>
        </w:rPr>
      </w:pPr>
      <w:r w:rsidRPr="005E41A5">
        <w:rPr>
          <w:rFonts w:ascii="仿宋" w:eastAsia="仿宋" w:hAnsi="仿宋" w:hint="eastAsia"/>
          <w:sz w:val="28"/>
          <w:szCs w:val="28"/>
        </w:rPr>
        <w:t>六、一般公共预算财政拨款支出决算表</w:t>
      </w:r>
      <w:bookmarkEnd w:id="58"/>
    </w:p>
    <w:p w:rsidR="0087415A" w:rsidRPr="005E41A5" w:rsidRDefault="0087415A" w:rsidP="005E41A5">
      <w:pPr>
        <w:ind w:firstLineChars="200" w:firstLine="560"/>
        <w:rPr>
          <w:rFonts w:ascii="仿宋" w:eastAsia="仿宋" w:hAnsi="仿宋"/>
          <w:sz w:val="28"/>
          <w:szCs w:val="28"/>
        </w:rPr>
      </w:pPr>
      <w:bookmarkStart w:id="59" w:name="_Toc15396625"/>
      <w:r w:rsidRPr="005E41A5">
        <w:rPr>
          <w:rFonts w:ascii="仿宋" w:eastAsia="仿宋" w:hAnsi="仿宋" w:hint="eastAsia"/>
          <w:sz w:val="28"/>
          <w:szCs w:val="28"/>
        </w:rPr>
        <w:t>七、一般公共预算财政拨款支出决算明细表</w:t>
      </w:r>
      <w:bookmarkEnd w:id="59"/>
    </w:p>
    <w:p w:rsidR="0087415A" w:rsidRPr="005E41A5" w:rsidRDefault="0087415A" w:rsidP="005E41A5">
      <w:pPr>
        <w:ind w:firstLineChars="200" w:firstLine="560"/>
        <w:rPr>
          <w:rFonts w:ascii="仿宋" w:eastAsia="仿宋" w:hAnsi="仿宋"/>
          <w:sz w:val="28"/>
          <w:szCs w:val="28"/>
        </w:rPr>
      </w:pPr>
      <w:bookmarkStart w:id="60" w:name="_Toc15396626"/>
      <w:r w:rsidRPr="005E41A5">
        <w:rPr>
          <w:rFonts w:ascii="仿宋" w:eastAsia="仿宋" w:hAnsi="仿宋" w:hint="eastAsia"/>
          <w:sz w:val="28"/>
          <w:szCs w:val="28"/>
        </w:rPr>
        <w:t>八、一般公共预算财政拨款基本支出决算表</w:t>
      </w:r>
      <w:bookmarkEnd w:id="60"/>
    </w:p>
    <w:p w:rsidR="0087415A" w:rsidRPr="005E41A5" w:rsidRDefault="0087415A" w:rsidP="005E41A5">
      <w:pPr>
        <w:ind w:firstLineChars="200" w:firstLine="560"/>
        <w:rPr>
          <w:rFonts w:ascii="仿宋" w:eastAsia="仿宋" w:hAnsi="仿宋"/>
          <w:sz w:val="28"/>
          <w:szCs w:val="28"/>
        </w:rPr>
      </w:pPr>
      <w:bookmarkStart w:id="61" w:name="_Toc15396627"/>
      <w:r w:rsidRPr="005E41A5">
        <w:rPr>
          <w:rFonts w:ascii="仿宋" w:eastAsia="仿宋" w:hAnsi="仿宋" w:hint="eastAsia"/>
          <w:sz w:val="28"/>
          <w:szCs w:val="28"/>
        </w:rPr>
        <w:t>九、一般公共预算财政拨款项目支出决算表</w:t>
      </w:r>
      <w:bookmarkEnd w:id="61"/>
    </w:p>
    <w:p w:rsidR="0087415A" w:rsidRPr="005E41A5" w:rsidRDefault="0087415A" w:rsidP="005E41A5">
      <w:pPr>
        <w:ind w:firstLineChars="200" w:firstLine="560"/>
        <w:rPr>
          <w:rFonts w:ascii="仿宋" w:eastAsia="仿宋" w:hAnsi="仿宋"/>
          <w:sz w:val="28"/>
          <w:szCs w:val="28"/>
        </w:rPr>
      </w:pPr>
      <w:bookmarkStart w:id="62" w:name="_Toc15396628"/>
      <w:r w:rsidRPr="005E41A5">
        <w:rPr>
          <w:rFonts w:ascii="仿宋" w:eastAsia="仿宋" w:hAnsi="仿宋" w:hint="eastAsia"/>
          <w:sz w:val="28"/>
          <w:szCs w:val="28"/>
        </w:rPr>
        <w:t>十、一般公共预算财政拨款“三公”经费支出决算表</w:t>
      </w:r>
      <w:bookmarkEnd w:id="62"/>
    </w:p>
    <w:p w:rsidR="0087415A" w:rsidRPr="005E41A5" w:rsidRDefault="0087415A" w:rsidP="005E41A5">
      <w:pPr>
        <w:ind w:firstLineChars="200" w:firstLine="560"/>
        <w:rPr>
          <w:rFonts w:ascii="仿宋" w:eastAsia="仿宋" w:hAnsi="仿宋"/>
          <w:sz w:val="28"/>
          <w:szCs w:val="28"/>
        </w:rPr>
      </w:pPr>
      <w:bookmarkStart w:id="63" w:name="_Toc15396629"/>
      <w:r w:rsidRPr="005E41A5">
        <w:rPr>
          <w:rFonts w:ascii="仿宋" w:eastAsia="仿宋" w:hAnsi="仿宋" w:hint="eastAsia"/>
          <w:sz w:val="28"/>
          <w:szCs w:val="28"/>
        </w:rPr>
        <w:lastRenderedPageBreak/>
        <w:t>十一、政府性基金预算财政拨款收入支出决算表</w:t>
      </w:r>
      <w:bookmarkEnd w:id="63"/>
    </w:p>
    <w:p w:rsidR="0087415A" w:rsidRPr="005E41A5" w:rsidRDefault="0087415A" w:rsidP="005E41A5">
      <w:pPr>
        <w:ind w:firstLineChars="200" w:firstLine="560"/>
        <w:rPr>
          <w:rFonts w:ascii="仿宋" w:eastAsia="仿宋" w:hAnsi="仿宋"/>
          <w:sz w:val="28"/>
          <w:szCs w:val="28"/>
        </w:rPr>
      </w:pPr>
      <w:bookmarkStart w:id="64" w:name="_Toc15396630"/>
      <w:r w:rsidRPr="005E41A5">
        <w:rPr>
          <w:rFonts w:ascii="仿宋" w:eastAsia="仿宋" w:hAnsi="仿宋" w:hint="eastAsia"/>
          <w:sz w:val="28"/>
          <w:szCs w:val="28"/>
        </w:rPr>
        <w:t>十二、政府性基金预算财政拨款“三公”经费支出决算表</w:t>
      </w:r>
      <w:bookmarkEnd w:id="64"/>
    </w:p>
    <w:p w:rsidR="0087415A" w:rsidRPr="005E41A5" w:rsidRDefault="0087415A" w:rsidP="005E41A5">
      <w:pPr>
        <w:ind w:firstLineChars="200" w:firstLine="560"/>
        <w:rPr>
          <w:rFonts w:ascii="仿宋" w:eastAsia="仿宋" w:hAnsi="仿宋"/>
          <w:sz w:val="28"/>
          <w:szCs w:val="28"/>
        </w:rPr>
      </w:pPr>
      <w:bookmarkStart w:id="65" w:name="_Toc15396631"/>
      <w:r w:rsidRPr="005E41A5">
        <w:rPr>
          <w:rFonts w:ascii="仿宋" w:eastAsia="仿宋" w:hAnsi="仿宋" w:hint="eastAsia"/>
          <w:sz w:val="28"/>
          <w:szCs w:val="28"/>
        </w:rPr>
        <w:t>十三、国有资本经营预算支出决算表</w:t>
      </w:r>
      <w:bookmarkEnd w:id="65"/>
    </w:p>
    <w:sectPr w:rsidR="0087415A" w:rsidRPr="005E41A5" w:rsidSect="005B5C6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3EE" w:rsidRDefault="00CF23EE" w:rsidP="005B5C64">
      <w:r>
        <w:separator/>
      </w:r>
    </w:p>
  </w:endnote>
  <w:endnote w:type="continuationSeparator" w:id="1">
    <w:p w:rsidR="00CF23EE" w:rsidRDefault="00CF23EE"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FE2EF9" w:rsidRDefault="00017C68">
        <w:pPr>
          <w:pStyle w:val="a5"/>
          <w:jc w:val="center"/>
        </w:pPr>
        <w:fldSimple w:instr="PAGE   \* MERGEFORMAT">
          <w:r w:rsidR="00D023C8" w:rsidRPr="00D023C8">
            <w:rPr>
              <w:noProof/>
              <w:lang w:val="zh-CN"/>
            </w:rPr>
            <w:t>2</w:t>
          </w:r>
        </w:fldSimple>
      </w:p>
    </w:sdtContent>
  </w:sdt>
  <w:p w:rsidR="00FE2EF9" w:rsidRDefault="00FE2E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3EE" w:rsidRDefault="00CF23EE" w:rsidP="005B5C64">
      <w:r>
        <w:separator/>
      </w:r>
    </w:p>
  </w:footnote>
  <w:footnote w:type="continuationSeparator" w:id="1">
    <w:p w:rsidR="00CF23EE" w:rsidRDefault="00CF23EE"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F9" w:rsidRDefault="00FE2EF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7C68"/>
    <w:rsid w:val="000222C6"/>
    <w:rsid w:val="0002549F"/>
    <w:rsid w:val="000468DB"/>
    <w:rsid w:val="00056E3E"/>
    <w:rsid w:val="0006487A"/>
    <w:rsid w:val="00065F8F"/>
    <w:rsid w:val="00070A43"/>
    <w:rsid w:val="000768F2"/>
    <w:rsid w:val="000856DD"/>
    <w:rsid w:val="0009184B"/>
    <w:rsid w:val="00094236"/>
    <w:rsid w:val="0009593C"/>
    <w:rsid w:val="00097322"/>
    <w:rsid w:val="000A237F"/>
    <w:rsid w:val="000A6A92"/>
    <w:rsid w:val="000B047F"/>
    <w:rsid w:val="000B5923"/>
    <w:rsid w:val="000B5A48"/>
    <w:rsid w:val="000B6FF3"/>
    <w:rsid w:val="000C3467"/>
    <w:rsid w:val="000C3CA6"/>
    <w:rsid w:val="000C4C78"/>
    <w:rsid w:val="000D1267"/>
    <w:rsid w:val="000D1D50"/>
    <w:rsid w:val="000D5520"/>
    <w:rsid w:val="000D5782"/>
    <w:rsid w:val="000E6613"/>
    <w:rsid w:val="000E7119"/>
    <w:rsid w:val="00103481"/>
    <w:rsid w:val="00111B7C"/>
    <w:rsid w:val="00114E9B"/>
    <w:rsid w:val="00133094"/>
    <w:rsid w:val="001371EC"/>
    <w:rsid w:val="00142216"/>
    <w:rsid w:val="00144D6A"/>
    <w:rsid w:val="0014729F"/>
    <w:rsid w:val="00157BAB"/>
    <w:rsid w:val="00163DDE"/>
    <w:rsid w:val="001654D1"/>
    <w:rsid w:val="00174518"/>
    <w:rsid w:val="0018106D"/>
    <w:rsid w:val="001877A7"/>
    <w:rsid w:val="00191536"/>
    <w:rsid w:val="00191C22"/>
    <w:rsid w:val="00196687"/>
    <w:rsid w:val="001C0962"/>
    <w:rsid w:val="001C5A75"/>
    <w:rsid w:val="001D7531"/>
    <w:rsid w:val="001E737D"/>
    <w:rsid w:val="001F0592"/>
    <w:rsid w:val="001F7506"/>
    <w:rsid w:val="002006CD"/>
    <w:rsid w:val="00202B36"/>
    <w:rsid w:val="0020307A"/>
    <w:rsid w:val="00204B7A"/>
    <w:rsid w:val="00204CDE"/>
    <w:rsid w:val="0021101A"/>
    <w:rsid w:val="00220536"/>
    <w:rsid w:val="00235629"/>
    <w:rsid w:val="00260C38"/>
    <w:rsid w:val="002616C0"/>
    <w:rsid w:val="00265372"/>
    <w:rsid w:val="002662AA"/>
    <w:rsid w:val="00280496"/>
    <w:rsid w:val="00294ACE"/>
    <w:rsid w:val="00294DC9"/>
    <w:rsid w:val="00295495"/>
    <w:rsid w:val="002A31DE"/>
    <w:rsid w:val="002B2613"/>
    <w:rsid w:val="002B74A6"/>
    <w:rsid w:val="002D19B0"/>
    <w:rsid w:val="002D2B8A"/>
    <w:rsid w:val="002D6D05"/>
    <w:rsid w:val="002F1818"/>
    <w:rsid w:val="002F567B"/>
    <w:rsid w:val="003216A9"/>
    <w:rsid w:val="00335A74"/>
    <w:rsid w:val="0036561B"/>
    <w:rsid w:val="0037013F"/>
    <w:rsid w:val="00380C92"/>
    <w:rsid w:val="003974D2"/>
    <w:rsid w:val="003A05FA"/>
    <w:rsid w:val="003A484F"/>
    <w:rsid w:val="003A4883"/>
    <w:rsid w:val="003A77BB"/>
    <w:rsid w:val="003B0BE0"/>
    <w:rsid w:val="003B0C1B"/>
    <w:rsid w:val="003B688C"/>
    <w:rsid w:val="003C0291"/>
    <w:rsid w:val="003C39AE"/>
    <w:rsid w:val="003C3E88"/>
    <w:rsid w:val="003C7B60"/>
    <w:rsid w:val="003D0C0F"/>
    <w:rsid w:val="003D1FB2"/>
    <w:rsid w:val="003D66DA"/>
    <w:rsid w:val="003E1310"/>
    <w:rsid w:val="003E24B1"/>
    <w:rsid w:val="003E6F55"/>
    <w:rsid w:val="003F318F"/>
    <w:rsid w:val="00406254"/>
    <w:rsid w:val="00416CD4"/>
    <w:rsid w:val="004223DE"/>
    <w:rsid w:val="00434489"/>
    <w:rsid w:val="00437085"/>
    <w:rsid w:val="00443880"/>
    <w:rsid w:val="004464F4"/>
    <w:rsid w:val="00464A30"/>
    <w:rsid w:val="0047042D"/>
    <w:rsid w:val="00470ECD"/>
    <w:rsid w:val="00471401"/>
    <w:rsid w:val="00473F31"/>
    <w:rsid w:val="0048263A"/>
    <w:rsid w:val="0048359A"/>
    <w:rsid w:val="00487E5D"/>
    <w:rsid w:val="00490694"/>
    <w:rsid w:val="004A711F"/>
    <w:rsid w:val="004A75ED"/>
    <w:rsid w:val="004B199D"/>
    <w:rsid w:val="004B4690"/>
    <w:rsid w:val="004D2B9B"/>
    <w:rsid w:val="004E0A2D"/>
    <w:rsid w:val="004E0A47"/>
    <w:rsid w:val="004E206B"/>
    <w:rsid w:val="004E6DF7"/>
    <w:rsid w:val="004F0FBD"/>
    <w:rsid w:val="004F403E"/>
    <w:rsid w:val="00505A47"/>
    <w:rsid w:val="00512FDA"/>
    <w:rsid w:val="00520DA0"/>
    <w:rsid w:val="00524D06"/>
    <w:rsid w:val="00541640"/>
    <w:rsid w:val="00564C5D"/>
    <w:rsid w:val="005664BB"/>
    <w:rsid w:val="00566FFA"/>
    <w:rsid w:val="00572F76"/>
    <w:rsid w:val="0057481D"/>
    <w:rsid w:val="00575F0B"/>
    <w:rsid w:val="0058486E"/>
    <w:rsid w:val="00585B33"/>
    <w:rsid w:val="0059014D"/>
    <w:rsid w:val="005B5C64"/>
    <w:rsid w:val="005C1EB0"/>
    <w:rsid w:val="005C5DDB"/>
    <w:rsid w:val="005C6BD0"/>
    <w:rsid w:val="005C6C4C"/>
    <w:rsid w:val="005D1C8B"/>
    <w:rsid w:val="005D468D"/>
    <w:rsid w:val="005D4E78"/>
    <w:rsid w:val="005D5CED"/>
    <w:rsid w:val="005E01B4"/>
    <w:rsid w:val="005E41A5"/>
    <w:rsid w:val="005F1A4C"/>
    <w:rsid w:val="0060001A"/>
    <w:rsid w:val="00605688"/>
    <w:rsid w:val="006070AF"/>
    <w:rsid w:val="0060756F"/>
    <w:rsid w:val="00607E6C"/>
    <w:rsid w:val="006101B1"/>
    <w:rsid w:val="00614E44"/>
    <w:rsid w:val="0062270A"/>
    <w:rsid w:val="00622830"/>
    <w:rsid w:val="00623DA0"/>
    <w:rsid w:val="0062595C"/>
    <w:rsid w:val="00630AEF"/>
    <w:rsid w:val="006325F8"/>
    <w:rsid w:val="00633463"/>
    <w:rsid w:val="00633CFD"/>
    <w:rsid w:val="00634C9A"/>
    <w:rsid w:val="006440E4"/>
    <w:rsid w:val="00656288"/>
    <w:rsid w:val="0066219A"/>
    <w:rsid w:val="0066332F"/>
    <w:rsid w:val="0066343B"/>
    <w:rsid w:val="00664777"/>
    <w:rsid w:val="006748A4"/>
    <w:rsid w:val="00681A31"/>
    <w:rsid w:val="00683E73"/>
    <w:rsid w:val="006A3141"/>
    <w:rsid w:val="006A5E34"/>
    <w:rsid w:val="006B2422"/>
    <w:rsid w:val="006B2B9A"/>
    <w:rsid w:val="006C1937"/>
    <w:rsid w:val="006E1B26"/>
    <w:rsid w:val="006E7DFC"/>
    <w:rsid w:val="006F020C"/>
    <w:rsid w:val="007127B7"/>
    <w:rsid w:val="0071798E"/>
    <w:rsid w:val="00727533"/>
    <w:rsid w:val="0073594F"/>
    <w:rsid w:val="007416B6"/>
    <w:rsid w:val="00746F48"/>
    <w:rsid w:val="00750A9D"/>
    <w:rsid w:val="0075404D"/>
    <w:rsid w:val="0076182A"/>
    <w:rsid w:val="00767B7E"/>
    <w:rsid w:val="007770C3"/>
    <w:rsid w:val="007814DF"/>
    <w:rsid w:val="00784D24"/>
    <w:rsid w:val="00785FBA"/>
    <w:rsid w:val="00786E4A"/>
    <w:rsid w:val="007875EB"/>
    <w:rsid w:val="0079426B"/>
    <w:rsid w:val="007B2BBE"/>
    <w:rsid w:val="007D1682"/>
    <w:rsid w:val="007D312A"/>
    <w:rsid w:val="007D3F19"/>
    <w:rsid w:val="007E23B0"/>
    <w:rsid w:val="007F1991"/>
    <w:rsid w:val="007F2A39"/>
    <w:rsid w:val="007F2C2F"/>
    <w:rsid w:val="007F55FC"/>
    <w:rsid w:val="007F5665"/>
    <w:rsid w:val="007F5809"/>
    <w:rsid w:val="00800112"/>
    <w:rsid w:val="008009B2"/>
    <w:rsid w:val="008031FA"/>
    <w:rsid w:val="00813348"/>
    <w:rsid w:val="00824108"/>
    <w:rsid w:val="008253BB"/>
    <w:rsid w:val="00833962"/>
    <w:rsid w:val="00833B0F"/>
    <w:rsid w:val="0083706E"/>
    <w:rsid w:val="008408F6"/>
    <w:rsid w:val="008423A5"/>
    <w:rsid w:val="00850625"/>
    <w:rsid w:val="00853718"/>
    <w:rsid w:val="00854C1E"/>
    <w:rsid w:val="00855221"/>
    <w:rsid w:val="00860645"/>
    <w:rsid w:val="00860C75"/>
    <w:rsid w:val="00871F71"/>
    <w:rsid w:val="00872FD8"/>
    <w:rsid w:val="0087415A"/>
    <w:rsid w:val="008752FD"/>
    <w:rsid w:val="00885AF4"/>
    <w:rsid w:val="008939CD"/>
    <w:rsid w:val="008A5E01"/>
    <w:rsid w:val="008B768C"/>
    <w:rsid w:val="008C4DB1"/>
    <w:rsid w:val="008C4EAF"/>
    <w:rsid w:val="008C5176"/>
    <w:rsid w:val="008C7FD0"/>
    <w:rsid w:val="008E1DE7"/>
    <w:rsid w:val="008E707C"/>
    <w:rsid w:val="008F6439"/>
    <w:rsid w:val="00900B08"/>
    <w:rsid w:val="00902155"/>
    <w:rsid w:val="00902FA3"/>
    <w:rsid w:val="009066DE"/>
    <w:rsid w:val="00923564"/>
    <w:rsid w:val="0092392E"/>
    <w:rsid w:val="009271DA"/>
    <w:rsid w:val="009315F9"/>
    <w:rsid w:val="00933499"/>
    <w:rsid w:val="00935C98"/>
    <w:rsid w:val="00946945"/>
    <w:rsid w:val="00951248"/>
    <w:rsid w:val="0095152F"/>
    <w:rsid w:val="00953781"/>
    <w:rsid w:val="00954C49"/>
    <w:rsid w:val="00955E37"/>
    <w:rsid w:val="009613EC"/>
    <w:rsid w:val="0097099F"/>
    <w:rsid w:val="00971997"/>
    <w:rsid w:val="00971FFC"/>
    <w:rsid w:val="00972427"/>
    <w:rsid w:val="009840C9"/>
    <w:rsid w:val="0098660A"/>
    <w:rsid w:val="009931C3"/>
    <w:rsid w:val="009B2C43"/>
    <w:rsid w:val="009B4EAE"/>
    <w:rsid w:val="009B7573"/>
    <w:rsid w:val="009C22F4"/>
    <w:rsid w:val="009C2E98"/>
    <w:rsid w:val="009C37FB"/>
    <w:rsid w:val="009D3447"/>
    <w:rsid w:val="009D4711"/>
    <w:rsid w:val="009E5EFF"/>
    <w:rsid w:val="009E7A19"/>
    <w:rsid w:val="009F1185"/>
    <w:rsid w:val="009F18CD"/>
    <w:rsid w:val="009F2A13"/>
    <w:rsid w:val="009F7527"/>
    <w:rsid w:val="00A039ED"/>
    <w:rsid w:val="00A04EB0"/>
    <w:rsid w:val="00A13CC1"/>
    <w:rsid w:val="00A16847"/>
    <w:rsid w:val="00A237D8"/>
    <w:rsid w:val="00A25FEF"/>
    <w:rsid w:val="00A268C4"/>
    <w:rsid w:val="00A307CD"/>
    <w:rsid w:val="00A3224B"/>
    <w:rsid w:val="00A331C8"/>
    <w:rsid w:val="00A35117"/>
    <w:rsid w:val="00A40A00"/>
    <w:rsid w:val="00A4142F"/>
    <w:rsid w:val="00A422EB"/>
    <w:rsid w:val="00A45BB7"/>
    <w:rsid w:val="00A56DF2"/>
    <w:rsid w:val="00A56E6E"/>
    <w:rsid w:val="00A628D4"/>
    <w:rsid w:val="00A67AB5"/>
    <w:rsid w:val="00A70080"/>
    <w:rsid w:val="00A733B2"/>
    <w:rsid w:val="00A741C2"/>
    <w:rsid w:val="00A91760"/>
    <w:rsid w:val="00A93B00"/>
    <w:rsid w:val="00A93C21"/>
    <w:rsid w:val="00A955FD"/>
    <w:rsid w:val="00AB33D8"/>
    <w:rsid w:val="00AB64C9"/>
    <w:rsid w:val="00AC3C6A"/>
    <w:rsid w:val="00AD0F83"/>
    <w:rsid w:val="00AD4C73"/>
    <w:rsid w:val="00AD5620"/>
    <w:rsid w:val="00AD656B"/>
    <w:rsid w:val="00AD7C1B"/>
    <w:rsid w:val="00AE16BA"/>
    <w:rsid w:val="00AE1EBE"/>
    <w:rsid w:val="00B03C9D"/>
    <w:rsid w:val="00B05CDF"/>
    <w:rsid w:val="00B060AE"/>
    <w:rsid w:val="00B10517"/>
    <w:rsid w:val="00B14E76"/>
    <w:rsid w:val="00B161B8"/>
    <w:rsid w:val="00B2048C"/>
    <w:rsid w:val="00B23DD9"/>
    <w:rsid w:val="00B310B9"/>
    <w:rsid w:val="00B35F3F"/>
    <w:rsid w:val="00B36CBB"/>
    <w:rsid w:val="00B425E0"/>
    <w:rsid w:val="00B440AA"/>
    <w:rsid w:val="00B44B70"/>
    <w:rsid w:val="00B53C56"/>
    <w:rsid w:val="00B57DAF"/>
    <w:rsid w:val="00B67D55"/>
    <w:rsid w:val="00B77EA6"/>
    <w:rsid w:val="00B81598"/>
    <w:rsid w:val="00B841F1"/>
    <w:rsid w:val="00B944D6"/>
    <w:rsid w:val="00BB343A"/>
    <w:rsid w:val="00BB4DF0"/>
    <w:rsid w:val="00BC289F"/>
    <w:rsid w:val="00BC2D50"/>
    <w:rsid w:val="00BC5361"/>
    <w:rsid w:val="00BC5460"/>
    <w:rsid w:val="00BC6B50"/>
    <w:rsid w:val="00BD0E25"/>
    <w:rsid w:val="00BF5BD6"/>
    <w:rsid w:val="00C03E31"/>
    <w:rsid w:val="00C27FD9"/>
    <w:rsid w:val="00C30E69"/>
    <w:rsid w:val="00C33E72"/>
    <w:rsid w:val="00C354B2"/>
    <w:rsid w:val="00C35554"/>
    <w:rsid w:val="00C42709"/>
    <w:rsid w:val="00C44B0C"/>
    <w:rsid w:val="00C464C9"/>
    <w:rsid w:val="00C533CC"/>
    <w:rsid w:val="00C5751C"/>
    <w:rsid w:val="00C61BFC"/>
    <w:rsid w:val="00C62B85"/>
    <w:rsid w:val="00C65438"/>
    <w:rsid w:val="00C91CBB"/>
    <w:rsid w:val="00CB4E70"/>
    <w:rsid w:val="00CB5766"/>
    <w:rsid w:val="00CC09B6"/>
    <w:rsid w:val="00CC666F"/>
    <w:rsid w:val="00CC6ADF"/>
    <w:rsid w:val="00CD1E3F"/>
    <w:rsid w:val="00CD6C07"/>
    <w:rsid w:val="00CE44F6"/>
    <w:rsid w:val="00CE49DA"/>
    <w:rsid w:val="00CE7B61"/>
    <w:rsid w:val="00CF1F11"/>
    <w:rsid w:val="00CF23EE"/>
    <w:rsid w:val="00CF390E"/>
    <w:rsid w:val="00D00095"/>
    <w:rsid w:val="00D023C8"/>
    <w:rsid w:val="00D114F0"/>
    <w:rsid w:val="00D20620"/>
    <w:rsid w:val="00D24983"/>
    <w:rsid w:val="00D254F7"/>
    <w:rsid w:val="00D26091"/>
    <w:rsid w:val="00D2685C"/>
    <w:rsid w:val="00D34E7C"/>
    <w:rsid w:val="00D35489"/>
    <w:rsid w:val="00D36AFE"/>
    <w:rsid w:val="00D36AFF"/>
    <w:rsid w:val="00D51276"/>
    <w:rsid w:val="00D7035F"/>
    <w:rsid w:val="00D97E09"/>
    <w:rsid w:val="00DA634F"/>
    <w:rsid w:val="00DA65AC"/>
    <w:rsid w:val="00DB1913"/>
    <w:rsid w:val="00DC410D"/>
    <w:rsid w:val="00DC5A81"/>
    <w:rsid w:val="00DC68CA"/>
    <w:rsid w:val="00DC7CBA"/>
    <w:rsid w:val="00DD73B7"/>
    <w:rsid w:val="00DF28BC"/>
    <w:rsid w:val="00DF34B9"/>
    <w:rsid w:val="00E01053"/>
    <w:rsid w:val="00E0496E"/>
    <w:rsid w:val="00E07ACF"/>
    <w:rsid w:val="00E15E3B"/>
    <w:rsid w:val="00E331A1"/>
    <w:rsid w:val="00E33202"/>
    <w:rsid w:val="00E336A9"/>
    <w:rsid w:val="00E472B1"/>
    <w:rsid w:val="00E50624"/>
    <w:rsid w:val="00E53E0F"/>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AEA"/>
    <w:rsid w:val="00F36D8F"/>
    <w:rsid w:val="00F417B1"/>
    <w:rsid w:val="00F45853"/>
    <w:rsid w:val="00F602DF"/>
    <w:rsid w:val="00F754A1"/>
    <w:rsid w:val="00F81FD9"/>
    <w:rsid w:val="00F841AA"/>
    <w:rsid w:val="00F84A94"/>
    <w:rsid w:val="00F87E96"/>
    <w:rsid w:val="00FA23E8"/>
    <w:rsid w:val="00FD3CC1"/>
    <w:rsid w:val="00FE2EF9"/>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4682852143482659E-2"/>
          <c:y val="7.4548702245552628E-2"/>
          <c:w val="0.88427307139371403"/>
          <c:h val="0.48072736509109382"/>
        </c:manualLayout>
      </c:layout>
      <c:barChart>
        <c:barDir val="col"/>
        <c:grouping val="clustered"/>
        <c:ser>
          <c:idx val="0"/>
          <c:order val="0"/>
          <c:cat>
            <c:strRef>
              <c:f>Sheet1!$A$1:$A$6</c:f>
              <c:strCache>
                <c:ptCount val="5"/>
                <c:pt idx="1">
                  <c:v>2018年收入总计</c:v>
                </c:pt>
                <c:pt idx="2">
                  <c:v>2018年支出总计</c:v>
                </c:pt>
                <c:pt idx="3">
                  <c:v>2019年收入总计</c:v>
                </c:pt>
                <c:pt idx="4">
                  <c:v>2019年支出总计</c:v>
                </c:pt>
              </c:strCache>
            </c:strRef>
          </c:cat>
          <c:val>
            <c:numRef>
              <c:f>Sheet1!$B$1:$B$6</c:f>
              <c:numCache>
                <c:formatCode>General</c:formatCode>
                <c:ptCount val="6"/>
                <c:pt idx="1">
                  <c:v>151.20999999999998</c:v>
                </c:pt>
                <c:pt idx="2">
                  <c:v>152.13999999999999</c:v>
                </c:pt>
                <c:pt idx="3">
                  <c:v>136.81</c:v>
                </c:pt>
                <c:pt idx="4">
                  <c:v>168.81</c:v>
                </c:pt>
              </c:numCache>
            </c:numRef>
          </c:val>
        </c:ser>
        <c:axId val="100721408"/>
        <c:axId val="100722944"/>
      </c:barChart>
      <c:catAx>
        <c:axId val="100721408"/>
        <c:scaling>
          <c:orientation val="minMax"/>
        </c:scaling>
        <c:axPos val="b"/>
        <c:tickLblPos val="nextTo"/>
        <c:crossAx val="100722944"/>
        <c:crosses val="autoZero"/>
        <c:auto val="1"/>
        <c:lblAlgn val="ctr"/>
        <c:lblOffset val="100"/>
      </c:catAx>
      <c:valAx>
        <c:axId val="100722944"/>
        <c:scaling>
          <c:orientation val="minMax"/>
        </c:scaling>
        <c:axPos val="l"/>
        <c:majorGridlines/>
        <c:numFmt formatCode="General" sourceLinked="1"/>
        <c:tickLblPos val="nextTo"/>
        <c:crossAx val="10072140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收入决算结构</c:v>
                </c:pt>
              </c:strCache>
            </c:strRef>
          </c:tx>
          <c:cat>
            <c:strRef>
              <c:f>Sheet1!$A$2:$A$3</c:f>
              <c:strCache>
                <c:ptCount val="2"/>
                <c:pt idx="0">
                  <c:v>一般公共预算收入</c:v>
                </c:pt>
                <c:pt idx="1">
                  <c:v>其他收入</c:v>
                </c:pt>
              </c:strCache>
            </c:strRef>
          </c:cat>
          <c:val>
            <c:numRef>
              <c:f>Sheet1!$B$2:$B$3</c:f>
              <c:numCache>
                <c:formatCode>General</c:formatCode>
                <c:ptCount val="2"/>
                <c:pt idx="0">
                  <c:v>136.78</c:v>
                </c:pt>
                <c:pt idx="1">
                  <c:v>4.0000000000000022E-2</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164.86</c:v>
                </c:pt>
                <c:pt idx="1">
                  <c:v>3.9499999999999997</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列2</c:v>
                </c:pt>
              </c:strCache>
            </c:strRef>
          </c:tx>
          <c:cat>
            <c:strRef>
              <c:f>Sheet1!$A$2:$A$5</c:f>
              <c:strCache>
                <c:ptCount val="4"/>
                <c:pt idx="0">
                  <c:v>2019年度收入总计</c:v>
                </c:pt>
                <c:pt idx="1">
                  <c:v>2019年度支出总计</c:v>
                </c:pt>
                <c:pt idx="2">
                  <c:v>2018年度收入总计</c:v>
                </c:pt>
                <c:pt idx="3">
                  <c:v>2018年度支出总计</c:v>
                </c:pt>
              </c:strCache>
            </c:strRef>
          </c:cat>
          <c:val>
            <c:numRef>
              <c:f>Sheet1!$B$2:$B$5</c:f>
              <c:numCache>
                <c:formatCode>General</c:formatCode>
                <c:ptCount val="4"/>
                <c:pt idx="0">
                  <c:v>136.81</c:v>
                </c:pt>
                <c:pt idx="1">
                  <c:v>168.81</c:v>
                </c:pt>
                <c:pt idx="2">
                  <c:v>151.20999999999998</c:v>
                </c:pt>
                <c:pt idx="3">
                  <c:v>152.13999999999999</c:v>
                </c:pt>
              </c:numCache>
            </c:numRef>
          </c:val>
        </c:ser>
        <c:axId val="64742144"/>
        <c:axId val="64743680"/>
      </c:barChart>
      <c:catAx>
        <c:axId val="64742144"/>
        <c:scaling>
          <c:orientation val="minMax"/>
        </c:scaling>
        <c:axPos val="b"/>
        <c:tickLblPos val="nextTo"/>
        <c:crossAx val="64743680"/>
        <c:crosses val="autoZero"/>
        <c:auto val="1"/>
        <c:lblAlgn val="ctr"/>
        <c:lblOffset val="100"/>
      </c:catAx>
      <c:valAx>
        <c:axId val="64743680"/>
        <c:scaling>
          <c:orientation val="minMax"/>
        </c:scaling>
        <c:axPos val="l"/>
        <c:majorGridlines/>
        <c:numFmt formatCode="General" sourceLinked="1"/>
        <c:tickLblPos val="nextTo"/>
        <c:crossAx val="6474214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列2</c:v>
                </c:pt>
              </c:strCache>
            </c:strRef>
          </c:tx>
          <c:cat>
            <c:strRef>
              <c:f>Sheet1!$A$2:$A$3</c:f>
              <c:strCache>
                <c:ptCount val="2"/>
                <c:pt idx="0">
                  <c:v>2019年一般公共预算财政拨款支出</c:v>
                </c:pt>
                <c:pt idx="1">
                  <c:v>2018年一般公共预算财政拨款支出</c:v>
                </c:pt>
              </c:strCache>
            </c:strRef>
          </c:cat>
          <c:val>
            <c:numRef>
              <c:f>Sheet1!$B$2:$B$3</c:f>
              <c:numCache>
                <c:formatCode>General</c:formatCode>
                <c:ptCount val="2"/>
                <c:pt idx="0">
                  <c:v>164.86</c:v>
                </c:pt>
                <c:pt idx="1">
                  <c:v>152.13999999999999</c:v>
                </c:pt>
              </c:numCache>
            </c:numRef>
          </c:val>
        </c:ser>
        <c:ser>
          <c:idx val="1"/>
          <c:order val="1"/>
          <c:tx>
            <c:strRef>
              <c:f>Sheet1!$C$1</c:f>
              <c:strCache>
                <c:ptCount val="1"/>
                <c:pt idx="0">
                  <c:v>列3</c:v>
                </c:pt>
              </c:strCache>
            </c:strRef>
          </c:tx>
          <c:cat>
            <c:strRef>
              <c:f>Sheet1!$A$2:$A$3</c:f>
              <c:strCache>
                <c:ptCount val="2"/>
                <c:pt idx="0">
                  <c:v>2019年一般公共预算财政拨款支出</c:v>
                </c:pt>
                <c:pt idx="1">
                  <c:v>2018年一般公共预算财政拨款支出</c:v>
                </c:pt>
              </c:strCache>
            </c:strRef>
          </c:cat>
          <c:val>
            <c:numRef>
              <c:f>Sheet1!$C$2:$C$3</c:f>
              <c:numCache>
                <c:formatCode>General</c:formatCode>
                <c:ptCount val="2"/>
              </c:numCache>
            </c:numRef>
          </c:val>
        </c:ser>
        <c:ser>
          <c:idx val="2"/>
          <c:order val="2"/>
          <c:tx>
            <c:strRef>
              <c:f>Sheet1!$D$1</c:f>
              <c:strCache>
                <c:ptCount val="1"/>
                <c:pt idx="0">
                  <c:v>列4</c:v>
                </c:pt>
              </c:strCache>
            </c:strRef>
          </c:tx>
          <c:cat>
            <c:strRef>
              <c:f>Sheet1!$A$2:$A$3</c:f>
              <c:strCache>
                <c:ptCount val="2"/>
                <c:pt idx="0">
                  <c:v>2019年一般公共预算财政拨款支出</c:v>
                </c:pt>
                <c:pt idx="1">
                  <c:v>2018年一般公共预算财政拨款支出</c:v>
                </c:pt>
              </c:strCache>
            </c:strRef>
          </c:cat>
          <c:val>
            <c:numRef>
              <c:f>Sheet1!$D$2:$D$3</c:f>
              <c:numCache>
                <c:formatCode>General</c:formatCode>
                <c:ptCount val="2"/>
              </c:numCache>
            </c:numRef>
          </c:val>
        </c:ser>
        <c:axId val="101043200"/>
        <c:axId val="101049088"/>
      </c:barChart>
      <c:catAx>
        <c:axId val="101043200"/>
        <c:scaling>
          <c:orientation val="minMax"/>
        </c:scaling>
        <c:axPos val="b"/>
        <c:tickLblPos val="nextTo"/>
        <c:crossAx val="101049088"/>
        <c:crosses val="autoZero"/>
        <c:auto val="1"/>
        <c:lblAlgn val="ctr"/>
        <c:lblOffset val="100"/>
      </c:catAx>
      <c:valAx>
        <c:axId val="101049088"/>
        <c:scaling>
          <c:orientation val="minMax"/>
        </c:scaling>
        <c:axPos val="l"/>
        <c:majorGridlines/>
        <c:numFmt formatCode="General" sourceLinked="1"/>
        <c:tickLblPos val="nextTo"/>
        <c:crossAx val="10104320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cat>
            <c:strRef>
              <c:f>Sheet1!$A$2:$A$4</c:f>
              <c:strCache>
                <c:ptCount val="3"/>
                <c:pt idx="0">
                  <c:v>卫生健康</c:v>
                </c:pt>
                <c:pt idx="1">
                  <c:v>社会保障和就业</c:v>
                </c:pt>
                <c:pt idx="2">
                  <c:v>住房保障</c:v>
                </c:pt>
              </c:strCache>
            </c:strRef>
          </c:cat>
          <c:val>
            <c:numRef>
              <c:f>Sheet1!$B$2:$B$4</c:f>
              <c:numCache>
                <c:formatCode>General</c:formatCode>
                <c:ptCount val="3"/>
                <c:pt idx="0">
                  <c:v>149.81</c:v>
                </c:pt>
                <c:pt idx="1">
                  <c:v>6.78</c:v>
                </c:pt>
                <c:pt idx="2">
                  <c:v>8.25</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cat>
            <c:strRef>
              <c:f>Sheet1!$A$2:$A$5</c:f>
              <c:strCache>
                <c:ptCount val="4"/>
                <c:pt idx="0">
                  <c:v>公务用车运行维护费支出</c:v>
                </c:pt>
                <c:pt idx="1">
                  <c:v>公务接待费支出</c:v>
                </c:pt>
                <c:pt idx="2">
                  <c:v>因公出国（境）费支出</c:v>
                </c:pt>
                <c:pt idx="3">
                  <c:v>公务用车购置</c:v>
                </c:pt>
              </c:strCache>
            </c:strRef>
          </c:cat>
          <c:val>
            <c:numRef>
              <c:f>Sheet1!$B$2:$B$5</c:f>
              <c:numCache>
                <c:formatCode>General</c:formatCode>
                <c:ptCount val="4"/>
                <c:pt idx="0">
                  <c:v>3.54</c:v>
                </c:pt>
                <c:pt idx="1">
                  <c:v>3.0000000000000002E-2</c:v>
                </c:pt>
                <c:pt idx="2">
                  <c:v>0</c:v>
                </c:pt>
                <c:pt idx="3">
                  <c:v>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35C71-CBC0-4B98-9F73-D822F45E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23</Pages>
  <Words>8351</Words>
  <Characters>2047</Characters>
  <Application>Microsoft Office Word</Application>
  <DocSecurity>0</DocSecurity>
  <Lines>17</Lines>
  <Paragraphs>20</Paragraphs>
  <ScaleCrop>false</ScaleCrop>
  <Company>四川省财政厅</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PC</cp:lastModifiedBy>
  <cp:revision>100</cp:revision>
  <cp:lastPrinted>2020-11-17T07:02:00Z</cp:lastPrinted>
  <dcterms:created xsi:type="dcterms:W3CDTF">2020-08-04T01:49:00Z</dcterms:created>
  <dcterms:modified xsi:type="dcterms:W3CDTF">2020-11-23T03:43:00Z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