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青少年活动中心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年，攀枝花市西区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青少年活动中心</w:t>
      </w:r>
      <w:r>
        <w:rPr>
          <w:rFonts w:hint="eastAsia" w:ascii="仿宋_GB2312" w:hAnsi="Calibri" w:eastAsia="仿宋_GB2312" w:cs="Times New Roman"/>
          <w:sz w:val="32"/>
          <w:szCs w:val="32"/>
        </w:rPr>
        <w:t>年初安排政府采购预算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D2618D8"/>
    <w:rsid w:val="3BFC6E29"/>
    <w:rsid w:val="5BA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11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2021-05-26T08:14:17Z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