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攀枝花市西区残疾人联合会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关于2019年政府采购预算编制说明</w:t>
      </w:r>
    </w:p>
    <w:p>
      <w:pPr>
        <w:spacing w:line="600" w:lineRule="exact"/>
        <w:rPr>
          <w:rFonts w:ascii="Times New Roman" w:hAnsi="Times New Roman" w:eastAsia="方正小标宋_GBK"/>
          <w:sz w:val="32"/>
          <w:szCs w:val="32"/>
        </w:rPr>
      </w:pPr>
      <w:r>
        <w:rPr>
          <w:rFonts w:ascii="Times New Roman" w:hAnsi="Times New Roman" w:eastAsia="方正小标宋_GBK"/>
          <w:sz w:val="32"/>
          <w:szCs w:val="32"/>
        </w:rPr>
        <w:t xml:space="preserve"> </w:t>
      </w:r>
    </w:p>
    <w:p>
      <w:pPr>
        <w:ind w:firstLine="636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攀枝花市西区残联2019年初安排政府采购预算48万元，其中因残疾人家庭无障碍改造45户，金额18万元，预算来源为年初预算宗[2019]-43、攀财资社[2019]60号、攀西财宗[2019]73-1号、攀财资社[2019]133号、攀西财宗[2019]221-1；辅具适配235件，金额10万元，预算来源为攀财资社[2019]101号、攀西财宗[2019]26-2号、攀财资社[2019]133号、攀西财宗[2019]221-1；助听器适配25台，金额20万元，预算来源为攀财资社[2019]133号、攀西财宗[2019]221-1。</w:t>
      </w:r>
    </w:p>
    <w:p>
      <w:pPr>
        <w:ind w:firstLine="636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ind w:firstLine="636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D3F"/>
    <w:rsid w:val="001127F7"/>
    <w:rsid w:val="001445DD"/>
    <w:rsid w:val="00255AF4"/>
    <w:rsid w:val="00275BB7"/>
    <w:rsid w:val="002834F1"/>
    <w:rsid w:val="00343D80"/>
    <w:rsid w:val="003774B3"/>
    <w:rsid w:val="0051514E"/>
    <w:rsid w:val="00582C17"/>
    <w:rsid w:val="00922A63"/>
    <w:rsid w:val="009A41F2"/>
    <w:rsid w:val="00B07982"/>
    <w:rsid w:val="00C172DA"/>
    <w:rsid w:val="00F51186"/>
    <w:rsid w:val="00F86D3F"/>
    <w:rsid w:val="2EA0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56</Words>
  <Characters>320</Characters>
  <Lines>2</Lines>
  <Paragraphs>1</Paragraphs>
  <TotalTime>2</TotalTime>
  <ScaleCrop>false</ScaleCrop>
  <LinksUpToDate>false</LinksUpToDate>
  <CharactersWithSpaces>375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2021-05-25T06:47:00Z</dcterms:created>
  <dc:creator>张星海</dc:creator>
  <cp:lastModifiedBy>李遇夏</cp:lastModifiedBy>
  <dcterms:modified xsi:type="dcterms:W3CDTF">2021-05-25T08:48:33Z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AF8F510F48AE499DA80F7D4A3617BDA3</vt:lpwstr>
  </property>
</Properties>
</file>