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0B1" w:rsidRPr="009D3215" w:rsidRDefault="00CB00B1">
      <w:pPr>
        <w:spacing w:line="1400" w:lineRule="exact"/>
        <w:jc w:val="center"/>
        <w:rPr>
          <w:b/>
          <w:color w:val="FF0000"/>
          <w:spacing w:val="-4"/>
          <w:sz w:val="144"/>
          <w:szCs w:val="144"/>
        </w:rPr>
      </w:pPr>
    </w:p>
    <w:p w:rsidR="00BA3AA3" w:rsidRPr="009D3215" w:rsidRDefault="00086C16" w:rsidP="00D900E0">
      <w:pPr>
        <w:spacing w:line="1400" w:lineRule="exact"/>
        <w:jc w:val="center"/>
        <w:rPr>
          <w:b/>
          <w:color w:val="FF0000"/>
          <w:spacing w:val="-4"/>
          <w:sz w:val="132"/>
          <w:szCs w:val="132"/>
        </w:rPr>
      </w:pPr>
      <w:r w:rsidRPr="009D3215">
        <w:rPr>
          <w:b/>
          <w:color w:val="FF0000"/>
          <w:spacing w:val="-4"/>
          <w:sz w:val="132"/>
          <w:szCs w:val="132"/>
        </w:rPr>
        <w:t>工</w:t>
      </w:r>
      <w:r w:rsidR="00442448" w:rsidRPr="009D3215">
        <w:rPr>
          <w:b/>
          <w:color w:val="FF0000"/>
          <w:spacing w:val="-4"/>
          <w:sz w:val="132"/>
          <w:szCs w:val="132"/>
        </w:rPr>
        <w:t xml:space="preserve"> </w:t>
      </w:r>
      <w:r w:rsidRPr="009D3215">
        <w:rPr>
          <w:b/>
          <w:color w:val="FF0000"/>
          <w:spacing w:val="-4"/>
          <w:sz w:val="132"/>
          <w:szCs w:val="132"/>
        </w:rPr>
        <w:t>作</w:t>
      </w:r>
      <w:r w:rsidR="00442448" w:rsidRPr="009D3215">
        <w:rPr>
          <w:b/>
          <w:color w:val="FF0000"/>
          <w:spacing w:val="-4"/>
          <w:sz w:val="132"/>
          <w:szCs w:val="132"/>
        </w:rPr>
        <w:t xml:space="preserve"> </w:t>
      </w:r>
      <w:r w:rsidRPr="009D3215">
        <w:rPr>
          <w:b/>
          <w:color w:val="FF0000"/>
          <w:spacing w:val="-4"/>
          <w:sz w:val="132"/>
          <w:szCs w:val="132"/>
        </w:rPr>
        <w:t>月</w:t>
      </w:r>
      <w:r w:rsidR="00442448" w:rsidRPr="009D3215">
        <w:rPr>
          <w:b/>
          <w:color w:val="FF0000"/>
          <w:spacing w:val="-4"/>
          <w:sz w:val="132"/>
          <w:szCs w:val="132"/>
        </w:rPr>
        <w:t xml:space="preserve"> </w:t>
      </w:r>
      <w:r w:rsidRPr="009D3215">
        <w:rPr>
          <w:b/>
          <w:color w:val="FF0000"/>
          <w:spacing w:val="-4"/>
          <w:sz w:val="132"/>
          <w:szCs w:val="132"/>
        </w:rPr>
        <w:t>报</w:t>
      </w:r>
    </w:p>
    <w:p w:rsidR="00CB00B1" w:rsidRPr="009D3215" w:rsidRDefault="00CB00B1">
      <w:pPr>
        <w:autoSpaceDE w:val="0"/>
        <w:autoSpaceDN w:val="0"/>
        <w:adjustRightInd w:val="0"/>
        <w:spacing w:line="600" w:lineRule="exact"/>
        <w:ind w:firstLineChars="200" w:firstLine="624"/>
        <w:jc w:val="center"/>
        <w:rPr>
          <w:rFonts w:eastAsia="仿宋_GB2312"/>
          <w:color w:val="FF0000"/>
          <w:spacing w:val="-4"/>
          <w:kern w:val="0"/>
          <w:sz w:val="32"/>
        </w:rPr>
      </w:pPr>
    </w:p>
    <w:p w:rsidR="00BA3AA3" w:rsidRPr="009D3215" w:rsidRDefault="00086C16" w:rsidP="00D900E0">
      <w:pPr>
        <w:autoSpaceDE w:val="0"/>
        <w:autoSpaceDN w:val="0"/>
        <w:adjustRightInd w:val="0"/>
        <w:spacing w:line="600" w:lineRule="exact"/>
        <w:jc w:val="center"/>
        <w:rPr>
          <w:rFonts w:eastAsia="仿宋_GB2312"/>
          <w:spacing w:val="-4"/>
          <w:kern w:val="0"/>
          <w:sz w:val="32"/>
        </w:rPr>
      </w:pPr>
      <w:r w:rsidRPr="009D3215">
        <w:rPr>
          <w:rFonts w:eastAsia="仿宋_GB2312"/>
          <w:spacing w:val="-4"/>
          <w:kern w:val="0"/>
          <w:sz w:val="32"/>
        </w:rPr>
        <w:t>第</w:t>
      </w:r>
      <w:r w:rsidR="00994EE5">
        <w:rPr>
          <w:rFonts w:eastAsia="仿宋_GB2312" w:hint="eastAsia"/>
          <w:spacing w:val="-4"/>
          <w:kern w:val="0"/>
          <w:sz w:val="32"/>
        </w:rPr>
        <w:t>1</w:t>
      </w:r>
      <w:r w:rsidRPr="009D3215">
        <w:rPr>
          <w:rFonts w:eastAsia="仿宋_GB2312"/>
          <w:spacing w:val="-4"/>
          <w:kern w:val="0"/>
          <w:sz w:val="32"/>
        </w:rPr>
        <w:t>期</w:t>
      </w:r>
    </w:p>
    <w:p w:rsidR="00CB00B1" w:rsidRPr="009D3215" w:rsidRDefault="00CB00B1">
      <w:pPr>
        <w:autoSpaceDE w:val="0"/>
        <w:autoSpaceDN w:val="0"/>
        <w:adjustRightInd w:val="0"/>
        <w:spacing w:line="600" w:lineRule="exact"/>
        <w:ind w:firstLineChars="1250" w:firstLine="3900"/>
        <w:rPr>
          <w:rFonts w:eastAsia="仿宋_GB2312"/>
          <w:spacing w:val="-4"/>
          <w:kern w:val="0"/>
          <w:sz w:val="32"/>
        </w:rPr>
      </w:pPr>
    </w:p>
    <w:p w:rsidR="00BA3AA3" w:rsidRPr="009D3215" w:rsidRDefault="00086C16" w:rsidP="00D900E0">
      <w:pPr>
        <w:autoSpaceDE w:val="0"/>
        <w:autoSpaceDN w:val="0"/>
        <w:adjustRightInd w:val="0"/>
        <w:spacing w:line="600" w:lineRule="exact"/>
        <w:jc w:val="center"/>
        <w:rPr>
          <w:rFonts w:eastAsia="仿宋_GB2312"/>
          <w:spacing w:val="-10"/>
          <w:kern w:val="0"/>
          <w:sz w:val="32"/>
        </w:rPr>
      </w:pPr>
      <w:r w:rsidRPr="009D3215">
        <w:rPr>
          <w:rFonts w:eastAsia="仿宋_GB2312"/>
          <w:spacing w:val="-20"/>
          <w:kern w:val="0"/>
          <w:sz w:val="32"/>
        </w:rPr>
        <w:t>攀枝花市西区行政审批局</w:t>
      </w:r>
      <w:r w:rsidR="009342DA" w:rsidRPr="009D3215">
        <w:rPr>
          <w:rFonts w:eastAsia="仿宋_GB2312"/>
          <w:spacing w:val="-20"/>
          <w:kern w:val="0"/>
          <w:sz w:val="32"/>
        </w:rPr>
        <w:t xml:space="preserve">                      </w:t>
      </w:r>
      <w:r w:rsidR="009D3215">
        <w:rPr>
          <w:rFonts w:eastAsia="仿宋_GB2312" w:hint="eastAsia"/>
          <w:spacing w:val="-20"/>
          <w:kern w:val="0"/>
          <w:sz w:val="32"/>
        </w:rPr>
        <w:t xml:space="preserve">   </w:t>
      </w:r>
      <w:r w:rsidR="009342DA" w:rsidRPr="009D3215">
        <w:rPr>
          <w:rFonts w:eastAsia="仿宋_GB2312"/>
          <w:spacing w:val="-20"/>
          <w:kern w:val="0"/>
          <w:sz w:val="32"/>
        </w:rPr>
        <w:t xml:space="preserve"> </w:t>
      </w:r>
      <w:r w:rsidRPr="009D3215">
        <w:rPr>
          <w:rFonts w:eastAsia="仿宋_GB2312"/>
          <w:spacing w:val="-10"/>
          <w:kern w:val="0"/>
          <w:sz w:val="32"/>
        </w:rPr>
        <w:t>20</w:t>
      </w:r>
      <w:r w:rsidR="002728E0" w:rsidRPr="009D3215">
        <w:rPr>
          <w:rFonts w:eastAsia="仿宋_GB2312"/>
          <w:spacing w:val="-10"/>
          <w:kern w:val="0"/>
          <w:sz w:val="32"/>
        </w:rPr>
        <w:t>21</w:t>
      </w:r>
      <w:r w:rsidRPr="009D3215">
        <w:rPr>
          <w:rFonts w:eastAsia="仿宋_GB2312"/>
          <w:spacing w:val="-10"/>
          <w:kern w:val="0"/>
          <w:sz w:val="32"/>
        </w:rPr>
        <w:t>年</w:t>
      </w:r>
      <w:r w:rsidR="002728E0" w:rsidRPr="009D3215">
        <w:rPr>
          <w:rFonts w:eastAsia="仿宋_GB2312"/>
          <w:spacing w:val="-10"/>
          <w:kern w:val="0"/>
          <w:sz w:val="32"/>
        </w:rPr>
        <w:t>1</w:t>
      </w:r>
      <w:r w:rsidRPr="009D3215">
        <w:rPr>
          <w:rFonts w:eastAsia="仿宋_GB2312"/>
          <w:spacing w:val="-10"/>
          <w:kern w:val="0"/>
          <w:sz w:val="32"/>
        </w:rPr>
        <w:t>月</w:t>
      </w:r>
      <w:r w:rsidR="00C57156">
        <w:rPr>
          <w:rFonts w:eastAsia="仿宋_GB2312" w:hint="eastAsia"/>
          <w:spacing w:val="-10"/>
          <w:kern w:val="0"/>
          <w:sz w:val="32"/>
        </w:rPr>
        <w:t>13</w:t>
      </w:r>
      <w:r w:rsidRPr="009D3215">
        <w:rPr>
          <w:rFonts w:eastAsia="仿宋_GB2312"/>
          <w:spacing w:val="-10"/>
          <w:kern w:val="0"/>
          <w:sz w:val="32"/>
        </w:rPr>
        <w:t>日</w:t>
      </w:r>
    </w:p>
    <w:p w:rsidR="00937C47" w:rsidRPr="009D3215" w:rsidRDefault="00A90DE2" w:rsidP="00BA564E">
      <w:pPr>
        <w:autoSpaceDE w:val="0"/>
        <w:autoSpaceDN w:val="0"/>
        <w:adjustRightInd w:val="0"/>
        <w:spacing w:line="600" w:lineRule="exact"/>
        <w:ind w:firstLineChars="50" w:firstLine="161"/>
        <w:rPr>
          <w:rFonts w:eastAsia="仿宋_GB2312"/>
          <w:spacing w:val="-4"/>
          <w:sz w:val="32"/>
          <w:szCs w:val="32"/>
        </w:rPr>
      </w:pPr>
      <w:r w:rsidRPr="00A90DE2">
        <w:rPr>
          <w:rFonts w:eastAsia="黑体"/>
          <w:b/>
          <w:noProof/>
          <w:color w:val="FF0000"/>
          <w:spacing w:val="-4"/>
          <w:sz w:val="32"/>
          <w:szCs w:val="32"/>
        </w:rPr>
        <w:pict>
          <v:line id="Line 2" o:spid="_x0000_s1026" style="position:absolute;left:0;text-align:left;z-index:251658240;visibility:visible" from="3.75pt,0" to="45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" strokecolor="red" strokeweight="2.25pt"/>
        </w:pict>
      </w:r>
    </w:p>
    <w:p w:rsidR="00F0681D" w:rsidRPr="00DA77F3" w:rsidRDefault="00F0681D" w:rsidP="00CB00B1">
      <w:pPr>
        <w:ind w:firstLineChars="200" w:firstLine="624"/>
        <w:rPr>
          <w:rFonts w:eastAsia="仿宋_GB2312"/>
          <w:spacing w:val="-4"/>
          <w:sz w:val="32"/>
          <w:szCs w:val="32"/>
        </w:rPr>
      </w:pPr>
      <w:r w:rsidRPr="00DA77F3">
        <w:rPr>
          <w:rFonts w:eastAsia="仿宋_GB2312"/>
          <w:spacing w:val="-4"/>
          <w:sz w:val="32"/>
          <w:szCs w:val="32"/>
        </w:rPr>
        <w:t>根据西区智慧政务平台、政务大厅考勤系统、政务信息报送情况，现将</w:t>
      </w:r>
      <w:r w:rsidR="00E6060C" w:rsidRPr="00DA77F3">
        <w:rPr>
          <w:rFonts w:eastAsia="仿宋_GB2312"/>
          <w:spacing w:val="-4"/>
          <w:sz w:val="32"/>
          <w:szCs w:val="32"/>
        </w:rPr>
        <w:t>1</w:t>
      </w:r>
      <w:r w:rsidR="002728E0" w:rsidRPr="00DA77F3">
        <w:rPr>
          <w:rFonts w:eastAsia="仿宋_GB2312"/>
          <w:spacing w:val="-4"/>
          <w:sz w:val="32"/>
          <w:szCs w:val="32"/>
        </w:rPr>
        <w:t>2</w:t>
      </w:r>
      <w:r w:rsidRPr="00DA77F3">
        <w:rPr>
          <w:rFonts w:eastAsia="仿宋_GB2312"/>
          <w:spacing w:val="-4"/>
          <w:sz w:val="32"/>
          <w:szCs w:val="32"/>
        </w:rPr>
        <w:t>月份政务服务工作情况通报如下</w:t>
      </w:r>
      <w:r w:rsidR="00240F95" w:rsidRPr="00DA77F3">
        <w:rPr>
          <w:rFonts w:eastAsia="仿宋_GB2312"/>
          <w:spacing w:val="-4"/>
          <w:sz w:val="32"/>
          <w:szCs w:val="32"/>
        </w:rPr>
        <w:t>，并将</w:t>
      </w:r>
      <w:r w:rsidRPr="00DA77F3">
        <w:rPr>
          <w:rFonts w:eastAsia="仿宋_GB2312"/>
          <w:spacing w:val="-4"/>
          <w:sz w:val="32"/>
          <w:szCs w:val="32"/>
        </w:rPr>
        <w:t>相关数据作为年底考核的重要依据。</w:t>
      </w:r>
    </w:p>
    <w:p w:rsidR="00F010B9" w:rsidRPr="00DA77F3" w:rsidRDefault="00F010B9" w:rsidP="00CB00B1">
      <w:pPr>
        <w:pStyle w:val="af"/>
        <w:numPr>
          <w:ilvl w:val="0"/>
          <w:numId w:val="1"/>
        </w:numPr>
        <w:ind w:firstLineChars="0"/>
        <w:rPr>
          <w:rFonts w:ascii="黑体" w:eastAsia="黑体"/>
          <w:spacing w:val="-4"/>
          <w:sz w:val="32"/>
          <w:szCs w:val="32"/>
        </w:rPr>
      </w:pPr>
      <w:r w:rsidRPr="00DA77F3">
        <w:rPr>
          <w:rFonts w:ascii="黑体" w:eastAsia="黑体" w:hint="eastAsia"/>
          <w:spacing w:val="-4"/>
          <w:sz w:val="32"/>
          <w:szCs w:val="32"/>
        </w:rPr>
        <w:t>受理和办理情况</w:t>
      </w:r>
    </w:p>
    <w:p w:rsidR="00167BAC" w:rsidRPr="00DA77F3" w:rsidRDefault="00E6060C" w:rsidP="004A5849">
      <w:pPr>
        <w:ind w:firstLineChars="200" w:firstLine="624"/>
        <w:rPr>
          <w:rFonts w:eastAsia="仿宋_GB2312"/>
          <w:color w:val="000000" w:themeColor="text1"/>
          <w:spacing w:val="-4"/>
          <w:sz w:val="32"/>
          <w:szCs w:val="32"/>
        </w:rPr>
      </w:pPr>
      <w:r w:rsidRPr="00DA77F3">
        <w:rPr>
          <w:rFonts w:eastAsia="仿宋_GB2312"/>
          <w:color w:val="000000" w:themeColor="text1"/>
          <w:spacing w:val="-4"/>
          <w:sz w:val="32"/>
          <w:szCs w:val="32"/>
        </w:rPr>
        <w:t>1</w:t>
      </w:r>
      <w:r w:rsidR="00EB7BAB" w:rsidRPr="00DA77F3">
        <w:rPr>
          <w:rFonts w:eastAsia="仿宋_GB2312"/>
          <w:color w:val="000000" w:themeColor="text1"/>
          <w:spacing w:val="-4"/>
          <w:sz w:val="32"/>
          <w:szCs w:val="32"/>
        </w:rPr>
        <w:t>2</w:t>
      </w:r>
      <w:r w:rsidR="00F010B9" w:rsidRPr="00DA77F3">
        <w:rPr>
          <w:rFonts w:eastAsia="仿宋_GB2312"/>
          <w:color w:val="000000" w:themeColor="text1"/>
          <w:spacing w:val="-4"/>
          <w:sz w:val="32"/>
          <w:szCs w:val="32"/>
        </w:rPr>
        <w:t>月，政务</w:t>
      </w:r>
      <w:r w:rsidR="00937C47" w:rsidRPr="00DA77F3">
        <w:rPr>
          <w:rFonts w:eastAsia="仿宋_GB2312"/>
          <w:color w:val="000000" w:themeColor="text1"/>
          <w:spacing w:val="-4"/>
          <w:sz w:val="32"/>
          <w:szCs w:val="32"/>
        </w:rPr>
        <w:t>服务</w:t>
      </w:r>
      <w:r w:rsidR="00F010B9" w:rsidRPr="00DA77F3">
        <w:rPr>
          <w:rFonts w:eastAsia="仿宋_GB2312"/>
          <w:color w:val="000000" w:themeColor="text1"/>
          <w:spacing w:val="-4"/>
          <w:sz w:val="32"/>
          <w:szCs w:val="32"/>
        </w:rPr>
        <w:t>大厅系统排号数</w:t>
      </w:r>
      <w:r w:rsidR="004D68EB" w:rsidRPr="00DA77F3">
        <w:rPr>
          <w:rFonts w:eastAsia="仿宋_GB2312"/>
          <w:color w:val="000000" w:themeColor="text1"/>
          <w:spacing w:val="-4"/>
          <w:sz w:val="32"/>
          <w:szCs w:val="32"/>
        </w:rPr>
        <w:t>7705</w:t>
      </w:r>
      <w:r w:rsidR="00F010B9" w:rsidRPr="00DA77F3">
        <w:rPr>
          <w:rFonts w:eastAsia="仿宋_GB2312"/>
          <w:color w:val="000000" w:themeColor="text1"/>
          <w:spacing w:val="-4"/>
          <w:sz w:val="32"/>
          <w:szCs w:val="32"/>
        </w:rPr>
        <w:t>件，系统受理数</w:t>
      </w:r>
      <w:r w:rsidR="004D68EB" w:rsidRPr="00DA77F3">
        <w:rPr>
          <w:rFonts w:eastAsia="仿宋_GB2312"/>
          <w:color w:val="000000" w:themeColor="text1"/>
          <w:spacing w:val="-4"/>
          <w:sz w:val="32"/>
          <w:szCs w:val="32"/>
        </w:rPr>
        <w:t>7016</w:t>
      </w:r>
      <w:r w:rsidR="00F010B9" w:rsidRPr="00DA77F3">
        <w:rPr>
          <w:rFonts w:eastAsia="仿宋_GB2312"/>
          <w:color w:val="000000" w:themeColor="text1"/>
          <w:spacing w:val="-4"/>
          <w:sz w:val="32"/>
          <w:szCs w:val="32"/>
        </w:rPr>
        <w:t>件，办结</w:t>
      </w:r>
      <w:r w:rsidR="004D68EB" w:rsidRPr="00DA77F3">
        <w:rPr>
          <w:rFonts w:eastAsia="仿宋_GB2312"/>
          <w:color w:val="000000" w:themeColor="text1"/>
          <w:spacing w:val="-4"/>
          <w:sz w:val="32"/>
          <w:szCs w:val="32"/>
        </w:rPr>
        <w:t>7018</w:t>
      </w:r>
      <w:r w:rsidR="00F010B9" w:rsidRPr="00DA77F3">
        <w:rPr>
          <w:rFonts w:eastAsia="仿宋_GB2312"/>
          <w:color w:val="000000" w:themeColor="text1"/>
          <w:spacing w:val="-4"/>
          <w:sz w:val="32"/>
          <w:szCs w:val="32"/>
        </w:rPr>
        <w:t>件（含上月未办结件，下同），即办件数</w:t>
      </w:r>
      <w:r w:rsidR="00735BBF" w:rsidRPr="00DA77F3">
        <w:rPr>
          <w:rFonts w:eastAsia="仿宋_GB2312"/>
          <w:color w:val="000000" w:themeColor="text1"/>
          <w:spacing w:val="-4"/>
          <w:sz w:val="32"/>
          <w:szCs w:val="32"/>
        </w:rPr>
        <w:t>5</w:t>
      </w:r>
      <w:r w:rsidR="00B96917" w:rsidRPr="00DA77F3">
        <w:rPr>
          <w:rFonts w:eastAsia="仿宋_GB2312"/>
          <w:color w:val="000000" w:themeColor="text1"/>
          <w:spacing w:val="-4"/>
          <w:sz w:val="32"/>
          <w:szCs w:val="32"/>
        </w:rPr>
        <w:t>925</w:t>
      </w:r>
      <w:r w:rsidR="00F010B9" w:rsidRPr="00DA77F3">
        <w:rPr>
          <w:rFonts w:eastAsia="仿宋_GB2312"/>
          <w:color w:val="000000" w:themeColor="text1"/>
          <w:spacing w:val="-4"/>
          <w:sz w:val="32"/>
          <w:szCs w:val="32"/>
        </w:rPr>
        <w:t>件，系统评价数</w:t>
      </w:r>
      <w:r w:rsidR="00A16749" w:rsidRPr="00DA77F3">
        <w:rPr>
          <w:rFonts w:eastAsia="仿宋_GB2312"/>
          <w:color w:val="000000" w:themeColor="text1"/>
          <w:spacing w:val="-4"/>
          <w:sz w:val="32"/>
          <w:szCs w:val="32"/>
        </w:rPr>
        <w:t>4776</w:t>
      </w:r>
      <w:r w:rsidR="00F010B9" w:rsidRPr="00DA77F3">
        <w:rPr>
          <w:rFonts w:eastAsia="仿宋_GB2312"/>
          <w:color w:val="000000" w:themeColor="text1"/>
          <w:spacing w:val="-4"/>
          <w:sz w:val="32"/>
          <w:szCs w:val="32"/>
        </w:rPr>
        <w:t>件，系统评价满意率</w:t>
      </w:r>
      <w:r w:rsidR="00F010B9" w:rsidRPr="00DA77F3">
        <w:rPr>
          <w:rFonts w:eastAsia="仿宋_GB2312"/>
          <w:color w:val="000000" w:themeColor="text1"/>
          <w:spacing w:val="-4"/>
          <w:sz w:val="32"/>
          <w:szCs w:val="32"/>
        </w:rPr>
        <w:t>100%</w:t>
      </w:r>
      <w:r w:rsidR="00167BAC" w:rsidRPr="00DA77F3">
        <w:rPr>
          <w:rFonts w:eastAsia="仿宋_GB2312"/>
          <w:color w:val="000000" w:themeColor="text1"/>
          <w:spacing w:val="-4"/>
          <w:sz w:val="32"/>
          <w:szCs w:val="32"/>
        </w:rPr>
        <w:t>。</w:t>
      </w:r>
    </w:p>
    <w:p w:rsidR="00E91186" w:rsidRPr="009D3215" w:rsidRDefault="00086C16" w:rsidP="00E91186">
      <w:pPr>
        <w:spacing w:line="600" w:lineRule="exact"/>
        <w:ind w:firstLineChars="200" w:firstLine="624"/>
        <w:rPr>
          <w:rFonts w:eastAsia="黑体"/>
          <w:spacing w:val="-4"/>
          <w:sz w:val="32"/>
          <w:szCs w:val="32"/>
        </w:rPr>
      </w:pPr>
      <w:r w:rsidRPr="009D3215">
        <w:rPr>
          <w:rFonts w:eastAsia="黑体"/>
          <w:spacing w:val="-4"/>
          <w:sz w:val="32"/>
          <w:szCs w:val="32"/>
        </w:rPr>
        <w:t>二、政务</w:t>
      </w:r>
      <w:r w:rsidR="00CD7E25" w:rsidRPr="009D3215">
        <w:rPr>
          <w:rFonts w:eastAsia="黑体"/>
          <w:spacing w:val="-4"/>
          <w:sz w:val="32"/>
          <w:szCs w:val="32"/>
        </w:rPr>
        <w:t>服务</w:t>
      </w:r>
      <w:r w:rsidRPr="009D3215">
        <w:rPr>
          <w:rFonts w:eastAsia="黑体"/>
          <w:spacing w:val="-4"/>
          <w:sz w:val="32"/>
          <w:szCs w:val="32"/>
        </w:rPr>
        <w:t>大厅</w:t>
      </w:r>
      <w:r w:rsidR="00937C47" w:rsidRPr="009D3215">
        <w:rPr>
          <w:rFonts w:eastAsia="黑体"/>
          <w:spacing w:val="-4"/>
          <w:sz w:val="32"/>
          <w:szCs w:val="32"/>
        </w:rPr>
        <w:t>1</w:t>
      </w:r>
      <w:r w:rsidR="00EB7BAB" w:rsidRPr="009D3215">
        <w:rPr>
          <w:rFonts w:eastAsia="黑体"/>
          <w:spacing w:val="-4"/>
          <w:sz w:val="32"/>
          <w:szCs w:val="32"/>
        </w:rPr>
        <w:t>2</w:t>
      </w:r>
      <w:r w:rsidR="00CD7E25" w:rsidRPr="009D3215">
        <w:rPr>
          <w:rFonts w:eastAsia="黑体"/>
          <w:spacing w:val="-4"/>
          <w:sz w:val="32"/>
          <w:szCs w:val="32"/>
        </w:rPr>
        <w:t>月部门</w:t>
      </w:r>
      <w:r w:rsidRPr="009D3215">
        <w:rPr>
          <w:rFonts w:eastAsia="黑体"/>
          <w:spacing w:val="-4"/>
          <w:sz w:val="32"/>
          <w:szCs w:val="32"/>
        </w:rPr>
        <w:t>窗口办件情况和效能指标统计</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2268"/>
        <w:gridCol w:w="2126"/>
        <w:gridCol w:w="2089"/>
        <w:gridCol w:w="1600"/>
        <w:gridCol w:w="1414"/>
      </w:tblGrid>
      <w:tr w:rsidR="00E91186" w:rsidRPr="009D3215" w:rsidTr="00F64A57">
        <w:trPr>
          <w:trHeight w:val="570"/>
          <w:tblHeader/>
        </w:trPr>
        <w:tc>
          <w:tcPr>
            <w:tcW w:w="851" w:type="dxa"/>
            <w:shd w:val="clear" w:color="auto" w:fill="auto"/>
            <w:vAlign w:val="center"/>
            <w:hideMark/>
          </w:tcPr>
          <w:p w:rsidR="00E91186" w:rsidRPr="009D3215" w:rsidRDefault="00E91186" w:rsidP="00E91186">
            <w:pPr>
              <w:widowControl/>
              <w:jc w:val="center"/>
              <w:rPr>
                <w:b/>
                <w:kern w:val="0"/>
                <w:sz w:val="20"/>
              </w:rPr>
            </w:pPr>
            <w:r w:rsidRPr="009D3215">
              <w:rPr>
                <w:rFonts w:hAnsi="宋体"/>
                <w:b/>
                <w:kern w:val="0"/>
                <w:sz w:val="20"/>
              </w:rPr>
              <w:t>序号</w:t>
            </w:r>
          </w:p>
        </w:tc>
        <w:tc>
          <w:tcPr>
            <w:tcW w:w="2268" w:type="dxa"/>
            <w:shd w:val="clear" w:color="auto" w:fill="auto"/>
            <w:vAlign w:val="center"/>
            <w:hideMark/>
          </w:tcPr>
          <w:p w:rsidR="00E91186" w:rsidRPr="009D3215" w:rsidRDefault="00E91186" w:rsidP="00E91186">
            <w:pPr>
              <w:widowControl/>
              <w:jc w:val="center"/>
              <w:rPr>
                <w:b/>
                <w:kern w:val="0"/>
                <w:sz w:val="20"/>
              </w:rPr>
            </w:pPr>
            <w:r w:rsidRPr="009D3215">
              <w:rPr>
                <w:rFonts w:hAnsi="宋体"/>
                <w:b/>
                <w:kern w:val="0"/>
                <w:sz w:val="20"/>
              </w:rPr>
              <w:t>部门</w:t>
            </w:r>
          </w:p>
        </w:tc>
        <w:tc>
          <w:tcPr>
            <w:tcW w:w="2126" w:type="dxa"/>
            <w:shd w:val="clear" w:color="auto" w:fill="auto"/>
            <w:vAlign w:val="center"/>
            <w:hideMark/>
          </w:tcPr>
          <w:p w:rsidR="00E91186" w:rsidRPr="009D3215" w:rsidRDefault="00E91186" w:rsidP="00E91186">
            <w:pPr>
              <w:widowControl/>
              <w:jc w:val="center"/>
              <w:rPr>
                <w:b/>
                <w:kern w:val="0"/>
                <w:sz w:val="20"/>
              </w:rPr>
            </w:pPr>
            <w:r w:rsidRPr="009D3215">
              <w:rPr>
                <w:rFonts w:hAnsi="宋体"/>
                <w:b/>
                <w:kern w:val="0"/>
                <w:sz w:val="20"/>
              </w:rPr>
              <w:t>系统受理数</w:t>
            </w:r>
          </w:p>
        </w:tc>
        <w:tc>
          <w:tcPr>
            <w:tcW w:w="2089" w:type="dxa"/>
            <w:shd w:val="clear" w:color="auto" w:fill="auto"/>
            <w:vAlign w:val="center"/>
            <w:hideMark/>
          </w:tcPr>
          <w:p w:rsidR="00E91186" w:rsidRPr="009D3215" w:rsidRDefault="00E91186" w:rsidP="00E91186">
            <w:pPr>
              <w:widowControl/>
              <w:jc w:val="center"/>
              <w:rPr>
                <w:b/>
                <w:kern w:val="0"/>
                <w:sz w:val="20"/>
              </w:rPr>
            </w:pPr>
            <w:r w:rsidRPr="009D3215">
              <w:rPr>
                <w:rFonts w:hAnsi="宋体"/>
                <w:b/>
                <w:kern w:val="0"/>
                <w:sz w:val="20"/>
              </w:rPr>
              <w:t>系统办结数</w:t>
            </w:r>
          </w:p>
        </w:tc>
        <w:tc>
          <w:tcPr>
            <w:tcW w:w="1600" w:type="dxa"/>
            <w:shd w:val="clear" w:color="auto" w:fill="auto"/>
            <w:vAlign w:val="center"/>
            <w:hideMark/>
          </w:tcPr>
          <w:p w:rsidR="00E91186" w:rsidRPr="009D3215" w:rsidRDefault="00E91186" w:rsidP="00E91186">
            <w:pPr>
              <w:widowControl/>
              <w:jc w:val="center"/>
              <w:rPr>
                <w:b/>
                <w:kern w:val="0"/>
                <w:sz w:val="20"/>
              </w:rPr>
            </w:pPr>
            <w:r w:rsidRPr="009D3215">
              <w:rPr>
                <w:rFonts w:hAnsi="宋体"/>
                <w:b/>
                <w:kern w:val="0"/>
                <w:sz w:val="20"/>
              </w:rPr>
              <w:t>系统评价数</w:t>
            </w:r>
          </w:p>
        </w:tc>
        <w:tc>
          <w:tcPr>
            <w:tcW w:w="1414" w:type="dxa"/>
            <w:shd w:val="clear" w:color="auto" w:fill="auto"/>
            <w:vAlign w:val="center"/>
            <w:hideMark/>
          </w:tcPr>
          <w:p w:rsidR="00E91186" w:rsidRPr="009D3215" w:rsidRDefault="00E91186" w:rsidP="00E91186">
            <w:pPr>
              <w:widowControl/>
              <w:jc w:val="center"/>
              <w:rPr>
                <w:b/>
                <w:kern w:val="0"/>
                <w:sz w:val="20"/>
              </w:rPr>
            </w:pPr>
            <w:r w:rsidRPr="009D3215">
              <w:rPr>
                <w:rFonts w:hAnsi="宋体"/>
                <w:b/>
                <w:kern w:val="0"/>
                <w:sz w:val="20"/>
              </w:rPr>
              <w:t>系统评价满意率</w:t>
            </w:r>
          </w:p>
        </w:tc>
      </w:tr>
      <w:tr w:rsidR="00E91186" w:rsidRPr="009D3215" w:rsidTr="00F64A57">
        <w:trPr>
          <w:trHeight w:val="825"/>
        </w:trPr>
        <w:tc>
          <w:tcPr>
            <w:tcW w:w="851" w:type="dxa"/>
            <w:shd w:val="clear" w:color="auto" w:fill="auto"/>
            <w:vAlign w:val="center"/>
            <w:hideMark/>
          </w:tcPr>
          <w:p w:rsidR="00E91186" w:rsidRPr="009D3215" w:rsidRDefault="00E91186" w:rsidP="00E91186">
            <w:pPr>
              <w:widowControl/>
              <w:jc w:val="center"/>
              <w:rPr>
                <w:rFonts w:eastAsiaTheme="minorEastAsia"/>
                <w:kern w:val="0"/>
                <w:sz w:val="20"/>
              </w:rPr>
            </w:pPr>
            <w:r w:rsidRPr="009D3215">
              <w:rPr>
                <w:rFonts w:eastAsiaTheme="minorEastAsia"/>
                <w:kern w:val="0"/>
                <w:sz w:val="20"/>
              </w:rPr>
              <w:t>1</w:t>
            </w:r>
          </w:p>
        </w:tc>
        <w:tc>
          <w:tcPr>
            <w:tcW w:w="2268" w:type="dxa"/>
            <w:shd w:val="clear" w:color="auto" w:fill="auto"/>
            <w:vAlign w:val="center"/>
            <w:hideMark/>
          </w:tcPr>
          <w:p w:rsidR="00E91186" w:rsidRPr="009D3215" w:rsidRDefault="00E91186" w:rsidP="00E91186">
            <w:pPr>
              <w:widowControl/>
              <w:jc w:val="center"/>
              <w:rPr>
                <w:rFonts w:eastAsiaTheme="minorEastAsia"/>
                <w:kern w:val="0"/>
                <w:sz w:val="20"/>
              </w:rPr>
            </w:pPr>
            <w:r w:rsidRPr="009D3215">
              <w:rPr>
                <w:rFonts w:eastAsiaTheme="minorEastAsia" w:hAnsiTheme="minorEastAsia"/>
                <w:kern w:val="0"/>
                <w:sz w:val="20"/>
              </w:rPr>
              <w:t>市公交公司</w:t>
            </w:r>
          </w:p>
        </w:tc>
        <w:tc>
          <w:tcPr>
            <w:tcW w:w="2126" w:type="dxa"/>
            <w:shd w:val="clear" w:color="auto" w:fill="auto"/>
            <w:vAlign w:val="center"/>
            <w:hideMark/>
          </w:tcPr>
          <w:p w:rsidR="00E91186" w:rsidRPr="009D3215" w:rsidRDefault="00E00204" w:rsidP="00E91186">
            <w:pPr>
              <w:widowControl/>
              <w:jc w:val="center"/>
              <w:rPr>
                <w:rFonts w:eastAsiaTheme="minorEastAsia"/>
                <w:kern w:val="0"/>
                <w:sz w:val="20"/>
              </w:rPr>
            </w:pPr>
            <w:r w:rsidRPr="009D3215">
              <w:rPr>
                <w:rFonts w:eastAsiaTheme="minorEastAsia"/>
                <w:kern w:val="0"/>
                <w:sz w:val="20"/>
              </w:rPr>
              <w:t>6459</w:t>
            </w:r>
            <w:r w:rsidR="00E91186" w:rsidRPr="009D3215">
              <w:rPr>
                <w:rFonts w:eastAsiaTheme="minorEastAsia" w:hAnsiTheme="minorEastAsia"/>
                <w:kern w:val="0"/>
                <w:sz w:val="20"/>
              </w:rPr>
              <w:t>（数据来源于窗口统计）</w:t>
            </w:r>
          </w:p>
        </w:tc>
        <w:tc>
          <w:tcPr>
            <w:tcW w:w="2089" w:type="dxa"/>
            <w:shd w:val="clear" w:color="auto" w:fill="auto"/>
            <w:vAlign w:val="center"/>
            <w:hideMark/>
          </w:tcPr>
          <w:p w:rsidR="00E91186" w:rsidRPr="009D3215" w:rsidRDefault="00E00204" w:rsidP="00E91186">
            <w:pPr>
              <w:widowControl/>
              <w:jc w:val="center"/>
              <w:rPr>
                <w:rFonts w:eastAsiaTheme="minorEastAsia"/>
                <w:kern w:val="0"/>
                <w:sz w:val="20"/>
              </w:rPr>
            </w:pPr>
            <w:r w:rsidRPr="009D3215">
              <w:rPr>
                <w:rFonts w:eastAsiaTheme="minorEastAsia"/>
                <w:kern w:val="0"/>
                <w:sz w:val="20"/>
              </w:rPr>
              <w:t>6459</w:t>
            </w:r>
            <w:r w:rsidR="00E91186" w:rsidRPr="009D3215">
              <w:rPr>
                <w:rFonts w:eastAsiaTheme="minorEastAsia" w:hAnsiTheme="minorEastAsia"/>
                <w:kern w:val="0"/>
                <w:sz w:val="20"/>
              </w:rPr>
              <w:t>（数据来源于窗口统计）</w:t>
            </w:r>
          </w:p>
        </w:tc>
        <w:tc>
          <w:tcPr>
            <w:tcW w:w="1600" w:type="dxa"/>
            <w:shd w:val="clear" w:color="auto" w:fill="auto"/>
            <w:vAlign w:val="center"/>
            <w:hideMark/>
          </w:tcPr>
          <w:p w:rsidR="00E91186" w:rsidRPr="009D3215" w:rsidRDefault="00E91186" w:rsidP="00E91186">
            <w:pPr>
              <w:widowControl/>
              <w:jc w:val="center"/>
              <w:rPr>
                <w:rFonts w:eastAsiaTheme="minorEastAsia"/>
                <w:kern w:val="0"/>
                <w:sz w:val="20"/>
              </w:rPr>
            </w:pPr>
            <w:r w:rsidRPr="009D3215">
              <w:rPr>
                <w:rFonts w:eastAsiaTheme="minorEastAsia" w:hAnsiTheme="minorEastAsia"/>
                <w:kern w:val="0"/>
                <w:sz w:val="20"/>
              </w:rPr>
              <w:t>暂无数据</w:t>
            </w:r>
          </w:p>
        </w:tc>
        <w:tc>
          <w:tcPr>
            <w:tcW w:w="1414" w:type="dxa"/>
            <w:shd w:val="clear" w:color="auto" w:fill="auto"/>
            <w:vAlign w:val="center"/>
            <w:hideMark/>
          </w:tcPr>
          <w:p w:rsidR="00E91186" w:rsidRPr="009D3215" w:rsidRDefault="00E91186" w:rsidP="00E91186">
            <w:pPr>
              <w:widowControl/>
              <w:jc w:val="center"/>
              <w:rPr>
                <w:rFonts w:eastAsiaTheme="minorEastAsia"/>
                <w:kern w:val="0"/>
                <w:sz w:val="20"/>
              </w:rPr>
            </w:pPr>
            <w:r w:rsidRPr="009D3215">
              <w:rPr>
                <w:rFonts w:eastAsiaTheme="minorEastAsia" w:hAnsiTheme="minorEastAsia"/>
                <w:kern w:val="0"/>
                <w:sz w:val="20"/>
              </w:rPr>
              <w:t>暂无数据</w:t>
            </w:r>
          </w:p>
        </w:tc>
      </w:tr>
      <w:tr w:rsidR="00C226D0" w:rsidRPr="009D3215" w:rsidTr="00F64A57">
        <w:trPr>
          <w:trHeight w:val="600"/>
        </w:trPr>
        <w:tc>
          <w:tcPr>
            <w:tcW w:w="851"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2</w:t>
            </w:r>
          </w:p>
        </w:tc>
        <w:tc>
          <w:tcPr>
            <w:tcW w:w="2268" w:type="dxa"/>
            <w:shd w:val="clear" w:color="auto" w:fill="auto"/>
            <w:vAlign w:val="center"/>
            <w:hideMark/>
          </w:tcPr>
          <w:p w:rsidR="00C226D0" w:rsidRPr="009D3215" w:rsidRDefault="009D123A">
            <w:pPr>
              <w:jc w:val="center"/>
              <w:rPr>
                <w:rFonts w:eastAsiaTheme="minorEastAsia"/>
                <w:sz w:val="20"/>
              </w:rPr>
            </w:pPr>
            <w:r w:rsidRPr="009D3215">
              <w:rPr>
                <w:rFonts w:eastAsiaTheme="minorEastAsia" w:hAnsiTheme="minorEastAsia"/>
                <w:sz w:val="20"/>
              </w:rPr>
              <w:t>区社保局</w:t>
            </w:r>
          </w:p>
        </w:tc>
        <w:tc>
          <w:tcPr>
            <w:tcW w:w="2126"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2586</w:t>
            </w:r>
          </w:p>
        </w:tc>
        <w:tc>
          <w:tcPr>
            <w:tcW w:w="2089"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2587</w:t>
            </w:r>
          </w:p>
        </w:tc>
        <w:tc>
          <w:tcPr>
            <w:tcW w:w="1600"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2174</w:t>
            </w:r>
          </w:p>
        </w:tc>
        <w:tc>
          <w:tcPr>
            <w:tcW w:w="1414"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100%</w:t>
            </w:r>
          </w:p>
        </w:tc>
      </w:tr>
      <w:tr w:rsidR="00C226D0" w:rsidRPr="009D3215" w:rsidTr="00F64A57">
        <w:trPr>
          <w:trHeight w:val="600"/>
        </w:trPr>
        <w:tc>
          <w:tcPr>
            <w:tcW w:w="851"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lastRenderedPageBreak/>
              <w:t>3</w:t>
            </w:r>
          </w:p>
        </w:tc>
        <w:tc>
          <w:tcPr>
            <w:tcW w:w="2268" w:type="dxa"/>
            <w:shd w:val="clear" w:color="auto" w:fill="auto"/>
            <w:vAlign w:val="center"/>
            <w:hideMark/>
          </w:tcPr>
          <w:p w:rsidR="00C226D0" w:rsidRPr="009D3215" w:rsidRDefault="009D123A">
            <w:pPr>
              <w:jc w:val="center"/>
              <w:rPr>
                <w:rFonts w:eastAsiaTheme="minorEastAsia"/>
                <w:sz w:val="20"/>
              </w:rPr>
            </w:pPr>
            <w:r w:rsidRPr="009D3215">
              <w:rPr>
                <w:rFonts w:eastAsiaTheme="minorEastAsia" w:hAnsiTheme="minorEastAsia"/>
                <w:sz w:val="20"/>
              </w:rPr>
              <w:t>区</w:t>
            </w:r>
            <w:r w:rsidR="00C226D0" w:rsidRPr="009D3215">
              <w:rPr>
                <w:rFonts w:eastAsiaTheme="minorEastAsia" w:hAnsiTheme="minorEastAsia"/>
                <w:sz w:val="20"/>
              </w:rPr>
              <w:t>医保局</w:t>
            </w:r>
          </w:p>
        </w:tc>
        <w:tc>
          <w:tcPr>
            <w:tcW w:w="2126"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2321</w:t>
            </w:r>
          </w:p>
        </w:tc>
        <w:tc>
          <w:tcPr>
            <w:tcW w:w="2089"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2322</w:t>
            </w:r>
          </w:p>
        </w:tc>
        <w:tc>
          <w:tcPr>
            <w:tcW w:w="1600"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1547</w:t>
            </w:r>
          </w:p>
        </w:tc>
        <w:tc>
          <w:tcPr>
            <w:tcW w:w="1414"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100%</w:t>
            </w:r>
          </w:p>
        </w:tc>
      </w:tr>
      <w:tr w:rsidR="00C226D0" w:rsidRPr="009D3215" w:rsidTr="00F64A57">
        <w:trPr>
          <w:trHeight w:val="600"/>
        </w:trPr>
        <w:tc>
          <w:tcPr>
            <w:tcW w:w="851"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4</w:t>
            </w:r>
          </w:p>
        </w:tc>
        <w:tc>
          <w:tcPr>
            <w:tcW w:w="2268" w:type="dxa"/>
            <w:shd w:val="clear" w:color="auto" w:fill="auto"/>
            <w:vAlign w:val="center"/>
            <w:hideMark/>
          </w:tcPr>
          <w:p w:rsidR="00C226D0" w:rsidRPr="009D3215" w:rsidRDefault="009D123A" w:rsidP="009D123A">
            <w:pPr>
              <w:jc w:val="center"/>
              <w:rPr>
                <w:rFonts w:eastAsiaTheme="minorEastAsia"/>
                <w:sz w:val="20"/>
              </w:rPr>
            </w:pPr>
            <w:r w:rsidRPr="009D3215">
              <w:rPr>
                <w:rFonts w:eastAsiaTheme="minorEastAsia" w:hAnsiTheme="minorEastAsia"/>
                <w:sz w:val="20"/>
              </w:rPr>
              <w:t>区</w:t>
            </w:r>
            <w:r w:rsidR="00C226D0" w:rsidRPr="009D3215">
              <w:rPr>
                <w:rFonts w:eastAsiaTheme="minorEastAsia" w:hAnsiTheme="minorEastAsia"/>
                <w:sz w:val="20"/>
              </w:rPr>
              <w:t>就业</w:t>
            </w:r>
            <w:r w:rsidRPr="009D3215">
              <w:rPr>
                <w:rFonts w:eastAsiaTheme="minorEastAsia" w:hAnsiTheme="minorEastAsia"/>
                <w:sz w:val="20"/>
              </w:rPr>
              <w:t>局</w:t>
            </w:r>
          </w:p>
        </w:tc>
        <w:tc>
          <w:tcPr>
            <w:tcW w:w="2126"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482</w:t>
            </w:r>
          </w:p>
        </w:tc>
        <w:tc>
          <w:tcPr>
            <w:tcW w:w="2089"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482</w:t>
            </w:r>
          </w:p>
        </w:tc>
        <w:tc>
          <w:tcPr>
            <w:tcW w:w="1600"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1</w:t>
            </w:r>
          </w:p>
        </w:tc>
        <w:tc>
          <w:tcPr>
            <w:tcW w:w="1414"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100%</w:t>
            </w:r>
          </w:p>
        </w:tc>
      </w:tr>
      <w:tr w:rsidR="00C226D0" w:rsidRPr="009D3215" w:rsidTr="00F64A57">
        <w:trPr>
          <w:trHeight w:val="600"/>
        </w:trPr>
        <w:tc>
          <w:tcPr>
            <w:tcW w:w="851"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5</w:t>
            </w:r>
          </w:p>
        </w:tc>
        <w:tc>
          <w:tcPr>
            <w:tcW w:w="2268" w:type="dxa"/>
            <w:shd w:val="clear" w:color="auto" w:fill="auto"/>
            <w:vAlign w:val="center"/>
            <w:hideMark/>
          </w:tcPr>
          <w:p w:rsidR="00C226D0" w:rsidRPr="009D3215" w:rsidRDefault="009D123A">
            <w:pPr>
              <w:jc w:val="center"/>
              <w:rPr>
                <w:rFonts w:eastAsiaTheme="minorEastAsia"/>
                <w:sz w:val="20"/>
              </w:rPr>
            </w:pPr>
            <w:r w:rsidRPr="009D3215">
              <w:rPr>
                <w:rFonts w:eastAsiaTheme="minorEastAsia" w:hAnsiTheme="minorEastAsia"/>
                <w:sz w:val="20"/>
              </w:rPr>
              <w:t>市住房公积金中心西区管理部</w:t>
            </w:r>
          </w:p>
        </w:tc>
        <w:tc>
          <w:tcPr>
            <w:tcW w:w="2126"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399</w:t>
            </w:r>
          </w:p>
        </w:tc>
        <w:tc>
          <w:tcPr>
            <w:tcW w:w="2089"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399</w:t>
            </w:r>
          </w:p>
        </w:tc>
        <w:tc>
          <w:tcPr>
            <w:tcW w:w="1600"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140</w:t>
            </w:r>
          </w:p>
        </w:tc>
        <w:tc>
          <w:tcPr>
            <w:tcW w:w="1414"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100%</w:t>
            </w:r>
          </w:p>
        </w:tc>
      </w:tr>
      <w:tr w:rsidR="00C226D0" w:rsidRPr="009D3215" w:rsidTr="00F64A57">
        <w:trPr>
          <w:trHeight w:val="600"/>
        </w:trPr>
        <w:tc>
          <w:tcPr>
            <w:tcW w:w="851"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6</w:t>
            </w:r>
          </w:p>
        </w:tc>
        <w:tc>
          <w:tcPr>
            <w:tcW w:w="2268" w:type="dxa"/>
            <w:shd w:val="clear" w:color="auto" w:fill="auto"/>
            <w:vAlign w:val="center"/>
            <w:hideMark/>
          </w:tcPr>
          <w:p w:rsidR="00C226D0" w:rsidRPr="009D3215" w:rsidRDefault="009D123A">
            <w:pPr>
              <w:jc w:val="center"/>
              <w:rPr>
                <w:rFonts w:eastAsiaTheme="minorEastAsia"/>
                <w:sz w:val="20"/>
              </w:rPr>
            </w:pPr>
            <w:r w:rsidRPr="009D3215">
              <w:rPr>
                <w:rFonts w:eastAsiaTheme="minorEastAsia" w:hAnsiTheme="minorEastAsia"/>
                <w:sz w:val="20"/>
              </w:rPr>
              <w:t>市公安局西区分局</w:t>
            </w:r>
          </w:p>
        </w:tc>
        <w:tc>
          <w:tcPr>
            <w:tcW w:w="2126"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332</w:t>
            </w:r>
          </w:p>
        </w:tc>
        <w:tc>
          <w:tcPr>
            <w:tcW w:w="2089"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332</w:t>
            </w:r>
          </w:p>
        </w:tc>
        <w:tc>
          <w:tcPr>
            <w:tcW w:w="1600"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136</w:t>
            </w:r>
          </w:p>
        </w:tc>
        <w:tc>
          <w:tcPr>
            <w:tcW w:w="1414"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100%</w:t>
            </w:r>
          </w:p>
        </w:tc>
      </w:tr>
      <w:tr w:rsidR="00C226D0" w:rsidRPr="009D3215" w:rsidTr="00F64A57">
        <w:trPr>
          <w:trHeight w:val="600"/>
        </w:trPr>
        <w:tc>
          <w:tcPr>
            <w:tcW w:w="851"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7</w:t>
            </w:r>
          </w:p>
        </w:tc>
        <w:tc>
          <w:tcPr>
            <w:tcW w:w="2268" w:type="dxa"/>
            <w:shd w:val="clear" w:color="auto" w:fill="auto"/>
            <w:vAlign w:val="center"/>
            <w:hideMark/>
          </w:tcPr>
          <w:p w:rsidR="00C226D0" w:rsidRPr="009D3215" w:rsidRDefault="009D123A">
            <w:pPr>
              <w:jc w:val="center"/>
              <w:rPr>
                <w:rFonts w:eastAsiaTheme="minorEastAsia"/>
                <w:sz w:val="20"/>
              </w:rPr>
            </w:pPr>
            <w:r w:rsidRPr="009D3215">
              <w:rPr>
                <w:rFonts w:eastAsiaTheme="minorEastAsia" w:hAnsiTheme="minorEastAsia"/>
                <w:sz w:val="20"/>
              </w:rPr>
              <w:t>区市场监管局</w:t>
            </w:r>
          </w:p>
        </w:tc>
        <w:tc>
          <w:tcPr>
            <w:tcW w:w="2126"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228</w:t>
            </w:r>
          </w:p>
        </w:tc>
        <w:tc>
          <w:tcPr>
            <w:tcW w:w="2089"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228</w:t>
            </w:r>
          </w:p>
        </w:tc>
        <w:tc>
          <w:tcPr>
            <w:tcW w:w="1600"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203</w:t>
            </w:r>
          </w:p>
        </w:tc>
        <w:tc>
          <w:tcPr>
            <w:tcW w:w="1414"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100%</w:t>
            </w:r>
          </w:p>
        </w:tc>
      </w:tr>
      <w:tr w:rsidR="00C226D0" w:rsidRPr="009D3215" w:rsidTr="00F64A57">
        <w:trPr>
          <w:trHeight w:val="600"/>
        </w:trPr>
        <w:tc>
          <w:tcPr>
            <w:tcW w:w="851"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8</w:t>
            </w:r>
          </w:p>
        </w:tc>
        <w:tc>
          <w:tcPr>
            <w:tcW w:w="2268" w:type="dxa"/>
            <w:shd w:val="clear" w:color="auto" w:fill="auto"/>
            <w:vAlign w:val="center"/>
            <w:hideMark/>
          </w:tcPr>
          <w:p w:rsidR="00C226D0" w:rsidRPr="009D3215" w:rsidRDefault="009D123A">
            <w:pPr>
              <w:jc w:val="center"/>
              <w:rPr>
                <w:rFonts w:eastAsiaTheme="minorEastAsia"/>
                <w:sz w:val="20"/>
              </w:rPr>
            </w:pPr>
            <w:r w:rsidRPr="009D3215">
              <w:rPr>
                <w:rFonts w:eastAsiaTheme="minorEastAsia" w:hAnsiTheme="minorEastAsia"/>
                <w:sz w:val="20"/>
              </w:rPr>
              <w:t>市交通运管处</w:t>
            </w:r>
          </w:p>
        </w:tc>
        <w:tc>
          <w:tcPr>
            <w:tcW w:w="2126"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222</w:t>
            </w:r>
          </w:p>
        </w:tc>
        <w:tc>
          <w:tcPr>
            <w:tcW w:w="2089"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222</w:t>
            </w:r>
          </w:p>
        </w:tc>
        <w:tc>
          <w:tcPr>
            <w:tcW w:w="1600"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116</w:t>
            </w:r>
          </w:p>
        </w:tc>
        <w:tc>
          <w:tcPr>
            <w:tcW w:w="1414"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100%</w:t>
            </w:r>
          </w:p>
        </w:tc>
      </w:tr>
      <w:tr w:rsidR="00C226D0" w:rsidRPr="009D3215" w:rsidTr="00F64A57">
        <w:trPr>
          <w:trHeight w:val="600"/>
        </w:trPr>
        <w:tc>
          <w:tcPr>
            <w:tcW w:w="851"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9</w:t>
            </w:r>
          </w:p>
        </w:tc>
        <w:tc>
          <w:tcPr>
            <w:tcW w:w="2268"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hAnsiTheme="minorEastAsia"/>
                <w:sz w:val="20"/>
              </w:rPr>
              <w:t>民政和扶贫开发局</w:t>
            </w:r>
          </w:p>
        </w:tc>
        <w:tc>
          <w:tcPr>
            <w:tcW w:w="2126"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110</w:t>
            </w:r>
          </w:p>
        </w:tc>
        <w:tc>
          <w:tcPr>
            <w:tcW w:w="2089"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110</w:t>
            </w:r>
          </w:p>
        </w:tc>
        <w:tc>
          <w:tcPr>
            <w:tcW w:w="1600"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106</w:t>
            </w:r>
          </w:p>
        </w:tc>
        <w:tc>
          <w:tcPr>
            <w:tcW w:w="1414"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100%</w:t>
            </w:r>
          </w:p>
        </w:tc>
      </w:tr>
      <w:tr w:rsidR="00C226D0" w:rsidRPr="009D3215" w:rsidTr="00F64A57">
        <w:trPr>
          <w:trHeight w:val="600"/>
        </w:trPr>
        <w:tc>
          <w:tcPr>
            <w:tcW w:w="851"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10</w:t>
            </w:r>
          </w:p>
        </w:tc>
        <w:tc>
          <w:tcPr>
            <w:tcW w:w="2268"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hAnsiTheme="minorEastAsia"/>
                <w:sz w:val="20"/>
              </w:rPr>
              <w:t>残联</w:t>
            </w:r>
          </w:p>
        </w:tc>
        <w:tc>
          <w:tcPr>
            <w:tcW w:w="2126"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61</w:t>
            </w:r>
          </w:p>
        </w:tc>
        <w:tc>
          <w:tcPr>
            <w:tcW w:w="2089"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61</w:t>
            </w:r>
          </w:p>
        </w:tc>
        <w:tc>
          <w:tcPr>
            <w:tcW w:w="1600"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50</w:t>
            </w:r>
          </w:p>
        </w:tc>
        <w:tc>
          <w:tcPr>
            <w:tcW w:w="1414"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100%</w:t>
            </w:r>
          </w:p>
        </w:tc>
      </w:tr>
      <w:tr w:rsidR="00C226D0" w:rsidRPr="009D3215" w:rsidTr="00F64A57">
        <w:trPr>
          <w:trHeight w:val="600"/>
        </w:trPr>
        <w:tc>
          <w:tcPr>
            <w:tcW w:w="851"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11</w:t>
            </w:r>
          </w:p>
        </w:tc>
        <w:tc>
          <w:tcPr>
            <w:tcW w:w="2268"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hAnsiTheme="minorEastAsia"/>
                <w:sz w:val="20"/>
              </w:rPr>
              <w:t>婚姻登记处</w:t>
            </w:r>
          </w:p>
        </w:tc>
        <w:tc>
          <w:tcPr>
            <w:tcW w:w="2126"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57</w:t>
            </w:r>
          </w:p>
        </w:tc>
        <w:tc>
          <w:tcPr>
            <w:tcW w:w="2089"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57</w:t>
            </w:r>
          </w:p>
        </w:tc>
        <w:tc>
          <w:tcPr>
            <w:tcW w:w="1600"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50</w:t>
            </w:r>
          </w:p>
        </w:tc>
        <w:tc>
          <w:tcPr>
            <w:tcW w:w="1414"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100%</w:t>
            </w:r>
          </w:p>
        </w:tc>
      </w:tr>
      <w:tr w:rsidR="00C226D0" w:rsidRPr="009D3215" w:rsidTr="00F64A57">
        <w:trPr>
          <w:trHeight w:val="600"/>
        </w:trPr>
        <w:tc>
          <w:tcPr>
            <w:tcW w:w="851"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12</w:t>
            </w:r>
          </w:p>
        </w:tc>
        <w:tc>
          <w:tcPr>
            <w:tcW w:w="2268"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hAnsiTheme="minorEastAsia"/>
                <w:sz w:val="20"/>
              </w:rPr>
              <w:t>卫生健康局</w:t>
            </w:r>
          </w:p>
        </w:tc>
        <w:tc>
          <w:tcPr>
            <w:tcW w:w="2126"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54</w:t>
            </w:r>
          </w:p>
        </w:tc>
        <w:tc>
          <w:tcPr>
            <w:tcW w:w="2089"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54</w:t>
            </w:r>
          </w:p>
        </w:tc>
        <w:tc>
          <w:tcPr>
            <w:tcW w:w="1600"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100</w:t>
            </w:r>
          </w:p>
        </w:tc>
        <w:tc>
          <w:tcPr>
            <w:tcW w:w="1414"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100%</w:t>
            </w:r>
          </w:p>
        </w:tc>
      </w:tr>
      <w:tr w:rsidR="00C226D0" w:rsidRPr="009D3215" w:rsidTr="00F64A57">
        <w:trPr>
          <w:trHeight w:val="600"/>
        </w:trPr>
        <w:tc>
          <w:tcPr>
            <w:tcW w:w="851"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13</w:t>
            </w:r>
          </w:p>
        </w:tc>
        <w:tc>
          <w:tcPr>
            <w:tcW w:w="2268"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hAnsiTheme="minorEastAsia"/>
                <w:sz w:val="20"/>
              </w:rPr>
              <w:t>综合行政执法局</w:t>
            </w:r>
          </w:p>
        </w:tc>
        <w:tc>
          <w:tcPr>
            <w:tcW w:w="2126"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49</w:t>
            </w:r>
          </w:p>
        </w:tc>
        <w:tc>
          <w:tcPr>
            <w:tcW w:w="2089"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49</w:t>
            </w:r>
          </w:p>
        </w:tc>
        <w:tc>
          <w:tcPr>
            <w:tcW w:w="1600"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47</w:t>
            </w:r>
          </w:p>
        </w:tc>
        <w:tc>
          <w:tcPr>
            <w:tcW w:w="1414"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100%</w:t>
            </w:r>
          </w:p>
        </w:tc>
      </w:tr>
      <w:tr w:rsidR="00C226D0" w:rsidRPr="009D3215" w:rsidTr="00F64A57">
        <w:trPr>
          <w:trHeight w:val="600"/>
        </w:trPr>
        <w:tc>
          <w:tcPr>
            <w:tcW w:w="851"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14</w:t>
            </w:r>
          </w:p>
        </w:tc>
        <w:tc>
          <w:tcPr>
            <w:tcW w:w="2268" w:type="dxa"/>
            <w:shd w:val="clear" w:color="auto" w:fill="auto"/>
            <w:vAlign w:val="center"/>
            <w:hideMark/>
          </w:tcPr>
          <w:p w:rsidR="00C226D0" w:rsidRPr="009D3215" w:rsidRDefault="009D123A">
            <w:pPr>
              <w:jc w:val="center"/>
              <w:rPr>
                <w:rFonts w:eastAsiaTheme="minorEastAsia"/>
                <w:sz w:val="20"/>
              </w:rPr>
            </w:pPr>
            <w:r w:rsidRPr="009D3215">
              <w:rPr>
                <w:rFonts w:eastAsiaTheme="minorEastAsia" w:hAnsiTheme="minorEastAsia"/>
                <w:sz w:val="20"/>
              </w:rPr>
              <w:t>西区</w:t>
            </w:r>
            <w:r w:rsidR="00C226D0" w:rsidRPr="009D3215">
              <w:rPr>
                <w:rFonts w:eastAsiaTheme="minorEastAsia" w:hAnsiTheme="minorEastAsia"/>
                <w:sz w:val="20"/>
              </w:rPr>
              <w:t>税务局</w:t>
            </w:r>
          </w:p>
        </w:tc>
        <w:tc>
          <w:tcPr>
            <w:tcW w:w="2126"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35</w:t>
            </w:r>
          </w:p>
        </w:tc>
        <w:tc>
          <w:tcPr>
            <w:tcW w:w="2089"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35</w:t>
            </w:r>
          </w:p>
        </w:tc>
        <w:tc>
          <w:tcPr>
            <w:tcW w:w="1600"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34</w:t>
            </w:r>
          </w:p>
        </w:tc>
        <w:tc>
          <w:tcPr>
            <w:tcW w:w="1414"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100%</w:t>
            </w:r>
          </w:p>
        </w:tc>
      </w:tr>
      <w:tr w:rsidR="00C226D0" w:rsidRPr="009D3215" w:rsidTr="00F64A57">
        <w:trPr>
          <w:trHeight w:val="600"/>
        </w:trPr>
        <w:tc>
          <w:tcPr>
            <w:tcW w:w="851"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15</w:t>
            </w:r>
          </w:p>
        </w:tc>
        <w:tc>
          <w:tcPr>
            <w:tcW w:w="2268" w:type="dxa"/>
            <w:shd w:val="clear" w:color="auto" w:fill="auto"/>
            <w:vAlign w:val="center"/>
            <w:hideMark/>
          </w:tcPr>
          <w:p w:rsidR="00C226D0" w:rsidRPr="009D3215" w:rsidRDefault="009D123A">
            <w:pPr>
              <w:jc w:val="center"/>
              <w:rPr>
                <w:rFonts w:eastAsiaTheme="minorEastAsia"/>
                <w:sz w:val="20"/>
              </w:rPr>
            </w:pPr>
            <w:r w:rsidRPr="009D3215">
              <w:rPr>
                <w:rFonts w:eastAsiaTheme="minorEastAsia" w:hAnsiTheme="minorEastAsia"/>
                <w:sz w:val="20"/>
              </w:rPr>
              <w:t>区</w:t>
            </w:r>
            <w:r w:rsidR="00C226D0" w:rsidRPr="009D3215">
              <w:rPr>
                <w:rFonts w:eastAsiaTheme="minorEastAsia" w:hAnsiTheme="minorEastAsia"/>
                <w:sz w:val="20"/>
              </w:rPr>
              <w:t>林业局</w:t>
            </w:r>
          </w:p>
        </w:tc>
        <w:tc>
          <w:tcPr>
            <w:tcW w:w="2126"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26</w:t>
            </w:r>
          </w:p>
        </w:tc>
        <w:tc>
          <w:tcPr>
            <w:tcW w:w="2089"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26</w:t>
            </w:r>
          </w:p>
        </w:tc>
        <w:tc>
          <w:tcPr>
            <w:tcW w:w="1600"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24</w:t>
            </w:r>
          </w:p>
        </w:tc>
        <w:tc>
          <w:tcPr>
            <w:tcW w:w="1414"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100%</w:t>
            </w:r>
          </w:p>
        </w:tc>
      </w:tr>
      <w:tr w:rsidR="00C226D0" w:rsidRPr="009D3215" w:rsidTr="00F64A57">
        <w:trPr>
          <w:trHeight w:val="600"/>
        </w:trPr>
        <w:tc>
          <w:tcPr>
            <w:tcW w:w="851"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16</w:t>
            </w:r>
          </w:p>
        </w:tc>
        <w:tc>
          <w:tcPr>
            <w:tcW w:w="2268" w:type="dxa"/>
            <w:shd w:val="clear" w:color="auto" w:fill="auto"/>
            <w:vAlign w:val="center"/>
            <w:hideMark/>
          </w:tcPr>
          <w:p w:rsidR="00C226D0" w:rsidRPr="009D3215" w:rsidRDefault="009D123A">
            <w:pPr>
              <w:jc w:val="center"/>
              <w:rPr>
                <w:rFonts w:eastAsiaTheme="minorEastAsia"/>
                <w:sz w:val="20"/>
              </w:rPr>
            </w:pPr>
            <w:r w:rsidRPr="009D3215">
              <w:rPr>
                <w:rFonts w:eastAsiaTheme="minorEastAsia" w:hAnsiTheme="minorEastAsia"/>
                <w:sz w:val="20"/>
              </w:rPr>
              <w:t>区总工会</w:t>
            </w:r>
          </w:p>
        </w:tc>
        <w:tc>
          <w:tcPr>
            <w:tcW w:w="2126"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16</w:t>
            </w:r>
          </w:p>
        </w:tc>
        <w:tc>
          <w:tcPr>
            <w:tcW w:w="2089"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16</w:t>
            </w:r>
          </w:p>
        </w:tc>
        <w:tc>
          <w:tcPr>
            <w:tcW w:w="1600"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16</w:t>
            </w:r>
          </w:p>
        </w:tc>
        <w:tc>
          <w:tcPr>
            <w:tcW w:w="1414"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100%</w:t>
            </w:r>
          </w:p>
        </w:tc>
      </w:tr>
      <w:tr w:rsidR="00C226D0" w:rsidRPr="009D3215" w:rsidTr="00F64A57">
        <w:trPr>
          <w:trHeight w:val="600"/>
        </w:trPr>
        <w:tc>
          <w:tcPr>
            <w:tcW w:w="851"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17</w:t>
            </w:r>
          </w:p>
        </w:tc>
        <w:tc>
          <w:tcPr>
            <w:tcW w:w="2268" w:type="dxa"/>
            <w:shd w:val="clear" w:color="auto" w:fill="auto"/>
            <w:vAlign w:val="center"/>
            <w:hideMark/>
          </w:tcPr>
          <w:p w:rsidR="00C226D0" w:rsidRPr="009D3215" w:rsidRDefault="009D123A">
            <w:pPr>
              <w:jc w:val="center"/>
              <w:rPr>
                <w:rFonts w:eastAsiaTheme="minorEastAsia"/>
                <w:sz w:val="20"/>
              </w:rPr>
            </w:pPr>
            <w:r w:rsidRPr="009D3215">
              <w:rPr>
                <w:rFonts w:eastAsiaTheme="minorEastAsia" w:hAnsiTheme="minorEastAsia"/>
                <w:sz w:val="20"/>
              </w:rPr>
              <w:t>市交通综合执法支队</w:t>
            </w:r>
          </w:p>
        </w:tc>
        <w:tc>
          <w:tcPr>
            <w:tcW w:w="2126"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12</w:t>
            </w:r>
          </w:p>
        </w:tc>
        <w:tc>
          <w:tcPr>
            <w:tcW w:w="2089"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12</w:t>
            </w:r>
          </w:p>
        </w:tc>
        <w:tc>
          <w:tcPr>
            <w:tcW w:w="1600"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8</w:t>
            </w:r>
          </w:p>
        </w:tc>
        <w:tc>
          <w:tcPr>
            <w:tcW w:w="1414"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100%</w:t>
            </w:r>
          </w:p>
        </w:tc>
      </w:tr>
      <w:tr w:rsidR="00C226D0" w:rsidRPr="009D3215" w:rsidTr="00F64A57">
        <w:trPr>
          <w:trHeight w:val="600"/>
        </w:trPr>
        <w:tc>
          <w:tcPr>
            <w:tcW w:w="851"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18</w:t>
            </w:r>
          </w:p>
        </w:tc>
        <w:tc>
          <w:tcPr>
            <w:tcW w:w="2268" w:type="dxa"/>
            <w:shd w:val="clear" w:color="auto" w:fill="auto"/>
            <w:vAlign w:val="center"/>
            <w:hideMark/>
          </w:tcPr>
          <w:p w:rsidR="00C226D0" w:rsidRPr="009D3215" w:rsidRDefault="009D123A">
            <w:pPr>
              <w:jc w:val="center"/>
              <w:rPr>
                <w:rFonts w:eastAsiaTheme="minorEastAsia"/>
                <w:sz w:val="20"/>
              </w:rPr>
            </w:pPr>
            <w:r w:rsidRPr="009D3215">
              <w:rPr>
                <w:rFonts w:eastAsiaTheme="minorEastAsia" w:hAnsiTheme="minorEastAsia"/>
                <w:sz w:val="20"/>
              </w:rPr>
              <w:t>区住房城乡建设局</w:t>
            </w:r>
          </w:p>
        </w:tc>
        <w:tc>
          <w:tcPr>
            <w:tcW w:w="2126"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11</w:t>
            </w:r>
          </w:p>
        </w:tc>
        <w:tc>
          <w:tcPr>
            <w:tcW w:w="2089"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11</w:t>
            </w:r>
          </w:p>
        </w:tc>
        <w:tc>
          <w:tcPr>
            <w:tcW w:w="1600"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9</w:t>
            </w:r>
          </w:p>
        </w:tc>
        <w:tc>
          <w:tcPr>
            <w:tcW w:w="1414"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100%</w:t>
            </w:r>
          </w:p>
        </w:tc>
      </w:tr>
      <w:tr w:rsidR="00C226D0" w:rsidRPr="009D3215" w:rsidTr="00F64A57">
        <w:trPr>
          <w:trHeight w:val="600"/>
        </w:trPr>
        <w:tc>
          <w:tcPr>
            <w:tcW w:w="851"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19</w:t>
            </w:r>
          </w:p>
        </w:tc>
        <w:tc>
          <w:tcPr>
            <w:tcW w:w="2268" w:type="dxa"/>
            <w:shd w:val="clear" w:color="auto" w:fill="auto"/>
            <w:vAlign w:val="center"/>
            <w:hideMark/>
          </w:tcPr>
          <w:p w:rsidR="00C226D0" w:rsidRPr="009D3215" w:rsidRDefault="009D123A">
            <w:pPr>
              <w:jc w:val="center"/>
              <w:rPr>
                <w:rFonts w:eastAsiaTheme="minorEastAsia"/>
                <w:sz w:val="20"/>
              </w:rPr>
            </w:pPr>
            <w:r w:rsidRPr="009D3215">
              <w:rPr>
                <w:rFonts w:eastAsiaTheme="minorEastAsia" w:hAnsiTheme="minorEastAsia"/>
                <w:sz w:val="20"/>
              </w:rPr>
              <w:t>区水利局</w:t>
            </w:r>
          </w:p>
        </w:tc>
        <w:tc>
          <w:tcPr>
            <w:tcW w:w="2126"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9</w:t>
            </w:r>
          </w:p>
        </w:tc>
        <w:tc>
          <w:tcPr>
            <w:tcW w:w="2089"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9</w:t>
            </w:r>
          </w:p>
        </w:tc>
        <w:tc>
          <w:tcPr>
            <w:tcW w:w="1600"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9</w:t>
            </w:r>
          </w:p>
        </w:tc>
        <w:tc>
          <w:tcPr>
            <w:tcW w:w="1414"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100%</w:t>
            </w:r>
          </w:p>
        </w:tc>
      </w:tr>
      <w:tr w:rsidR="00C226D0" w:rsidRPr="009D3215" w:rsidTr="00F64A57">
        <w:trPr>
          <w:trHeight w:val="600"/>
        </w:trPr>
        <w:tc>
          <w:tcPr>
            <w:tcW w:w="851"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20</w:t>
            </w:r>
          </w:p>
        </w:tc>
        <w:tc>
          <w:tcPr>
            <w:tcW w:w="2268" w:type="dxa"/>
            <w:shd w:val="clear" w:color="auto" w:fill="auto"/>
            <w:vAlign w:val="center"/>
            <w:hideMark/>
          </w:tcPr>
          <w:p w:rsidR="00C226D0" w:rsidRPr="009D3215" w:rsidRDefault="009D123A">
            <w:pPr>
              <w:jc w:val="center"/>
              <w:rPr>
                <w:rFonts w:eastAsiaTheme="minorEastAsia"/>
                <w:sz w:val="20"/>
              </w:rPr>
            </w:pPr>
            <w:r w:rsidRPr="009D3215">
              <w:rPr>
                <w:rFonts w:eastAsiaTheme="minorEastAsia" w:hAnsiTheme="minorEastAsia"/>
                <w:sz w:val="20"/>
              </w:rPr>
              <w:t>西区</w:t>
            </w:r>
            <w:r w:rsidR="00C226D0" w:rsidRPr="009D3215">
              <w:rPr>
                <w:rFonts w:eastAsiaTheme="minorEastAsia" w:hAnsiTheme="minorEastAsia"/>
                <w:sz w:val="20"/>
              </w:rPr>
              <w:t>生态环境局</w:t>
            </w:r>
          </w:p>
        </w:tc>
        <w:tc>
          <w:tcPr>
            <w:tcW w:w="2126"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4</w:t>
            </w:r>
          </w:p>
        </w:tc>
        <w:tc>
          <w:tcPr>
            <w:tcW w:w="2089"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4</w:t>
            </w:r>
          </w:p>
        </w:tc>
        <w:tc>
          <w:tcPr>
            <w:tcW w:w="1600"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4</w:t>
            </w:r>
          </w:p>
        </w:tc>
        <w:tc>
          <w:tcPr>
            <w:tcW w:w="1414"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100%</w:t>
            </w:r>
          </w:p>
        </w:tc>
      </w:tr>
      <w:tr w:rsidR="00C226D0" w:rsidRPr="009D3215" w:rsidTr="00F64A57">
        <w:trPr>
          <w:trHeight w:val="600"/>
        </w:trPr>
        <w:tc>
          <w:tcPr>
            <w:tcW w:w="851"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21</w:t>
            </w:r>
          </w:p>
        </w:tc>
        <w:tc>
          <w:tcPr>
            <w:tcW w:w="2268" w:type="dxa"/>
            <w:shd w:val="clear" w:color="auto" w:fill="auto"/>
            <w:vAlign w:val="center"/>
            <w:hideMark/>
          </w:tcPr>
          <w:p w:rsidR="00C226D0" w:rsidRPr="009D3215" w:rsidRDefault="009D123A">
            <w:pPr>
              <w:jc w:val="center"/>
              <w:rPr>
                <w:rFonts w:eastAsiaTheme="minorEastAsia"/>
                <w:sz w:val="20"/>
              </w:rPr>
            </w:pPr>
            <w:r w:rsidRPr="009D3215">
              <w:rPr>
                <w:rFonts w:eastAsiaTheme="minorEastAsia" w:hAnsiTheme="minorEastAsia"/>
                <w:sz w:val="20"/>
              </w:rPr>
              <w:t>区发展改革局</w:t>
            </w:r>
          </w:p>
        </w:tc>
        <w:tc>
          <w:tcPr>
            <w:tcW w:w="2126"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2</w:t>
            </w:r>
          </w:p>
        </w:tc>
        <w:tc>
          <w:tcPr>
            <w:tcW w:w="2089"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2</w:t>
            </w:r>
          </w:p>
        </w:tc>
        <w:tc>
          <w:tcPr>
            <w:tcW w:w="1600" w:type="dxa"/>
            <w:shd w:val="clear" w:color="auto" w:fill="auto"/>
            <w:vAlign w:val="center"/>
            <w:hideMark/>
          </w:tcPr>
          <w:p w:rsidR="00C226D0" w:rsidRPr="009D3215" w:rsidRDefault="00C226D0">
            <w:pPr>
              <w:jc w:val="center"/>
              <w:rPr>
                <w:rFonts w:eastAsiaTheme="minorEastAsia"/>
                <w:sz w:val="20"/>
              </w:rPr>
            </w:pPr>
            <w:r w:rsidRPr="009D3215">
              <w:rPr>
                <w:rFonts w:eastAsiaTheme="minorEastAsia"/>
                <w:sz w:val="20"/>
              </w:rPr>
              <w:t>2</w:t>
            </w:r>
          </w:p>
        </w:tc>
        <w:tc>
          <w:tcPr>
            <w:tcW w:w="1414" w:type="dxa"/>
            <w:shd w:val="clear" w:color="auto" w:fill="auto"/>
            <w:vAlign w:val="center"/>
            <w:hideMark/>
          </w:tcPr>
          <w:p w:rsidR="00C226D0" w:rsidRPr="009D3215" w:rsidRDefault="00C226D0" w:rsidP="00E91186">
            <w:pPr>
              <w:widowControl/>
              <w:jc w:val="center"/>
              <w:rPr>
                <w:rFonts w:eastAsiaTheme="minorEastAsia"/>
                <w:kern w:val="0"/>
                <w:sz w:val="20"/>
              </w:rPr>
            </w:pPr>
            <w:r w:rsidRPr="009D3215">
              <w:rPr>
                <w:rFonts w:eastAsiaTheme="minorEastAsia"/>
                <w:kern w:val="0"/>
                <w:sz w:val="20"/>
              </w:rPr>
              <w:t>100%</w:t>
            </w:r>
          </w:p>
        </w:tc>
      </w:tr>
    </w:tbl>
    <w:p w:rsidR="00E91186" w:rsidRPr="009D3215" w:rsidRDefault="00E91186" w:rsidP="00E91186">
      <w:pPr>
        <w:spacing w:line="600" w:lineRule="exact"/>
        <w:rPr>
          <w:spacing w:val="-4"/>
          <w:sz w:val="22"/>
          <w:szCs w:val="22"/>
        </w:rPr>
      </w:pPr>
      <w:r w:rsidRPr="009D3215">
        <w:rPr>
          <w:rFonts w:hAnsi="宋体"/>
          <w:b/>
          <w:spacing w:val="-4"/>
          <w:sz w:val="22"/>
          <w:szCs w:val="22"/>
        </w:rPr>
        <w:t>备注：</w:t>
      </w:r>
      <w:r w:rsidRPr="009D3215">
        <w:rPr>
          <w:rFonts w:hAnsi="宋体"/>
          <w:spacing w:val="-4"/>
          <w:sz w:val="22"/>
          <w:szCs w:val="22"/>
        </w:rPr>
        <w:t>数据来源于</w:t>
      </w:r>
      <w:r w:rsidRPr="009D3215">
        <w:rPr>
          <w:spacing w:val="-4"/>
          <w:sz w:val="22"/>
          <w:szCs w:val="22"/>
        </w:rPr>
        <w:t>“</w:t>
      </w:r>
      <w:r w:rsidRPr="009D3215">
        <w:rPr>
          <w:rFonts w:hAnsi="宋体"/>
          <w:spacing w:val="-4"/>
          <w:sz w:val="22"/>
          <w:szCs w:val="22"/>
        </w:rPr>
        <w:t>西区智慧政务平台</w:t>
      </w:r>
      <w:r w:rsidRPr="009D3215">
        <w:rPr>
          <w:spacing w:val="-4"/>
          <w:sz w:val="22"/>
          <w:szCs w:val="22"/>
        </w:rPr>
        <w:t>”</w:t>
      </w:r>
      <w:r w:rsidRPr="009D3215">
        <w:rPr>
          <w:rFonts w:hAnsi="宋体"/>
          <w:spacing w:val="-4"/>
          <w:sz w:val="22"/>
          <w:szCs w:val="22"/>
        </w:rPr>
        <w:t>。</w:t>
      </w:r>
    </w:p>
    <w:p w:rsidR="00CC5D27" w:rsidRPr="009D3215" w:rsidRDefault="00167BAC" w:rsidP="00F4304D">
      <w:pPr>
        <w:spacing w:line="600" w:lineRule="exact"/>
        <w:ind w:firstLineChars="200" w:firstLine="624"/>
        <w:rPr>
          <w:rFonts w:eastAsia="黑体"/>
          <w:spacing w:val="-4"/>
          <w:sz w:val="32"/>
          <w:szCs w:val="32"/>
        </w:rPr>
      </w:pPr>
      <w:r w:rsidRPr="009D3215">
        <w:rPr>
          <w:rFonts w:eastAsia="黑体"/>
          <w:spacing w:val="-4"/>
          <w:sz w:val="32"/>
          <w:szCs w:val="32"/>
        </w:rPr>
        <w:lastRenderedPageBreak/>
        <w:t>三</w:t>
      </w:r>
      <w:r w:rsidR="00CD7E25" w:rsidRPr="009D3215">
        <w:rPr>
          <w:rFonts w:eastAsia="黑体"/>
          <w:spacing w:val="-4"/>
          <w:sz w:val="32"/>
          <w:szCs w:val="32"/>
        </w:rPr>
        <w:t>、</w:t>
      </w:r>
      <w:r w:rsidR="00086C16" w:rsidRPr="009D3215">
        <w:rPr>
          <w:rFonts w:eastAsia="黑体"/>
          <w:spacing w:val="-4"/>
          <w:sz w:val="32"/>
          <w:szCs w:val="32"/>
        </w:rPr>
        <w:t>政务</w:t>
      </w:r>
      <w:r w:rsidR="00C6664C" w:rsidRPr="009D3215">
        <w:rPr>
          <w:rFonts w:eastAsia="黑体"/>
          <w:spacing w:val="-4"/>
          <w:sz w:val="32"/>
          <w:szCs w:val="32"/>
        </w:rPr>
        <w:t>服务</w:t>
      </w:r>
      <w:r w:rsidR="00086C16" w:rsidRPr="009D3215">
        <w:rPr>
          <w:rFonts w:eastAsia="黑体"/>
          <w:spacing w:val="-4"/>
          <w:sz w:val="32"/>
          <w:szCs w:val="32"/>
        </w:rPr>
        <w:t>信息</w:t>
      </w:r>
    </w:p>
    <w:p w:rsidR="00AF40A6" w:rsidRPr="00EB178A" w:rsidRDefault="00AF40A6" w:rsidP="00F446AC">
      <w:pPr>
        <w:spacing w:line="540" w:lineRule="exact"/>
        <w:ind w:firstLineChars="200" w:firstLine="643"/>
        <w:jc w:val="center"/>
        <w:rPr>
          <w:rFonts w:ascii="楷体_GB2312" w:eastAsia="楷体_GB2312"/>
          <w:b/>
          <w:sz w:val="32"/>
          <w:szCs w:val="32"/>
        </w:rPr>
      </w:pPr>
      <w:r w:rsidRPr="00EB178A">
        <w:rPr>
          <w:rFonts w:ascii="楷体_GB2312" w:eastAsia="楷体_GB2312" w:hint="eastAsia"/>
          <w:b/>
          <w:sz w:val="32"/>
          <w:szCs w:val="32"/>
        </w:rPr>
        <w:t>区委常委、组织部部长李彬调研政务服务工作</w:t>
      </w:r>
    </w:p>
    <w:p w:rsidR="00AF40A6" w:rsidRPr="009D3215" w:rsidRDefault="00AF40A6" w:rsidP="00AF40A6">
      <w:pPr>
        <w:spacing w:line="353" w:lineRule="auto"/>
        <w:ind w:firstLineChars="200" w:firstLine="640"/>
        <w:rPr>
          <w:rFonts w:eastAsia="仿宋_GB2312"/>
          <w:sz w:val="32"/>
          <w:szCs w:val="32"/>
        </w:rPr>
      </w:pPr>
      <w:r w:rsidRPr="009D3215">
        <w:rPr>
          <w:rFonts w:eastAsia="仿宋_GB2312"/>
          <w:sz w:val="32"/>
          <w:szCs w:val="32"/>
        </w:rPr>
        <w:t>12</w:t>
      </w:r>
      <w:r w:rsidRPr="009D3215">
        <w:rPr>
          <w:rFonts w:eastAsia="仿宋_GB2312"/>
          <w:sz w:val="32"/>
          <w:szCs w:val="32"/>
        </w:rPr>
        <w:t>月</w:t>
      </w:r>
      <w:r w:rsidRPr="009D3215">
        <w:rPr>
          <w:rFonts w:eastAsia="仿宋_GB2312"/>
          <w:sz w:val="32"/>
          <w:szCs w:val="32"/>
        </w:rPr>
        <w:t>14</w:t>
      </w:r>
      <w:r w:rsidRPr="009D3215">
        <w:rPr>
          <w:rFonts w:eastAsia="仿宋_GB2312"/>
          <w:sz w:val="32"/>
          <w:szCs w:val="32"/>
        </w:rPr>
        <w:t>日，区委常委、组织部部长李彬到区行政审批局开展调研。区委组织部常务副部长索连香、区委编办主任罗勇陪同调研。</w:t>
      </w:r>
    </w:p>
    <w:p w:rsidR="00AF40A6" w:rsidRPr="009D3215" w:rsidRDefault="00AF40A6" w:rsidP="00AF40A6">
      <w:pPr>
        <w:spacing w:line="353" w:lineRule="auto"/>
        <w:ind w:firstLineChars="200" w:firstLine="640"/>
        <w:rPr>
          <w:rFonts w:eastAsia="仿宋_GB2312"/>
          <w:sz w:val="32"/>
          <w:szCs w:val="32"/>
        </w:rPr>
      </w:pPr>
      <w:r w:rsidRPr="009D3215">
        <w:rPr>
          <w:rFonts w:eastAsia="仿宋_GB2312"/>
          <w:sz w:val="32"/>
          <w:szCs w:val="32"/>
        </w:rPr>
        <w:t>在办事大厅，李彬实地查看政务服务中心运行和各部门窗口入驻情况，详细了解各部门窗口人员配备、办理事项以及工作量等相关情况。</w:t>
      </w:r>
    </w:p>
    <w:p w:rsidR="00861DDA" w:rsidRPr="009D3215" w:rsidRDefault="00AF40A6" w:rsidP="00AF40A6">
      <w:pPr>
        <w:spacing w:line="540" w:lineRule="exact"/>
        <w:ind w:firstLineChars="200" w:firstLine="640"/>
        <w:rPr>
          <w:rFonts w:eastAsia="仿宋_GB2312"/>
          <w:spacing w:val="-4"/>
          <w:sz w:val="32"/>
          <w:szCs w:val="32"/>
        </w:rPr>
      </w:pPr>
      <w:r w:rsidRPr="009D3215">
        <w:rPr>
          <w:rFonts w:eastAsia="仿宋_GB2312"/>
          <w:sz w:val="32"/>
          <w:szCs w:val="32"/>
        </w:rPr>
        <w:t>李彬要求，进驻政务服务中心的各部门要根据业务工作量，科学合理设置窗口，窗口工作人员不能随意抽调更换，不能降低窗口服务质量。区行政审批局要以提升政务服务水平为抓手，制定完善相应的管理制度和办法，把政务服务中心管理好、运行好，为群众和企业提供优质高效的政务服务。</w:t>
      </w:r>
    </w:p>
    <w:p w:rsidR="00CC5D27" w:rsidRPr="009D3215" w:rsidRDefault="00CC5D27" w:rsidP="00CC5D27">
      <w:pPr>
        <w:spacing w:line="540" w:lineRule="exact"/>
        <w:ind w:firstLineChars="200" w:firstLine="624"/>
        <w:rPr>
          <w:rFonts w:eastAsia="仿宋_GB2312"/>
          <w:spacing w:val="-4"/>
          <w:sz w:val="32"/>
          <w:szCs w:val="32"/>
        </w:rPr>
      </w:pPr>
    </w:p>
    <w:p w:rsidR="00AF40A6" w:rsidRPr="0075410E" w:rsidRDefault="00AF40A6" w:rsidP="00F446AC">
      <w:pPr>
        <w:spacing w:line="540" w:lineRule="exact"/>
        <w:ind w:firstLineChars="200" w:firstLine="643"/>
        <w:jc w:val="center"/>
        <w:rPr>
          <w:rFonts w:ascii="楷体_GB2312" w:eastAsia="楷体_GB2312"/>
          <w:b/>
          <w:sz w:val="32"/>
          <w:szCs w:val="32"/>
        </w:rPr>
      </w:pPr>
      <w:r w:rsidRPr="0075410E">
        <w:rPr>
          <w:rFonts w:ascii="楷体_GB2312" w:eastAsia="楷体_GB2312" w:hint="eastAsia"/>
          <w:b/>
          <w:sz w:val="32"/>
          <w:szCs w:val="32"/>
        </w:rPr>
        <w:t>强化标准意识提升服务质量</w:t>
      </w:r>
    </w:p>
    <w:p w:rsidR="00AF40A6" w:rsidRPr="00653717" w:rsidRDefault="00AF40A6" w:rsidP="00653717">
      <w:pPr>
        <w:spacing w:line="540" w:lineRule="exact"/>
        <w:ind w:firstLineChars="200" w:firstLine="562"/>
        <w:jc w:val="center"/>
        <w:rPr>
          <w:rFonts w:ascii="楷体_GB2312" w:eastAsia="楷体_GB2312"/>
          <w:b/>
          <w:sz w:val="28"/>
          <w:szCs w:val="28"/>
        </w:rPr>
      </w:pPr>
      <w:r w:rsidRPr="00653717">
        <w:rPr>
          <w:rFonts w:ascii="楷体_GB2312" w:eastAsia="楷体_GB2312" w:hint="eastAsia"/>
          <w:b/>
          <w:sz w:val="28"/>
          <w:szCs w:val="28"/>
        </w:rPr>
        <w:t>——西区召开政务服务标准化试点工作动员会</w:t>
      </w:r>
    </w:p>
    <w:p w:rsidR="00AF40A6" w:rsidRPr="00653717" w:rsidRDefault="00AF40A6" w:rsidP="00653717">
      <w:pPr>
        <w:spacing w:line="540" w:lineRule="exact"/>
        <w:ind w:firstLineChars="200" w:firstLine="562"/>
        <w:jc w:val="center"/>
        <w:rPr>
          <w:rFonts w:ascii="楷体_GB2312" w:eastAsia="楷体_GB2312"/>
          <w:b/>
          <w:sz w:val="28"/>
          <w:szCs w:val="28"/>
        </w:rPr>
      </w:pPr>
      <w:r w:rsidRPr="00653717">
        <w:rPr>
          <w:rFonts w:ascii="楷体_GB2312" w:eastAsia="楷体_GB2312" w:hint="eastAsia"/>
          <w:b/>
          <w:sz w:val="28"/>
          <w:szCs w:val="28"/>
        </w:rPr>
        <w:t>暨网上政务服务能力评估指标集中攻坚会</w:t>
      </w:r>
    </w:p>
    <w:p w:rsidR="00AF40A6" w:rsidRPr="009D3215" w:rsidRDefault="00AF40A6" w:rsidP="00AF40A6">
      <w:pPr>
        <w:spacing w:line="353" w:lineRule="auto"/>
        <w:ind w:firstLineChars="200" w:firstLine="640"/>
        <w:rPr>
          <w:rFonts w:eastAsia="仿宋_GB2312"/>
          <w:color w:val="333333"/>
          <w:sz w:val="32"/>
          <w:szCs w:val="32"/>
        </w:rPr>
      </w:pPr>
      <w:r w:rsidRPr="009D3215">
        <w:rPr>
          <w:rFonts w:eastAsia="仿宋_GB2312"/>
          <w:sz w:val="32"/>
          <w:szCs w:val="32"/>
        </w:rPr>
        <w:t>为全面落实四川省第九批省级服务业标准化试点工作任务、提升网上政务服务能力，</w:t>
      </w:r>
      <w:r w:rsidRPr="009D3215">
        <w:rPr>
          <w:rFonts w:eastAsia="仿宋_GB2312"/>
          <w:sz w:val="32"/>
          <w:szCs w:val="32"/>
        </w:rPr>
        <w:t>12</w:t>
      </w:r>
      <w:r w:rsidRPr="009D3215">
        <w:rPr>
          <w:rFonts w:eastAsia="仿宋_GB2312"/>
          <w:sz w:val="32"/>
          <w:szCs w:val="32"/>
        </w:rPr>
        <w:t>月</w:t>
      </w:r>
      <w:r w:rsidRPr="009D3215">
        <w:rPr>
          <w:rFonts w:eastAsia="仿宋_GB2312"/>
          <w:sz w:val="32"/>
          <w:szCs w:val="32"/>
        </w:rPr>
        <w:t>23</w:t>
      </w:r>
      <w:r w:rsidRPr="009D3215">
        <w:rPr>
          <w:rFonts w:eastAsia="仿宋_GB2312"/>
          <w:sz w:val="32"/>
          <w:szCs w:val="32"/>
        </w:rPr>
        <w:t>日下午，</w:t>
      </w:r>
      <w:r w:rsidRPr="009D3215">
        <w:rPr>
          <w:rFonts w:eastAsia="仿宋_GB2312"/>
          <w:color w:val="000000"/>
          <w:sz w:val="32"/>
          <w:szCs w:val="32"/>
        </w:rPr>
        <w:t>西区</w:t>
      </w:r>
      <w:r w:rsidRPr="009D3215">
        <w:rPr>
          <w:rFonts w:eastAsia="仿宋_GB2312"/>
          <w:sz w:val="32"/>
          <w:szCs w:val="32"/>
        </w:rPr>
        <w:t>召开</w:t>
      </w:r>
      <w:r w:rsidRPr="009D3215">
        <w:rPr>
          <w:rFonts w:eastAsia="仿宋_GB2312"/>
          <w:color w:val="000000"/>
          <w:sz w:val="32"/>
          <w:szCs w:val="32"/>
        </w:rPr>
        <w:t>政务服务标准化试点工作动员会暨网上政务服务能力评估指标集中攻坚会。</w:t>
      </w:r>
      <w:r w:rsidRPr="009D3215">
        <w:rPr>
          <w:rFonts w:eastAsia="仿宋_GB2312"/>
          <w:sz w:val="32"/>
          <w:szCs w:val="32"/>
        </w:rPr>
        <w:t>区委常委、常务副区长毛志强，区委常委、副区长蒋志刚</w:t>
      </w:r>
      <w:r w:rsidRPr="009D3215">
        <w:rPr>
          <w:rFonts w:eastAsia="仿宋_GB2312"/>
          <w:color w:val="333333"/>
          <w:sz w:val="32"/>
          <w:szCs w:val="32"/>
        </w:rPr>
        <w:t>出席会议，</w:t>
      </w:r>
      <w:r w:rsidRPr="009D3215">
        <w:rPr>
          <w:rFonts w:eastAsia="仿宋_GB2312"/>
          <w:sz w:val="32"/>
          <w:szCs w:val="32"/>
        </w:rPr>
        <w:t>政务服务标准化试点工作专班组成人员、格里坪镇及各街道</w:t>
      </w:r>
      <w:r w:rsidRPr="009D3215">
        <w:rPr>
          <w:rFonts w:eastAsia="仿宋_GB2312"/>
          <w:sz w:val="32"/>
          <w:szCs w:val="32"/>
        </w:rPr>
        <w:lastRenderedPageBreak/>
        <w:t>办事处分管领导、部分进驻区政务服务中心窗口首席代表</w:t>
      </w:r>
      <w:r w:rsidRPr="009D3215">
        <w:rPr>
          <w:rFonts w:eastAsia="仿宋_GB2312"/>
          <w:sz w:val="32"/>
          <w:szCs w:val="32"/>
        </w:rPr>
        <w:t>50</w:t>
      </w:r>
      <w:r w:rsidRPr="009D3215">
        <w:rPr>
          <w:rFonts w:eastAsia="仿宋_GB2312"/>
          <w:sz w:val="32"/>
          <w:szCs w:val="32"/>
        </w:rPr>
        <w:t>余人</w:t>
      </w:r>
      <w:r w:rsidRPr="009D3215">
        <w:rPr>
          <w:rFonts w:eastAsia="仿宋_GB2312"/>
          <w:color w:val="333333"/>
          <w:sz w:val="32"/>
          <w:szCs w:val="32"/>
        </w:rPr>
        <w:t>参加了会议。</w:t>
      </w:r>
    </w:p>
    <w:p w:rsidR="00B97281" w:rsidRPr="009D3215" w:rsidRDefault="00B97281" w:rsidP="00B97281">
      <w:pPr>
        <w:spacing w:line="353" w:lineRule="auto"/>
        <w:ind w:firstLineChars="200" w:firstLine="640"/>
        <w:rPr>
          <w:rFonts w:eastAsia="仿宋_GB2312"/>
          <w:sz w:val="32"/>
          <w:szCs w:val="32"/>
        </w:rPr>
      </w:pPr>
      <w:r w:rsidRPr="009D3215">
        <w:rPr>
          <w:rFonts w:eastAsia="仿宋_GB2312"/>
          <w:color w:val="333333"/>
          <w:sz w:val="32"/>
          <w:szCs w:val="32"/>
        </w:rPr>
        <w:t>会议学习了</w:t>
      </w:r>
      <w:r w:rsidRPr="009D3215">
        <w:rPr>
          <w:rFonts w:eastAsia="仿宋_GB2312"/>
          <w:sz w:val="32"/>
          <w:szCs w:val="32"/>
        </w:rPr>
        <w:t>《四川省市场监督管理局办公室关于下达第九批省级服务业标准化试点项目的通知》，明确了创建省级政务服务标准化试点工作相关要求，对试点创建进行了安排部署。会议传达了全市政府网办能力重点指标督办会议精神，通报了我区网上政务服务能力评估指标完成情况，对网上政务服务能力指标集中攻坚工作进行了再次安排部署。</w:t>
      </w:r>
    </w:p>
    <w:p w:rsidR="00B97281" w:rsidRPr="009D3215" w:rsidRDefault="00B97281" w:rsidP="00B97281">
      <w:pPr>
        <w:spacing w:line="353" w:lineRule="auto"/>
        <w:ind w:firstLineChars="200" w:firstLine="640"/>
        <w:rPr>
          <w:rFonts w:eastAsia="仿宋_GB2312"/>
          <w:noProof/>
          <w:color w:val="333333"/>
          <w:sz w:val="32"/>
          <w:szCs w:val="32"/>
        </w:rPr>
      </w:pPr>
      <w:r w:rsidRPr="009D3215">
        <w:rPr>
          <w:rFonts w:eastAsia="仿宋_GB2312"/>
          <w:noProof/>
          <w:color w:val="333333"/>
          <w:sz w:val="32"/>
          <w:szCs w:val="32"/>
        </w:rPr>
        <w:t>毛志强在讲话中强调，全区各级各部门要统一思想，提高认识，切实增强做好试点工作的责任感，增强提升网上政务服务能力的紧迫感。要把试点创建工作与提升网上政务服务能力结合起来，与规范服务管理、优化营商环境结合起来，与回应群众需求、提升政务服务满意度结合起来，以试点创建促进工作再上新台阶。要坚持目标导向和问题导向，全面梳理网上政务服务能力各项指标完成情况，加强工作力度、增添工作措施、形成工作合力，全力推进集中攻坚工作，全面提升我区政务服务水平。</w:t>
      </w:r>
    </w:p>
    <w:p w:rsidR="00B97281" w:rsidRPr="009D3215" w:rsidRDefault="00B97281" w:rsidP="00B97281">
      <w:pPr>
        <w:spacing w:line="353" w:lineRule="auto"/>
        <w:ind w:firstLineChars="200" w:firstLine="640"/>
        <w:rPr>
          <w:rFonts w:eastAsia="仿宋_GB2312"/>
          <w:noProof/>
          <w:color w:val="333333"/>
          <w:sz w:val="32"/>
          <w:szCs w:val="32"/>
        </w:rPr>
      </w:pPr>
    </w:p>
    <w:p w:rsidR="00B97281" w:rsidRPr="006715D0" w:rsidRDefault="00B97281" w:rsidP="00F446AC">
      <w:pPr>
        <w:spacing w:line="540" w:lineRule="exact"/>
        <w:ind w:firstLineChars="200" w:firstLine="643"/>
        <w:jc w:val="center"/>
        <w:rPr>
          <w:rFonts w:ascii="楷体_GB2312" w:eastAsia="楷体_GB2312"/>
          <w:b/>
          <w:sz w:val="32"/>
          <w:szCs w:val="32"/>
        </w:rPr>
      </w:pPr>
      <w:r w:rsidRPr="006715D0">
        <w:rPr>
          <w:rFonts w:ascii="楷体_GB2312" w:eastAsia="楷体_GB2312" w:hint="eastAsia"/>
          <w:b/>
          <w:sz w:val="32"/>
          <w:szCs w:val="32"/>
        </w:rPr>
        <w:t>探索跨省通办合作  提升政务服务效能</w:t>
      </w:r>
    </w:p>
    <w:p w:rsidR="00B97281" w:rsidRPr="006715D0" w:rsidRDefault="00B97281" w:rsidP="00F446AC">
      <w:pPr>
        <w:spacing w:line="540" w:lineRule="exact"/>
        <w:ind w:firstLineChars="200" w:firstLine="643"/>
        <w:jc w:val="center"/>
        <w:rPr>
          <w:rFonts w:ascii="楷体_GB2312" w:eastAsia="楷体_GB2312"/>
          <w:b/>
          <w:sz w:val="32"/>
          <w:szCs w:val="32"/>
        </w:rPr>
      </w:pPr>
      <w:r w:rsidRPr="006715D0">
        <w:rPr>
          <w:rFonts w:ascii="楷体_GB2312" w:eastAsia="楷体_GB2312" w:hint="eastAsia"/>
          <w:b/>
          <w:sz w:val="32"/>
          <w:szCs w:val="32"/>
        </w:rPr>
        <w:t>--华坪县政务服务管理局到西区交流政务服务工作</w:t>
      </w:r>
    </w:p>
    <w:p w:rsidR="00B97281" w:rsidRPr="009D3215" w:rsidRDefault="00B97281" w:rsidP="00B97281">
      <w:pPr>
        <w:spacing w:line="600" w:lineRule="exact"/>
        <w:ind w:firstLineChars="200" w:firstLine="624"/>
        <w:rPr>
          <w:rFonts w:eastAsia="仿宋_GB2312"/>
          <w:spacing w:val="-4"/>
          <w:sz w:val="32"/>
          <w:szCs w:val="32"/>
        </w:rPr>
      </w:pPr>
      <w:r w:rsidRPr="009D3215">
        <w:rPr>
          <w:rFonts w:eastAsia="仿宋_GB2312"/>
          <w:spacing w:val="-4"/>
          <w:sz w:val="32"/>
          <w:szCs w:val="32"/>
        </w:rPr>
        <w:t>12</w:t>
      </w:r>
      <w:r w:rsidRPr="009D3215">
        <w:rPr>
          <w:rFonts w:eastAsia="仿宋_GB2312"/>
          <w:spacing w:val="-4"/>
          <w:sz w:val="32"/>
          <w:szCs w:val="32"/>
        </w:rPr>
        <w:t>月</w:t>
      </w:r>
      <w:r w:rsidRPr="009D3215">
        <w:rPr>
          <w:rFonts w:eastAsia="仿宋_GB2312"/>
          <w:spacing w:val="-4"/>
          <w:sz w:val="32"/>
          <w:szCs w:val="32"/>
        </w:rPr>
        <w:t>24</w:t>
      </w:r>
      <w:r w:rsidRPr="009D3215">
        <w:rPr>
          <w:rFonts w:eastAsia="仿宋_GB2312"/>
          <w:spacing w:val="-4"/>
          <w:sz w:val="32"/>
          <w:szCs w:val="32"/>
        </w:rPr>
        <w:t>日，云南省丽江市华坪县政务服务管理局党组书记、局长刘洪带领局领导班子成员、股室负责人一行，到西区行政审批</w:t>
      </w:r>
      <w:r w:rsidRPr="009D3215">
        <w:rPr>
          <w:rFonts w:eastAsia="仿宋_GB2312"/>
          <w:spacing w:val="-4"/>
          <w:sz w:val="32"/>
          <w:szCs w:val="32"/>
        </w:rPr>
        <w:lastRenderedPageBreak/>
        <w:t>局交流政务服务相关工作。</w:t>
      </w:r>
    </w:p>
    <w:p w:rsidR="00B97281" w:rsidRPr="009D3215" w:rsidRDefault="00B97281" w:rsidP="00B97281">
      <w:pPr>
        <w:spacing w:line="600" w:lineRule="exact"/>
        <w:ind w:firstLineChars="200" w:firstLine="624"/>
        <w:rPr>
          <w:rFonts w:eastAsia="仿宋_GB2312"/>
          <w:spacing w:val="-4"/>
          <w:sz w:val="32"/>
          <w:szCs w:val="32"/>
        </w:rPr>
      </w:pPr>
      <w:r w:rsidRPr="009D3215">
        <w:rPr>
          <w:rFonts w:eastAsia="仿宋_GB2312"/>
          <w:spacing w:val="-4"/>
          <w:sz w:val="32"/>
          <w:szCs w:val="32"/>
        </w:rPr>
        <w:t>刘洪一行先后参观了西区</w:t>
      </w:r>
      <w:r w:rsidRPr="009D3215">
        <w:rPr>
          <w:rFonts w:eastAsia="仿宋_GB2312"/>
          <w:spacing w:val="-4"/>
          <w:sz w:val="32"/>
          <w:szCs w:val="32"/>
        </w:rPr>
        <w:t>“7×24</w:t>
      </w:r>
      <w:r w:rsidRPr="009D3215">
        <w:rPr>
          <w:rFonts w:eastAsia="仿宋_GB2312"/>
          <w:spacing w:val="-4"/>
          <w:sz w:val="32"/>
          <w:szCs w:val="32"/>
        </w:rPr>
        <w:t>小时自助服务亭</w:t>
      </w:r>
      <w:r w:rsidRPr="009D3215">
        <w:rPr>
          <w:rFonts w:eastAsia="仿宋_GB2312"/>
          <w:spacing w:val="-4"/>
          <w:sz w:val="32"/>
          <w:szCs w:val="32"/>
        </w:rPr>
        <w:t>”</w:t>
      </w:r>
      <w:r w:rsidRPr="009D3215">
        <w:rPr>
          <w:rFonts w:eastAsia="仿宋_GB2312"/>
          <w:spacing w:val="-4"/>
          <w:sz w:val="32"/>
          <w:szCs w:val="32"/>
        </w:rPr>
        <w:t>及政务服务大厅，详细了解大厅综窗规范化设置和窗口运行情况。</w:t>
      </w:r>
    </w:p>
    <w:p w:rsidR="00B97281" w:rsidRPr="009D3215" w:rsidRDefault="00B97281" w:rsidP="00B97281">
      <w:pPr>
        <w:spacing w:line="600" w:lineRule="exact"/>
        <w:ind w:firstLineChars="200" w:firstLine="624"/>
        <w:rPr>
          <w:rFonts w:eastAsia="仿宋_GB2312"/>
          <w:spacing w:val="-4"/>
          <w:sz w:val="32"/>
          <w:szCs w:val="32"/>
        </w:rPr>
      </w:pPr>
      <w:r w:rsidRPr="009D3215">
        <w:rPr>
          <w:rFonts w:eastAsia="仿宋_GB2312"/>
          <w:spacing w:val="-4"/>
          <w:sz w:val="32"/>
          <w:szCs w:val="32"/>
        </w:rPr>
        <w:t>随后，召开座谈会，双方重点商洽了政务服务</w:t>
      </w:r>
      <w:r w:rsidRPr="009D3215">
        <w:rPr>
          <w:rFonts w:eastAsia="仿宋_GB2312"/>
          <w:spacing w:val="-4"/>
          <w:sz w:val="32"/>
          <w:szCs w:val="32"/>
        </w:rPr>
        <w:t>“</w:t>
      </w:r>
      <w:r w:rsidRPr="009D3215">
        <w:rPr>
          <w:rFonts w:eastAsia="仿宋_GB2312"/>
          <w:spacing w:val="-4"/>
          <w:sz w:val="32"/>
          <w:szCs w:val="32"/>
        </w:rPr>
        <w:t>跨省通办</w:t>
      </w:r>
      <w:r w:rsidRPr="009D3215">
        <w:rPr>
          <w:rFonts w:eastAsia="仿宋_GB2312"/>
          <w:spacing w:val="-4"/>
          <w:sz w:val="32"/>
          <w:szCs w:val="32"/>
        </w:rPr>
        <w:t xml:space="preserve">” </w:t>
      </w:r>
      <w:r w:rsidRPr="009D3215">
        <w:rPr>
          <w:rFonts w:eastAsia="仿宋_GB2312"/>
          <w:spacing w:val="-4"/>
          <w:sz w:val="32"/>
          <w:szCs w:val="32"/>
        </w:rPr>
        <w:t>工作，一致认为政务服务</w:t>
      </w:r>
      <w:r w:rsidRPr="009D3215">
        <w:rPr>
          <w:rFonts w:eastAsia="仿宋_GB2312"/>
          <w:spacing w:val="-4"/>
          <w:sz w:val="32"/>
          <w:szCs w:val="32"/>
        </w:rPr>
        <w:t>“</w:t>
      </w:r>
      <w:r w:rsidRPr="009D3215">
        <w:rPr>
          <w:rFonts w:eastAsia="仿宋_GB2312"/>
          <w:spacing w:val="-4"/>
          <w:sz w:val="32"/>
          <w:szCs w:val="32"/>
        </w:rPr>
        <w:t>跨省通办</w:t>
      </w:r>
      <w:r w:rsidRPr="009D3215">
        <w:rPr>
          <w:rFonts w:eastAsia="仿宋_GB2312"/>
          <w:spacing w:val="-4"/>
          <w:sz w:val="32"/>
          <w:szCs w:val="32"/>
        </w:rPr>
        <w:t xml:space="preserve">” </w:t>
      </w:r>
      <w:r w:rsidRPr="009D3215">
        <w:rPr>
          <w:rFonts w:eastAsia="仿宋_GB2312"/>
          <w:spacing w:val="-4"/>
          <w:sz w:val="32"/>
          <w:szCs w:val="32"/>
        </w:rPr>
        <w:t>对进一步提升政务服务能力、提高群众满意度、促进地方经济发展有积极的推动作用。双方表示下一步要积极探索，密切配合，努力实现信息互联共享，着力解决企业、群众跨省办事的堵点、痛点和难点问题，不断满足企业、群众跨省办事需要。</w:t>
      </w:r>
    </w:p>
    <w:p w:rsidR="00CC5D27" w:rsidRPr="009D3215" w:rsidRDefault="00B97281" w:rsidP="00B97281">
      <w:pPr>
        <w:spacing w:line="600" w:lineRule="exact"/>
        <w:ind w:firstLineChars="200" w:firstLine="624"/>
        <w:rPr>
          <w:rFonts w:eastAsia="仿宋_GB2312"/>
          <w:spacing w:val="-4"/>
          <w:sz w:val="32"/>
          <w:szCs w:val="32"/>
        </w:rPr>
      </w:pPr>
      <w:r w:rsidRPr="009D3215">
        <w:rPr>
          <w:rFonts w:eastAsia="仿宋_GB2312"/>
          <w:spacing w:val="-4"/>
          <w:sz w:val="32"/>
          <w:szCs w:val="32"/>
        </w:rPr>
        <w:t>双方还深入交流学习了彼此在大厅管理、行政审批集中制改革、政务一体化、政府采购等方面的经验做法，均表示在今后的工作中要加强交流、互相学习、彼此借鉴，共同推动两地政务服务工作再上新台阶。</w:t>
      </w:r>
    </w:p>
    <w:p w:rsidR="005C4C2B" w:rsidRPr="009D3215" w:rsidRDefault="003728BF" w:rsidP="00350E12">
      <w:pPr>
        <w:spacing w:line="600" w:lineRule="exact"/>
        <w:ind w:firstLineChars="200" w:firstLine="624"/>
        <w:rPr>
          <w:rFonts w:eastAsia="黑体"/>
          <w:spacing w:val="-4"/>
          <w:sz w:val="32"/>
          <w:szCs w:val="32"/>
        </w:rPr>
      </w:pPr>
      <w:r>
        <w:rPr>
          <w:rFonts w:eastAsia="黑体" w:hint="eastAsia"/>
          <w:spacing w:val="-4"/>
          <w:sz w:val="32"/>
          <w:szCs w:val="32"/>
        </w:rPr>
        <w:t>四</w:t>
      </w:r>
      <w:r w:rsidR="005C4C2B" w:rsidRPr="009D3215">
        <w:rPr>
          <w:rFonts w:eastAsia="黑体"/>
          <w:spacing w:val="-4"/>
          <w:sz w:val="32"/>
          <w:szCs w:val="32"/>
        </w:rPr>
        <w:t>、</w:t>
      </w:r>
      <w:r w:rsidR="00CC5D27" w:rsidRPr="009D3215">
        <w:rPr>
          <w:rFonts w:eastAsia="黑体"/>
          <w:spacing w:val="-4"/>
          <w:sz w:val="32"/>
          <w:szCs w:val="32"/>
        </w:rPr>
        <w:t>部门窗口动态</w:t>
      </w:r>
    </w:p>
    <w:p w:rsidR="00605C83" w:rsidRPr="0094061C" w:rsidRDefault="00605C83" w:rsidP="00F446AC">
      <w:pPr>
        <w:spacing w:line="540" w:lineRule="exact"/>
        <w:ind w:firstLineChars="200" w:firstLine="643"/>
        <w:jc w:val="center"/>
        <w:rPr>
          <w:rFonts w:eastAsia="楷体_GB2312"/>
          <w:b/>
          <w:sz w:val="32"/>
          <w:szCs w:val="32"/>
        </w:rPr>
      </w:pPr>
      <w:r w:rsidRPr="0094061C">
        <w:rPr>
          <w:rFonts w:eastAsia="楷体_GB2312"/>
          <w:b/>
          <w:sz w:val="32"/>
          <w:szCs w:val="32"/>
        </w:rPr>
        <w:t>西区人社局被省人社厅评</w:t>
      </w:r>
      <w:r w:rsidRPr="0094061C">
        <w:rPr>
          <w:rFonts w:eastAsia="楷体_GB2312"/>
          <w:b/>
          <w:sz w:val="32"/>
          <w:szCs w:val="32"/>
        </w:rPr>
        <w:t>2020</w:t>
      </w:r>
      <w:r w:rsidRPr="0094061C">
        <w:rPr>
          <w:rFonts w:eastAsia="楷体_GB2312"/>
          <w:b/>
          <w:sz w:val="32"/>
          <w:szCs w:val="32"/>
        </w:rPr>
        <w:t>年度优质服务窗口</w:t>
      </w:r>
    </w:p>
    <w:p w:rsidR="00605C83" w:rsidRPr="009D3215" w:rsidRDefault="00605C83" w:rsidP="00605C83">
      <w:pPr>
        <w:pStyle w:val="af"/>
        <w:spacing w:line="353" w:lineRule="auto"/>
        <w:ind w:firstLine="640"/>
        <w:rPr>
          <w:rFonts w:eastAsia="仿宋_GB2312"/>
          <w:sz w:val="32"/>
          <w:szCs w:val="32"/>
        </w:rPr>
      </w:pPr>
      <w:r w:rsidRPr="009D3215">
        <w:rPr>
          <w:rFonts w:eastAsia="仿宋_GB2312" w:hAnsi="仿宋_GB2312"/>
          <w:sz w:val="32"/>
          <w:szCs w:val="32"/>
        </w:rPr>
        <w:t>近年来，西区人力资源社会保障局持续致力于擦亮品牌形象，打造</w:t>
      </w:r>
      <w:r w:rsidRPr="009D3215">
        <w:rPr>
          <w:rFonts w:eastAsia="仿宋_GB2312"/>
          <w:sz w:val="32"/>
          <w:szCs w:val="32"/>
        </w:rPr>
        <w:t>“</w:t>
      </w:r>
      <w:r w:rsidRPr="009D3215">
        <w:rPr>
          <w:rFonts w:eastAsia="仿宋_GB2312" w:hAnsi="仿宋_GB2312"/>
          <w:sz w:val="32"/>
          <w:szCs w:val="32"/>
        </w:rPr>
        <w:t>温暖、智慧、效能、法治、廉洁</w:t>
      </w:r>
      <w:r w:rsidRPr="009D3215">
        <w:rPr>
          <w:rFonts w:eastAsia="仿宋_GB2312"/>
          <w:sz w:val="32"/>
          <w:szCs w:val="32"/>
        </w:rPr>
        <w:t>”</w:t>
      </w:r>
      <w:r w:rsidRPr="009D3215">
        <w:rPr>
          <w:rFonts w:eastAsia="仿宋_GB2312" w:hAnsi="仿宋_GB2312"/>
          <w:sz w:val="32"/>
          <w:szCs w:val="32"/>
        </w:rPr>
        <w:t>人社，深化</w:t>
      </w:r>
      <w:r w:rsidRPr="009D3215">
        <w:rPr>
          <w:rFonts w:eastAsia="仿宋_GB2312"/>
          <w:sz w:val="32"/>
          <w:szCs w:val="32"/>
        </w:rPr>
        <w:t>“</w:t>
      </w:r>
      <w:r w:rsidRPr="009D3215">
        <w:rPr>
          <w:rFonts w:eastAsia="仿宋_GB2312" w:hAnsi="仿宋_GB2312"/>
          <w:sz w:val="32"/>
          <w:szCs w:val="32"/>
        </w:rPr>
        <w:t>放管服</w:t>
      </w:r>
      <w:r w:rsidRPr="009D3215">
        <w:rPr>
          <w:rFonts w:eastAsia="仿宋_GB2312"/>
          <w:sz w:val="32"/>
          <w:szCs w:val="32"/>
        </w:rPr>
        <w:t>”</w:t>
      </w:r>
      <w:r w:rsidRPr="009D3215">
        <w:rPr>
          <w:rFonts w:eastAsia="仿宋_GB2312" w:hAnsi="仿宋_GB2312"/>
          <w:sz w:val="32"/>
          <w:szCs w:val="32"/>
        </w:rPr>
        <w:t>改革，推进</w:t>
      </w:r>
      <w:r w:rsidRPr="009D3215">
        <w:rPr>
          <w:rFonts w:eastAsia="仿宋_GB2312"/>
          <w:sz w:val="32"/>
          <w:szCs w:val="32"/>
        </w:rPr>
        <w:t>“</w:t>
      </w:r>
      <w:r w:rsidRPr="009D3215">
        <w:rPr>
          <w:rFonts w:eastAsia="仿宋_GB2312" w:hAnsi="仿宋_GB2312"/>
          <w:sz w:val="32"/>
          <w:szCs w:val="32"/>
        </w:rPr>
        <w:t>人社服务快办行动</w:t>
      </w:r>
      <w:r w:rsidRPr="009D3215">
        <w:rPr>
          <w:rFonts w:eastAsia="仿宋_GB2312"/>
          <w:sz w:val="32"/>
          <w:szCs w:val="32"/>
        </w:rPr>
        <w:t>”</w:t>
      </w:r>
      <w:r w:rsidRPr="009D3215">
        <w:rPr>
          <w:rFonts w:eastAsia="仿宋_GB2312" w:hAnsi="仿宋_GB2312"/>
          <w:sz w:val="32"/>
          <w:szCs w:val="32"/>
        </w:rPr>
        <w:t>走深走实，让辖区人民群众共享改革发展成果，让人民群众享受暖心、精心、安心、省心、舒心服务，提高人民群众幸福感和获得感，近日被评为</w:t>
      </w:r>
      <w:r w:rsidRPr="009D3215">
        <w:rPr>
          <w:rFonts w:eastAsia="仿宋_GB2312"/>
          <w:sz w:val="32"/>
          <w:szCs w:val="32"/>
        </w:rPr>
        <w:t>“</w:t>
      </w:r>
      <w:r w:rsidRPr="009D3215">
        <w:rPr>
          <w:rFonts w:eastAsia="仿宋_GB2312" w:hAnsi="仿宋_GB2312"/>
          <w:sz w:val="32"/>
          <w:szCs w:val="32"/>
        </w:rPr>
        <w:t>省人力资源社会保障系统</w:t>
      </w:r>
      <w:r w:rsidRPr="009D3215">
        <w:rPr>
          <w:rFonts w:eastAsia="仿宋_GB2312"/>
          <w:sz w:val="32"/>
          <w:szCs w:val="32"/>
        </w:rPr>
        <w:t>2020</w:t>
      </w:r>
      <w:r w:rsidRPr="009D3215">
        <w:rPr>
          <w:rFonts w:eastAsia="仿宋_GB2312" w:hAnsi="仿宋_GB2312"/>
          <w:sz w:val="32"/>
          <w:szCs w:val="32"/>
        </w:rPr>
        <w:t>年度优质服务窗口</w:t>
      </w:r>
      <w:r w:rsidRPr="009D3215">
        <w:rPr>
          <w:rFonts w:eastAsia="仿宋_GB2312"/>
          <w:sz w:val="32"/>
          <w:szCs w:val="32"/>
        </w:rPr>
        <w:t>”</w:t>
      </w:r>
      <w:r w:rsidRPr="009D3215">
        <w:rPr>
          <w:rFonts w:eastAsia="仿宋_GB2312" w:hAnsi="仿宋_GB2312"/>
          <w:sz w:val="32"/>
          <w:szCs w:val="32"/>
        </w:rPr>
        <w:t>。</w:t>
      </w:r>
    </w:p>
    <w:p w:rsidR="00605C83" w:rsidRPr="009D3215" w:rsidRDefault="00605C83" w:rsidP="00605C83">
      <w:pPr>
        <w:pStyle w:val="af"/>
        <w:spacing w:line="353" w:lineRule="auto"/>
        <w:ind w:firstLine="643"/>
        <w:rPr>
          <w:rFonts w:eastAsia="仿宋_GB2312"/>
          <w:sz w:val="32"/>
          <w:szCs w:val="32"/>
        </w:rPr>
      </w:pPr>
      <w:r w:rsidRPr="009D3215">
        <w:rPr>
          <w:rFonts w:eastAsia="仿宋_GB2312" w:hAnsi="仿宋_GB2312"/>
          <w:b/>
          <w:bCs/>
          <w:sz w:val="32"/>
          <w:szCs w:val="32"/>
        </w:rPr>
        <w:t>建立健全制度，提高规范管理水平。</w:t>
      </w:r>
      <w:r w:rsidRPr="009D3215">
        <w:rPr>
          <w:rFonts w:eastAsia="仿宋_GB2312" w:hAnsi="仿宋_GB2312"/>
          <w:sz w:val="32"/>
          <w:szCs w:val="32"/>
        </w:rPr>
        <w:t>高度重视健全规范窗口</w:t>
      </w:r>
      <w:r w:rsidRPr="009D3215">
        <w:rPr>
          <w:rFonts w:eastAsia="仿宋_GB2312" w:hAnsi="仿宋_GB2312"/>
          <w:sz w:val="32"/>
          <w:szCs w:val="32"/>
        </w:rPr>
        <w:lastRenderedPageBreak/>
        <w:t>工作制度，推进综合柜员制改革，聚焦群众关心关切，坚持公开服务内容、申报材料、办事程序、办结时限等，持续加强行为规范、服务场所规范、工作规范和服务监督规范建设，增强政策透明度，保障公众知情权、参与权和监督权。印制标注便民服务电话的</w:t>
      </w:r>
      <w:r w:rsidRPr="009D3215">
        <w:rPr>
          <w:rFonts w:eastAsia="仿宋_GB2312"/>
          <w:sz w:val="32"/>
          <w:szCs w:val="32"/>
        </w:rPr>
        <w:t>“</w:t>
      </w:r>
      <w:r w:rsidRPr="009D3215">
        <w:rPr>
          <w:rFonts w:eastAsia="仿宋_GB2312" w:hAnsi="仿宋_GB2312"/>
          <w:sz w:val="32"/>
          <w:szCs w:val="32"/>
        </w:rPr>
        <w:t>人社服务环保袋</w:t>
      </w:r>
      <w:r w:rsidRPr="009D3215">
        <w:rPr>
          <w:rFonts w:eastAsia="仿宋_GB2312"/>
          <w:sz w:val="32"/>
          <w:szCs w:val="32"/>
        </w:rPr>
        <w:t>”</w:t>
      </w:r>
      <w:r w:rsidRPr="009D3215">
        <w:rPr>
          <w:rFonts w:eastAsia="仿宋_GB2312" w:hAnsi="仿宋_GB2312"/>
          <w:sz w:val="32"/>
          <w:szCs w:val="32"/>
        </w:rPr>
        <w:t>，方便群众来电咨询。截至目前，共印制</w:t>
      </w:r>
      <w:r w:rsidRPr="009D3215">
        <w:rPr>
          <w:rFonts w:eastAsia="仿宋_GB2312"/>
          <w:sz w:val="32"/>
          <w:szCs w:val="32"/>
        </w:rPr>
        <w:t>“</w:t>
      </w:r>
      <w:r w:rsidRPr="009D3215">
        <w:rPr>
          <w:rFonts w:eastAsia="仿宋_GB2312" w:hAnsi="仿宋_GB2312"/>
          <w:sz w:val="32"/>
          <w:szCs w:val="32"/>
        </w:rPr>
        <w:t>人社服务环保袋</w:t>
      </w:r>
      <w:r w:rsidRPr="009D3215">
        <w:rPr>
          <w:rFonts w:eastAsia="仿宋_GB2312"/>
          <w:sz w:val="32"/>
          <w:szCs w:val="32"/>
        </w:rPr>
        <w:t>”2100</w:t>
      </w:r>
      <w:r w:rsidRPr="009D3215">
        <w:rPr>
          <w:rFonts w:eastAsia="仿宋_GB2312" w:hAnsi="仿宋_GB2312"/>
          <w:sz w:val="32"/>
          <w:szCs w:val="32"/>
        </w:rPr>
        <w:t>余个，发放</w:t>
      </w:r>
      <w:r w:rsidRPr="009D3215">
        <w:rPr>
          <w:rFonts w:eastAsia="仿宋_GB2312"/>
          <w:sz w:val="32"/>
          <w:szCs w:val="32"/>
        </w:rPr>
        <w:t>1730</w:t>
      </w:r>
      <w:r w:rsidRPr="009D3215">
        <w:rPr>
          <w:rFonts w:eastAsia="仿宋_GB2312" w:hAnsi="仿宋_GB2312"/>
          <w:sz w:val="32"/>
          <w:szCs w:val="32"/>
        </w:rPr>
        <w:t>余个。</w:t>
      </w:r>
    </w:p>
    <w:p w:rsidR="00605C83" w:rsidRPr="009D3215" w:rsidRDefault="00605C83" w:rsidP="00605C83">
      <w:pPr>
        <w:pStyle w:val="af"/>
        <w:spacing w:line="353" w:lineRule="auto"/>
        <w:ind w:firstLine="643"/>
        <w:rPr>
          <w:rFonts w:eastAsia="仿宋_GB2312"/>
          <w:sz w:val="32"/>
          <w:szCs w:val="32"/>
        </w:rPr>
      </w:pPr>
      <w:r w:rsidRPr="009D3215">
        <w:rPr>
          <w:rFonts w:eastAsia="仿宋_GB2312" w:hAnsi="仿宋_GB2312"/>
          <w:b/>
          <w:bCs/>
          <w:sz w:val="32"/>
          <w:szCs w:val="32"/>
        </w:rPr>
        <w:t>擦亮形象名片，狠抓廉政行风建设。</w:t>
      </w:r>
      <w:r w:rsidRPr="009D3215">
        <w:rPr>
          <w:rFonts w:eastAsia="仿宋_GB2312" w:hAnsi="仿宋_GB2312"/>
          <w:sz w:val="32"/>
          <w:szCs w:val="32"/>
        </w:rPr>
        <w:t>结合人社系统作风纪律专项整治要求，坚持党风廉政建设责任制，利用学习强国、微信群、</w:t>
      </w:r>
      <w:r w:rsidRPr="009D3215">
        <w:rPr>
          <w:rFonts w:eastAsia="仿宋_GB2312"/>
          <w:sz w:val="32"/>
          <w:szCs w:val="32"/>
        </w:rPr>
        <w:t>QQ</w:t>
      </w:r>
      <w:r w:rsidRPr="009D3215">
        <w:rPr>
          <w:rFonts w:eastAsia="仿宋_GB2312" w:hAnsi="仿宋_GB2312"/>
          <w:sz w:val="32"/>
          <w:szCs w:val="32"/>
        </w:rPr>
        <w:t>群等载体，组织全体干部职工以集中学习、个人自学、典型教育形式学习省、市、区有关会议和文件精神，内化于心，外化于行，全面做到人社系统行风建设与业务工作同部署、同落实、同检查，进一步提高人社系统形象。截至目前，累计开展集中学习</w:t>
      </w:r>
      <w:r w:rsidRPr="009D3215">
        <w:rPr>
          <w:rFonts w:eastAsia="仿宋_GB2312"/>
          <w:sz w:val="32"/>
          <w:szCs w:val="32"/>
        </w:rPr>
        <w:t>11</w:t>
      </w:r>
      <w:r w:rsidRPr="009D3215">
        <w:rPr>
          <w:rFonts w:eastAsia="仿宋_GB2312" w:hAnsi="仿宋_GB2312"/>
          <w:sz w:val="32"/>
          <w:szCs w:val="32"/>
        </w:rPr>
        <w:t>次，典型教育</w:t>
      </w:r>
      <w:r w:rsidRPr="009D3215">
        <w:rPr>
          <w:rFonts w:eastAsia="仿宋_GB2312"/>
          <w:sz w:val="32"/>
          <w:szCs w:val="32"/>
        </w:rPr>
        <w:t>11</w:t>
      </w:r>
      <w:r w:rsidRPr="009D3215">
        <w:rPr>
          <w:rFonts w:eastAsia="仿宋_GB2312" w:hAnsi="仿宋_GB2312"/>
          <w:sz w:val="32"/>
          <w:szCs w:val="32"/>
        </w:rPr>
        <w:t>次。</w:t>
      </w:r>
    </w:p>
    <w:p w:rsidR="00605C83" w:rsidRPr="009D3215" w:rsidRDefault="00605C83" w:rsidP="00605C83">
      <w:pPr>
        <w:pStyle w:val="af"/>
        <w:spacing w:line="353" w:lineRule="auto"/>
        <w:ind w:firstLine="643"/>
        <w:rPr>
          <w:rFonts w:eastAsia="仿宋_GB2312"/>
          <w:sz w:val="32"/>
          <w:szCs w:val="32"/>
        </w:rPr>
      </w:pPr>
      <w:r w:rsidRPr="009D3215">
        <w:rPr>
          <w:rFonts w:eastAsia="仿宋_GB2312" w:hAnsi="仿宋_GB2312"/>
          <w:b/>
          <w:bCs/>
          <w:sz w:val="32"/>
          <w:szCs w:val="32"/>
        </w:rPr>
        <w:t>加强监督检查，提供高效便捷服务。</w:t>
      </w:r>
      <w:r w:rsidRPr="009D3215">
        <w:rPr>
          <w:rFonts w:eastAsia="仿宋_GB2312" w:hAnsi="仿宋_GB2312"/>
          <w:sz w:val="32"/>
          <w:szCs w:val="32"/>
        </w:rPr>
        <w:t>扎实开展政务服务</w:t>
      </w:r>
      <w:r w:rsidRPr="009D3215">
        <w:rPr>
          <w:rFonts w:eastAsia="仿宋_GB2312"/>
          <w:sz w:val="32"/>
          <w:szCs w:val="32"/>
        </w:rPr>
        <w:t>“</w:t>
      </w:r>
      <w:r w:rsidRPr="009D3215">
        <w:rPr>
          <w:rFonts w:eastAsia="仿宋_GB2312" w:hAnsi="仿宋_GB2312"/>
          <w:sz w:val="32"/>
          <w:szCs w:val="32"/>
        </w:rPr>
        <w:t>好差评</w:t>
      </w:r>
      <w:r w:rsidRPr="009D3215">
        <w:rPr>
          <w:rFonts w:eastAsia="仿宋_GB2312"/>
          <w:sz w:val="32"/>
          <w:szCs w:val="32"/>
        </w:rPr>
        <w:t>”</w:t>
      </w:r>
      <w:r w:rsidRPr="009D3215">
        <w:rPr>
          <w:rFonts w:eastAsia="仿宋_GB2312" w:hAnsi="仿宋_GB2312"/>
          <w:sz w:val="32"/>
          <w:szCs w:val="32"/>
        </w:rPr>
        <w:t>工作，实现政务服务绩效由</w:t>
      </w:r>
      <w:r w:rsidRPr="009D3215">
        <w:rPr>
          <w:rFonts w:eastAsia="仿宋_GB2312"/>
          <w:sz w:val="32"/>
          <w:szCs w:val="32"/>
        </w:rPr>
        <w:t>“</w:t>
      </w:r>
      <w:r w:rsidRPr="009D3215">
        <w:rPr>
          <w:rFonts w:eastAsia="仿宋_GB2312" w:hAnsi="仿宋_GB2312"/>
          <w:sz w:val="32"/>
          <w:szCs w:val="32"/>
        </w:rPr>
        <w:t>眼睛雪亮</w:t>
      </w:r>
      <w:r w:rsidRPr="009D3215">
        <w:rPr>
          <w:rFonts w:eastAsia="仿宋_GB2312"/>
          <w:sz w:val="32"/>
          <w:szCs w:val="32"/>
        </w:rPr>
        <w:t>”</w:t>
      </w:r>
      <w:r w:rsidRPr="009D3215">
        <w:rPr>
          <w:rFonts w:eastAsia="仿宋_GB2312" w:hAnsi="仿宋_GB2312"/>
          <w:sz w:val="32"/>
          <w:szCs w:val="32"/>
        </w:rPr>
        <w:t>的人民群众来评判，以人民满意为标尺，以办事效率和整体监管质量为依据，以</w:t>
      </w:r>
      <w:r w:rsidRPr="009D3215">
        <w:rPr>
          <w:rFonts w:eastAsia="仿宋_GB2312"/>
          <w:sz w:val="32"/>
          <w:szCs w:val="32"/>
        </w:rPr>
        <w:t>“</w:t>
      </w:r>
      <w:r w:rsidRPr="009D3215">
        <w:rPr>
          <w:rFonts w:eastAsia="仿宋_GB2312" w:hAnsi="仿宋_GB2312"/>
          <w:sz w:val="32"/>
          <w:szCs w:val="32"/>
        </w:rPr>
        <w:t>谁办理、谁负责</w:t>
      </w:r>
      <w:r w:rsidRPr="009D3215">
        <w:rPr>
          <w:rFonts w:eastAsia="仿宋_GB2312"/>
          <w:sz w:val="32"/>
          <w:szCs w:val="32"/>
        </w:rPr>
        <w:t>”</w:t>
      </w:r>
      <w:r w:rsidRPr="009D3215">
        <w:rPr>
          <w:rFonts w:eastAsia="仿宋_GB2312" w:hAnsi="仿宋_GB2312"/>
          <w:sz w:val="32"/>
          <w:szCs w:val="32"/>
        </w:rPr>
        <w:t>为原则，构建各类诉求举报事项登记受理、流转督办、结果反馈快速联动处理机制，积极拓宽各类群众诉求和监督渠道。近三年来，西区人力资源社会保障局窗口共办理相关业务</w:t>
      </w:r>
      <w:r w:rsidRPr="009D3215">
        <w:rPr>
          <w:rFonts w:eastAsia="仿宋_GB2312"/>
          <w:sz w:val="32"/>
          <w:szCs w:val="32"/>
        </w:rPr>
        <w:t>7.82</w:t>
      </w:r>
      <w:r w:rsidRPr="009D3215">
        <w:rPr>
          <w:rFonts w:eastAsia="仿宋_GB2312" w:hAnsi="仿宋_GB2312"/>
          <w:sz w:val="32"/>
          <w:szCs w:val="32"/>
        </w:rPr>
        <w:t>万件，各类办件准确率和满意率均达</w:t>
      </w:r>
      <w:r w:rsidRPr="009D3215">
        <w:rPr>
          <w:rFonts w:eastAsia="仿宋_GB2312"/>
          <w:sz w:val="32"/>
          <w:szCs w:val="32"/>
        </w:rPr>
        <w:t>100</w:t>
      </w:r>
      <w:r w:rsidRPr="009D3215">
        <w:rPr>
          <w:rFonts w:eastAsia="仿宋_GB2312" w:hAnsi="仿宋_GB2312"/>
          <w:sz w:val="32"/>
          <w:szCs w:val="32"/>
        </w:rPr>
        <w:t>％。</w:t>
      </w:r>
    </w:p>
    <w:p w:rsidR="00605C83" w:rsidRPr="009D3215" w:rsidRDefault="00605C83" w:rsidP="00605C83">
      <w:pPr>
        <w:pStyle w:val="af"/>
        <w:spacing w:line="353" w:lineRule="auto"/>
        <w:ind w:firstLine="643"/>
        <w:rPr>
          <w:rFonts w:eastAsia="仿宋_GB2312"/>
          <w:sz w:val="32"/>
          <w:szCs w:val="32"/>
        </w:rPr>
      </w:pPr>
      <w:r w:rsidRPr="009D3215">
        <w:rPr>
          <w:rFonts w:eastAsia="仿宋_GB2312" w:hAnsi="仿宋_GB2312"/>
          <w:b/>
          <w:bCs/>
          <w:sz w:val="32"/>
          <w:szCs w:val="32"/>
        </w:rPr>
        <w:t>借助比学赶超，提升业务素质能力。</w:t>
      </w:r>
      <w:r w:rsidRPr="009D3215">
        <w:rPr>
          <w:rFonts w:eastAsia="仿宋_GB2312" w:hAnsi="仿宋_GB2312"/>
          <w:sz w:val="32"/>
          <w:szCs w:val="32"/>
        </w:rPr>
        <w:t>结合</w:t>
      </w:r>
      <w:r w:rsidRPr="009D3215">
        <w:rPr>
          <w:rFonts w:eastAsia="仿宋_GB2312"/>
          <w:sz w:val="32"/>
          <w:szCs w:val="32"/>
        </w:rPr>
        <w:t>“</w:t>
      </w:r>
      <w:r w:rsidRPr="009D3215">
        <w:rPr>
          <w:rFonts w:eastAsia="仿宋_GB2312" w:hAnsi="仿宋_GB2312"/>
          <w:sz w:val="32"/>
          <w:szCs w:val="32"/>
        </w:rPr>
        <w:t>守纪律、提效能、</w:t>
      </w:r>
      <w:r w:rsidRPr="009D3215">
        <w:rPr>
          <w:rFonts w:eastAsia="仿宋_GB2312" w:hAnsi="仿宋_GB2312"/>
          <w:sz w:val="32"/>
          <w:szCs w:val="32"/>
        </w:rPr>
        <w:lastRenderedPageBreak/>
        <w:t>强执行、做表率</w:t>
      </w:r>
      <w:r w:rsidRPr="009D3215">
        <w:rPr>
          <w:rFonts w:eastAsia="仿宋_GB2312"/>
          <w:sz w:val="32"/>
          <w:szCs w:val="32"/>
        </w:rPr>
        <w:t>”</w:t>
      </w:r>
      <w:r w:rsidRPr="009D3215">
        <w:rPr>
          <w:rFonts w:eastAsia="仿宋_GB2312" w:hAnsi="仿宋_GB2312"/>
          <w:sz w:val="32"/>
          <w:szCs w:val="32"/>
        </w:rPr>
        <w:t>活动要求，精心组织人社系统干部职工参加</w:t>
      </w:r>
      <w:r w:rsidRPr="009D3215">
        <w:rPr>
          <w:rFonts w:eastAsia="仿宋_GB2312"/>
          <w:sz w:val="32"/>
          <w:szCs w:val="32"/>
        </w:rPr>
        <w:t>2020</w:t>
      </w:r>
      <w:r w:rsidRPr="009D3215">
        <w:rPr>
          <w:rFonts w:eastAsia="仿宋_GB2312" w:hAnsi="仿宋_GB2312"/>
          <w:sz w:val="32"/>
          <w:szCs w:val="32"/>
        </w:rPr>
        <w:t>年</w:t>
      </w:r>
      <w:r w:rsidRPr="009D3215">
        <w:rPr>
          <w:rFonts w:eastAsia="仿宋_GB2312"/>
          <w:sz w:val="32"/>
          <w:szCs w:val="32"/>
        </w:rPr>
        <w:t>“</w:t>
      </w:r>
      <w:r w:rsidRPr="009D3215">
        <w:rPr>
          <w:rFonts w:eastAsia="仿宋_GB2312" w:hAnsi="仿宋_GB2312"/>
          <w:sz w:val="32"/>
          <w:szCs w:val="32"/>
        </w:rPr>
        <w:t>人社系统练兵比武</w:t>
      </w:r>
      <w:r w:rsidRPr="009D3215">
        <w:rPr>
          <w:rFonts w:eastAsia="仿宋_GB2312"/>
          <w:sz w:val="32"/>
          <w:szCs w:val="32"/>
        </w:rPr>
        <w:t>”</w:t>
      </w:r>
      <w:r w:rsidRPr="009D3215">
        <w:rPr>
          <w:rFonts w:eastAsia="仿宋_GB2312" w:hAnsi="仿宋_GB2312"/>
          <w:sz w:val="32"/>
          <w:szCs w:val="32"/>
        </w:rPr>
        <w:t>活动，以此为契机检验学习训练成果，打牢专业基础，提高训练实效，助推人社事业高质量发展。截至目前，参加</w:t>
      </w:r>
      <w:r w:rsidRPr="009D3215">
        <w:rPr>
          <w:rFonts w:eastAsia="仿宋_GB2312"/>
          <w:sz w:val="32"/>
          <w:szCs w:val="32"/>
        </w:rPr>
        <w:t>“</w:t>
      </w:r>
      <w:r w:rsidRPr="009D3215">
        <w:rPr>
          <w:rFonts w:eastAsia="仿宋_GB2312" w:hAnsi="仿宋_GB2312"/>
          <w:sz w:val="32"/>
          <w:szCs w:val="32"/>
        </w:rPr>
        <w:t>人社系统练兵比武</w:t>
      </w:r>
      <w:r w:rsidRPr="009D3215">
        <w:rPr>
          <w:rFonts w:eastAsia="仿宋_GB2312"/>
          <w:sz w:val="32"/>
          <w:szCs w:val="32"/>
        </w:rPr>
        <w:t>”</w:t>
      </w:r>
      <w:r w:rsidRPr="009D3215">
        <w:rPr>
          <w:rFonts w:eastAsia="仿宋_GB2312" w:hAnsi="仿宋_GB2312"/>
          <w:sz w:val="32"/>
          <w:szCs w:val="32"/>
        </w:rPr>
        <w:t>活动</w:t>
      </w:r>
      <w:r w:rsidRPr="009D3215">
        <w:rPr>
          <w:rFonts w:eastAsia="仿宋_GB2312"/>
          <w:sz w:val="32"/>
          <w:szCs w:val="32"/>
        </w:rPr>
        <w:t>80</w:t>
      </w:r>
      <w:r w:rsidRPr="009D3215">
        <w:rPr>
          <w:rFonts w:eastAsia="仿宋_GB2312" w:hAnsi="仿宋_GB2312"/>
          <w:sz w:val="32"/>
          <w:szCs w:val="32"/>
        </w:rPr>
        <w:t>余人次，荣获</w:t>
      </w:r>
      <w:r w:rsidRPr="009D3215">
        <w:rPr>
          <w:rFonts w:eastAsia="仿宋_GB2312"/>
          <w:sz w:val="32"/>
          <w:szCs w:val="32"/>
        </w:rPr>
        <w:t>“</w:t>
      </w:r>
      <w:r w:rsidRPr="009D3215">
        <w:rPr>
          <w:rFonts w:eastAsia="仿宋_GB2312" w:hAnsi="仿宋_GB2312"/>
          <w:sz w:val="32"/>
          <w:szCs w:val="32"/>
        </w:rPr>
        <w:t>人社业务技能达人</w:t>
      </w:r>
      <w:r w:rsidRPr="009D3215">
        <w:rPr>
          <w:rFonts w:eastAsia="仿宋_GB2312"/>
          <w:sz w:val="32"/>
          <w:szCs w:val="32"/>
        </w:rPr>
        <w:t>”</w:t>
      </w:r>
      <w:r w:rsidRPr="009D3215">
        <w:rPr>
          <w:rFonts w:eastAsia="仿宋_GB2312" w:hAnsi="仿宋_GB2312"/>
          <w:sz w:val="32"/>
          <w:szCs w:val="32"/>
        </w:rPr>
        <w:t>称号</w:t>
      </w:r>
      <w:r w:rsidRPr="009D3215">
        <w:rPr>
          <w:rFonts w:eastAsia="仿宋_GB2312"/>
          <w:sz w:val="32"/>
          <w:szCs w:val="32"/>
        </w:rPr>
        <w:t>5</w:t>
      </w:r>
      <w:r w:rsidRPr="009D3215">
        <w:rPr>
          <w:rFonts w:eastAsia="仿宋_GB2312" w:hAnsi="仿宋_GB2312"/>
          <w:sz w:val="32"/>
          <w:szCs w:val="32"/>
        </w:rPr>
        <w:t>人，</w:t>
      </w:r>
      <w:r w:rsidRPr="009D3215">
        <w:rPr>
          <w:rFonts w:eastAsia="仿宋_GB2312"/>
          <w:sz w:val="32"/>
          <w:szCs w:val="32"/>
        </w:rPr>
        <w:t>2</w:t>
      </w:r>
      <w:r w:rsidRPr="009D3215">
        <w:rPr>
          <w:rFonts w:eastAsia="仿宋_GB2312" w:hAnsi="仿宋_GB2312"/>
          <w:sz w:val="32"/>
          <w:szCs w:val="32"/>
        </w:rPr>
        <w:t>支参赛队伍双双获得</w:t>
      </w:r>
      <w:r w:rsidRPr="009D3215">
        <w:rPr>
          <w:rFonts w:eastAsia="仿宋_GB2312"/>
          <w:sz w:val="32"/>
          <w:szCs w:val="32"/>
        </w:rPr>
        <w:t xml:space="preserve">“2020 </w:t>
      </w:r>
      <w:r w:rsidRPr="009D3215">
        <w:rPr>
          <w:rFonts w:eastAsia="仿宋_GB2312" w:hAnsi="仿宋_GB2312"/>
          <w:sz w:val="32"/>
          <w:szCs w:val="32"/>
        </w:rPr>
        <w:t>年度全市人社系统窗口单位业务技能练兵比武市级选拔赛</w:t>
      </w:r>
      <w:r w:rsidRPr="009D3215">
        <w:rPr>
          <w:rFonts w:eastAsia="仿宋_GB2312"/>
          <w:sz w:val="32"/>
          <w:szCs w:val="32"/>
        </w:rPr>
        <w:t>”</w:t>
      </w:r>
      <w:r w:rsidRPr="009D3215">
        <w:rPr>
          <w:rFonts w:eastAsia="仿宋_GB2312" w:hAnsi="仿宋_GB2312"/>
          <w:sz w:val="32"/>
          <w:szCs w:val="32"/>
        </w:rPr>
        <w:t>三等奖。</w:t>
      </w:r>
    </w:p>
    <w:p w:rsidR="00BF2B30" w:rsidRPr="009D3215" w:rsidRDefault="005C4C2B" w:rsidP="003728BF">
      <w:pPr>
        <w:spacing w:line="600" w:lineRule="exact"/>
        <w:ind w:firstLineChars="200" w:firstLine="624"/>
        <w:jc w:val="right"/>
        <w:rPr>
          <w:rFonts w:eastAsia="仿宋_GB2312"/>
          <w:spacing w:val="-4"/>
          <w:sz w:val="32"/>
          <w:szCs w:val="32"/>
        </w:rPr>
      </w:pPr>
      <w:r w:rsidRPr="009D3215">
        <w:rPr>
          <w:rFonts w:eastAsia="仿宋_GB2312"/>
          <w:spacing w:val="-4"/>
          <w:sz w:val="32"/>
          <w:szCs w:val="32"/>
        </w:rPr>
        <w:t>（</w:t>
      </w:r>
      <w:r w:rsidR="00CC5D27" w:rsidRPr="009D3215">
        <w:rPr>
          <w:rFonts w:eastAsia="仿宋_GB2312"/>
          <w:spacing w:val="-4"/>
          <w:sz w:val="32"/>
          <w:szCs w:val="32"/>
        </w:rPr>
        <w:t>区人力资源社会保障局</w:t>
      </w:r>
      <w:r w:rsidRPr="009D3215">
        <w:rPr>
          <w:rFonts w:eastAsia="仿宋_GB2312"/>
          <w:spacing w:val="-4"/>
          <w:sz w:val="32"/>
          <w:szCs w:val="32"/>
        </w:rPr>
        <w:t>供稿）</w:t>
      </w:r>
    </w:p>
    <w:p w:rsidR="00433A79" w:rsidRPr="009D3215" w:rsidRDefault="003728BF" w:rsidP="00433A79">
      <w:pPr>
        <w:spacing w:line="600" w:lineRule="exact"/>
        <w:ind w:firstLineChars="200" w:firstLine="624"/>
        <w:rPr>
          <w:rFonts w:eastAsia="黑体"/>
          <w:spacing w:val="-4"/>
          <w:sz w:val="32"/>
          <w:szCs w:val="32"/>
        </w:rPr>
      </w:pPr>
      <w:r>
        <w:rPr>
          <w:rFonts w:eastAsia="黑体" w:hint="eastAsia"/>
          <w:spacing w:val="-4"/>
          <w:sz w:val="32"/>
          <w:szCs w:val="32"/>
        </w:rPr>
        <w:t>五</w:t>
      </w:r>
      <w:r w:rsidR="00433A79" w:rsidRPr="009D3215">
        <w:rPr>
          <w:rFonts w:eastAsia="黑体"/>
          <w:spacing w:val="-4"/>
          <w:sz w:val="32"/>
          <w:szCs w:val="32"/>
        </w:rPr>
        <w:t>、</w:t>
      </w:r>
      <w:r w:rsidR="00433A79">
        <w:rPr>
          <w:rFonts w:eastAsia="黑体" w:hint="eastAsia"/>
          <w:spacing w:val="-4"/>
          <w:sz w:val="32"/>
          <w:szCs w:val="32"/>
        </w:rPr>
        <w:t>“</w:t>
      </w:r>
      <w:r w:rsidR="0052146E" w:rsidRPr="0052146E">
        <w:rPr>
          <w:rFonts w:eastAsia="黑体" w:hint="eastAsia"/>
          <w:spacing w:val="-4"/>
          <w:sz w:val="32"/>
          <w:szCs w:val="32"/>
        </w:rPr>
        <w:t>放管服</w:t>
      </w:r>
      <w:r w:rsidR="00433A79">
        <w:rPr>
          <w:rFonts w:eastAsia="黑体" w:hint="eastAsia"/>
          <w:spacing w:val="-4"/>
          <w:sz w:val="32"/>
          <w:szCs w:val="32"/>
        </w:rPr>
        <w:t>”改革</w:t>
      </w:r>
    </w:p>
    <w:p w:rsidR="00605C83" w:rsidRPr="00D6385C" w:rsidRDefault="00605C83" w:rsidP="00F446AC">
      <w:pPr>
        <w:spacing w:line="540" w:lineRule="exact"/>
        <w:ind w:firstLineChars="200" w:firstLine="643"/>
        <w:jc w:val="center"/>
        <w:rPr>
          <w:rFonts w:ascii="楷体_GB2312" w:eastAsia="楷体_GB2312"/>
          <w:b/>
          <w:sz w:val="32"/>
          <w:szCs w:val="32"/>
        </w:rPr>
      </w:pPr>
      <w:r w:rsidRPr="00D6385C">
        <w:rPr>
          <w:rFonts w:ascii="楷体_GB2312" w:eastAsia="楷体_GB2312" w:hint="eastAsia"/>
          <w:b/>
          <w:sz w:val="32"/>
          <w:szCs w:val="32"/>
        </w:rPr>
        <w:t>加强科技创新工作 催生新发展动能</w:t>
      </w:r>
    </w:p>
    <w:p w:rsidR="00605C83" w:rsidRPr="009D3215" w:rsidRDefault="00605C83" w:rsidP="00605C83">
      <w:pPr>
        <w:spacing w:line="353" w:lineRule="auto"/>
        <w:ind w:firstLineChars="200" w:firstLine="640"/>
        <w:rPr>
          <w:rFonts w:eastAsia="仿宋_GB2312"/>
          <w:sz w:val="32"/>
          <w:szCs w:val="32"/>
        </w:rPr>
      </w:pPr>
      <w:r w:rsidRPr="009D3215">
        <w:rPr>
          <w:rFonts w:eastAsia="仿宋_GB2312" w:hAnsi="仿宋_GB2312"/>
          <w:sz w:val="32"/>
          <w:szCs w:val="32"/>
        </w:rPr>
        <w:t>当前，西区正面临</w:t>
      </w:r>
      <w:r w:rsidRPr="009D3215">
        <w:rPr>
          <w:rFonts w:eastAsia="仿宋_GB2312"/>
          <w:sz w:val="32"/>
          <w:szCs w:val="32"/>
        </w:rPr>
        <w:t>“</w:t>
      </w:r>
      <w:r w:rsidRPr="009D3215">
        <w:rPr>
          <w:rFonts w:eastAsia="仿宋_GB2312" w:hAnsi="仿宋_GB2312"/>
          <w:sz w:val="32"/>
          <w:szCs w:val="32"/>
        </w:rPr>
        <w:t>再生式</w:t>
      </w:r>
      <w:r w:rsidRPr="009D3215">
        <w:rPr>
          <w:rFonts w:eastAsia="仿宋_GB2312"/>
          <w:sz w:val="32"/>
          <w:szCs w:val="32"/>
        </w:rPr>
        <w:t>”</w:t>
      </w:r>
      <w:r w:rsidRPr="009D3215">
        <w:rPr>
          <w:rFonts w:eastAsia="仿宋_GB2312" w:hAnsi="仿宋_GB2312"/>
          <w:sz w:val="32"/>
          <w:szCs w:val="32"/>
        </w:rPr>
        <w:t>转型发展的关键时期，西区区委、区政府坚持创新驱动发展战略，狠抓项目建设、主体培育、科技合作等，以科技创新催生新发展动能。</w:t>
      </w:r>
    </w:p>
    <w:p w:rsidR="00605C83" w:rsidRPr="009D3215" w:rsidRDefault="00605C83" w:rsidP="00605C83">
      <w:pPr>
        <w:spacing w:line="353" w:lineRule="auto"/>
        <w:ind w:firstLineChars="250" w:firstLine="803"/>
        <w:rPr>
          <w:rFonts w:eastAsia="仿宋_GB2312"/>
          <w:sz w:val="32"/>
          <w:szCs w:val="32"/>
        </w:rPr>
      </w:pPr>
      <w:r w:rsidRPr="009D3215">
        <w:rPr>
          <w:rFonts w:eastAsia="仿宋_GB2312" w:hAnsi="仿宋_GB2312"/>
          <w:b/>
          <w:sz w:val="32"/>
          <w:szCs w:val="32"/>
        </w:rPr>
        <w:t>以项目建设为抓手，提升企业关键核心技术攻坚。</w:t>
      </w:r>
      <w:r w:rsidRPr="009D3215">
        <w:rPr>
          <w:rFonts w:eastAsia="仿宋_GB2312" w:hAnsi="仿宋_GB2312"/>
          <w:sz w:val="32"/>
          <w:szCs w:val="32"/>
        </w:rPr>
        <w:t>加快推进</w:t>
      </w:r>
      <w:r w:rsidRPr="009D3215">
        <w:rPr>
          <w:rFonts w:eastAsia="仿宋_GB2312"/>
          <w:sz w:val="32"/>
          <w:szCs w:val="32"/>
        </w:rPr>
        <w:t>“</w:t>
      </w:r>
      <w:r w:rsidRPr="009D3215">
        <w:rPr>
          <w:rFonts w:eastAsia="仿宋_GB2312" w:hAnsi="仿宋_GB2312"/>
          <w:sz w:val="32"/>
          <w:szCs w:val="32"/>
        </w:rPr>
        <w:t>基于焦炉煤气的钒钛磁铁矿竖炉还原熔分连续一体化工艺</w:t>
      </w:r>
      <w:r w:rsidRPr="009D3215">
        <w:rPr>
          <w:rFonts w:eastAsia="仿宋_GB2312"/>
          <w:sz w:val="32"/>
          <w:szCs w:val="32"/>
        </w:rPr>
        <w:t>”</w:t>
      </w:r>
      <w:r w:rsidRPr="009D3215">
        <w:rPr>
          <w:rFonts w:eastAsia="仿宋_GB2312" w:hAnsi="仿宋_GB2312"/>
          <w:sz w:val="32"/>
          <w:szCs w:val="32"/>
        </w:rPr>
        <w:t>（正德科技）项目建设，目前正在对生产线回转窑高温密封、原料成球系统、烟气收尘系统等进行升级改造。有序推进</w:t>
      </w:r>
      <w:r w:rsidRPr="009D3215">
        <w:rPr>
          <w:rFonts w:eastAsia="仿宋_GB2312"/>
          <w:sz w:val="32"/>
          <w:szCs w:val="32"/>
        </w:rPr>
        <w:t>“</w:t>
      </w:r>
      <w:r w:rsidRPr="009D3215">
        <w:rPr>
          <w:rFonts w:eastAsia="仿宋_GB2312" w:hAnsi="仿宋_GB2312"/>
          <w:sz w:val="32"/>
          <w:szCs w:val="32"/>
        </w:rPr>
        <w:t>钛及钛合金材料应用于康养康复产品的关键技术研究</w:t>
      </w:r>
      <w:r w:rsidRPr="009D3215">
        <w:rPr>
          <w:rFonts w:eastAsia="仿宋_GB2312"/>
          <w:sz w:val="32"/>
          <w:szCs w:val="32"/>
        </w:rPr>
        <w:t>”</w:t>
      </w:r>
      <w:r w:rsidRPr="009D3215">
        <w:rPr>
          <w:rFonts w:eastAsia="仿宋_GB2312" w:hAnsi="仿宋_GB2312"/>
          <w:sz w:val="32"/>
          <w:szCs w:val="32"/>
        </w:rPr>
        <w:t>（午跃科技）项目建设。截止目前，项目完成投资近</w:t>
      </w:r>
      <w:r w:rsidRPr="009D3215">
        <w:rPr>
          <w:rFonts w:eastAsia="仿宋_GB2312"/>
          <w:sz w:val="32"/>
          <w:szCs w:val="32"/>
        </w:rPr>
        <w:t>7000</w:t>
      </w:r>
      <w:r w:rsidRPr="009D3215">
        <w:rPr>
          <w:rFonts w:eastAsia="仿宋_GB2312" w:hAnsi="仿宋_GB2312"/>
          <w:sz w:val="32"/>
          <w:szCs w:val="32"/>
        </w:rPr>
        <w:t>余万元，依托项目的实施，申请专利</w:t>
      </w:r>
      <w:r w:rsidRPr="009D3215">
        <w:rPr>
          <w:rFonts w:eastAsia="仿宋_GB2312"/>
          <w:sz w:val="32"/>
          <w:szCs w:val="32"/>
        </w:rPr>
        <w:t>16</w:t>
      </w:r>
      <w:r w:rsidRPr="009D3215">
        <w:rPr>
          <w:rFonts w:eastAsia="仿宋_GB2312" w:hAnsi="仿宋_GB2312"/>
          <w:sz w:val="32"/>
          <w:szCs w:val="32"/>
        </w:rPr>
        <w:t>件，</w:t>
      </w:r>
      <w:r w:rsidRPr="009D3215">
        <w:rPr>
          <w:rFonts w:eastAsia="仿宋_GB2312"/>
          <w:sz w:val="32"/>
          <w:szCs w:val="32"/>
        </w:rPr>
        <w:t>13</w:t>
      </w:r>
      <w:r w:rsidRPr="009D3215">
        <w:rPr>
          <w:rFonts w:eastAsia="仿宋_GB2312" w:hAnsi="仿宋_GB2312"/>
          <w:sz w:val="32"/>
          <w:szCs w:val="32"/>
        </w:rPr>
        <w:t>件专利获授权。启动攀西试验区第五批重大科技攻关项目可研报告编制工作，开展钛粉热等静压关键技术研究、基于全钒液流电池储能技术的低成本高稳定性光储发电系统技术</w:t>
      </w:r>
      <w:r w:rsidRPr="009D3215">
        <w:rPr>
          <w:rFonts w:eastAsia="仿宋_GB2312" w:hAnsi="仿宋_GB2312"/>
          <w:sz w:val="32"/>
          <w:szCs w:val="32"/>
        </w:rPr>
        <w:lastRenderedPageBreak/>
        <w:t>与示范项目可研报告编制工作。截止目前，</w:t>
      </w:r>
      <w:r w:rsidRPr="009D3215">
        <w:rPr>
          <w:rFonts w:eastAsia="仿宋_GB2312"/>
          <w:sz w:val="32"/>
          <w:szCs w:val="32"/>
        </w:rPr>
        <w:t>1</w:t>
      </w:r>
      <w:r w:rsidRPr="009D3215">
        <w:rPr>
          <w:rFonts w:eastAsia="仿宋_GB2312" w:hAnsi="仿宋_GB2312"/>
          <w:sz w:val="32"/>
          <w:szCs w:val="32"/>
        </w:rPr>
        <w:t>个项目获省科技厅立项支持，争取专项资金</w:t>
      </w:r>
      <w:r w:rsidRPr="009D3215">
        <w:rPr>
          <w:rFonts w:eastAsia="仿宋_GB2312"/>
          <w:sz w:val="32"/>
          <w:szCs w:val="32"/>
        </w:rPr>
        <w:t>30</w:t>
      </w:r>
      <w:r w:rsidRPr="009D3215">
        <w:rPr>
          <w:rFonts w:eastAsia="仿宋_GB2312" w:hAnsi="仿宋_GB2312"/>
          <w:sz w:val="32"/>
          <w:szCs w:val="32"/>
        </w:rPr>
        <w:t>万元，完成</w:t>
      </w:r>
      <w:r w:rsidRPr="009D3215">
        <w:rPr>
          <w:rFonts w:eastAsia="仿宋_GB2312"/>
          <w:sz w:val="32"/>
          <w:szCs w:val="32"/>
        </w:rPr>
        <w:t>7</w:t>
      </w:r>
      <w:r w:rsidRPr="009D3215">
        <w:rPr>
          <w:rFonts w:eastAsia="仿宋_GB2312" w:hAnsi="仿宋_GB2312"/>
          <w:sz w:val="32"/>
          <w:szCs w:val="32"/>
        </w:rPr>
        <w:t>个项目的包装、申报工作。</w:t>
      </w:r>
    </w:p>
    <w:p w:rsidR="00605C83" w:rsidRPr="009D3215" w:rsidRDefault="00605C83" w:rsidP="00605C83">
      <w:pPr>
        <w:spacing w:line="353" w:lineRule="auto"/>
        <w:ind w:firstLineChars="250" w:firstLine="803"/>
        <w:rPr>
          <w:rFonts w:eastAsia="仿宋_GB2312"/>
          <w:sz w:val="32"/>
          <w:szCs w:val="32"/>
        </w:rPr>
      </w:pPr>
      <w:r w:rsidRPr="009D3215">
        <w:rPr>
          <w:rFonts w:eastAsia="仿宋_GB2312" w:hAnsi="仿宋_GB2312"/>
          <w:b/>
          <w:sz w:val="32"/>
          <w:szCs w:val="32"/>
        </w:rPr>
        <w:t>以抓主体培育为基本，推动高新产业发展。</w:t>
      </w:r>
      <w:r w:rsidRPr="009D3215">
        <w:rPr>
          <w:rFonts w:eastAsia="仿宋_GB2312" w:hAnsi="仿宋_GB2312"/>
          <w:sz w:val="32"/>
          <w:szCs w:val="32"/>
        </w:rPr>
        <w:t>采取</w:t>
      </w:r>
      <w:r w:rsidRPr="009D3215">
        <w:rPr>
          <w:rFonts w:eastAsia="仿宋_GB2312"/>
          <w:sz w:val="32"/>
          <w:szCs w:val="32"/>
        </w:rPr>
        <w:t>“</w:t>
      </w:r>
      <w:r w:rsidRPr="009D3215">
        <w:rPr>
          <w:rFonts w:eastAsia="仿宋_GB2312" w:hAnsi="仿宋_GB2312"/>
          <w:sz w:val="32"/>
          <w:szCs w:val="32"/>
        </w:rPr>
        <w:t>一对一</w:t>
      </w:r>
      <w:r w:rsidRPr="009D3215">
        <w:rPr>
          <w:rFonts w:eastAsia="仿宋_GB2312"/>
          <w:sz w:val="32"/>
          <w:szCs w:val="32"/>
        </w:rPr>
        <w:t>”</w:t>
      </w:r>
      <w:r w:rsidRPr="009D3215">
        <w:rPr>
          <w:rFonts w:eastAsia="仿宋_GB2312" w:hAnsi="仿宋_GB2312"/>
          <w:sz w:val="32"/>
          <w:szCs w:val="32"/>
        </w:rPr>
        <w:t>宣传培训和线上专题培训的方式，加大科技型企业扶持政策宣传及培育。截止目前，恒泰化工、攀煤机制完成国家高新技术企业申报资料编制工作，</w:t>
      </w:r>
      <w:r w:rsidRPr="009D3215">
        <w:rPr>
          <w:rFonts w:eastAsia="仿宋_GB2312"/>
          <w:sz w:val="32"/>
          <w:szCs w:val="32"/>
        </w:rPr>
        <w:t>1</w:t>
      </w:r>
      <w:r w:rsidRPr="009D3215">
        <w:rPr>
          <w:rFonts w:eastAsia="仿宋_GB2312" w:hAnsi="仿宋_GB2312"/>
          <w:sz w:val="32"/>
          <w:szCs w:val="32"/>
        </w:rPr>
        <w:t>家高新技术企业提交复审资料，预计年底完成复审工作。正德科技、午跃科技、三帝科技、国鑫机械等</w:t>
      </w:r>
      <w:r w:rsidRPr="009D3215">
        <w:rPr>
          <w:rFonts w:eastAsia="仿宋_GB2312"/>
          <w:sz w:val="32"/>
          <w:szCs w:val="32"/>
        </w:rPr>
        <w:t>2</w:t>
      </w:r>
      <w:r w:rsidRPr="009D3215">
        <w:rPr>
          <w:rFonts w:eastAsia="仿宋_GB2312"/>
          <w:color w:val="000000"/>
          <w:sz w:val="32"/>
          <w:szCs w:val="32"/>
        </w:rPr>
        <w:t>2</w:t>
      </w:r>
      <w:r w:rsidRPr="009D3215">
        <w:rPr>
          <w:rFonts w:eastAsia="仿宋_GB2312"/>
          <w:color w:val="000000"/>
          <w:sz w:val="32"/>
          <w:szCs w:val="32"/>
        </w:rPr>
        <w:t>家企业完成科技型中小企业评价入库</w:t>
      </w:r>
      <w:r w:rsidRPr="009D3215">
        <w:rPr>
          <w:rFonts w:eastAsia="仿宋_GB2312" w:hAnsi="仿宋_GB2312"/>
          <w:sz w:val="32"/>
          <w:szCs w:val="32"/>
        </w:rPr>
        <w:t>。</w:t>
      </w:r>
    </w:p>
    <w:p w:rsidR="00605C83" w:rsidRPr="009D3215" w:rsidRDefault="00605C83" w:rsidP="00605C83">
      <w:pPr>
        <w:spacing w:line="353" w:lineRule="auto"/>
        <w:ind w:firstLineChars="250" w:firstLine="803"/>
        <w:rPr>
          <w:rFonts w:eastAsia="仿宋_GB2312"/>
          <w:sz w:val="32"/>
          <w:szCs w:val="32"/>
        </w:rPr>
      </w:pPr>
      <w:r w:rsidRPr="009D3215">
        <w:rPr>
          <w:rFonts w:eastAsia="仿宋_GB2312" w:hAnsi="仿宋_GB2312"/>
          <w:b/>
          <w:sz w:val="32"/>
          <w:szCs w:val="32"/>
        </w:rPr>
        <w:t>以科技金融为驱动，</w:t>
      </w:r>
      <w:r w:rsidRPr="009D3215">
        <w:rPr>
          <w:rFonts w:eastAsia="仿宋_GB2312"/>
          <w:b/>
          <w:sz w:val="32"/>
          <w:szCs w:val="32"/>
        </w:rPr>
        <w:t>破解企业</w:t>
      </w:r>
      <w:r w:rsidRPr="009D3215">
        <w:rPr>
          <w:rFonts w:eastAsia="仿宋_GB2312" w:hAnsi="仿宋_GB2312"/>
          <w:b/>
          <w:sz w:val="32"/>
          <w:szCs w:val="32"/>
        </w:rPr>
        <w:t>融资难题。</w:t>
      </w:r>
      <w:r w:rsidRPr="009D3215">
        <w:rPr>
          <w:rFonts w:eastAsia="仿宋_GB2312" w:hAnsi="仿宋_GB2312"/>
          <w:sz w:val="32"/>
          <w:szCs w:val="32"/>
        </w:rPr>
        <w:t>加大科技金融政策宣传，采取走访、调研企业科技需求等形式，组织银企对接活动</w:t>
      </w:r>
      <w:r w:rsidRPr="009D3215">
        <w:rPr>
          <w:rFonts w:eastAsia="仿宋_GB2312"/>
          <w:sz w:val="32"/>
          <w:szCs w:val="32"/>
        </w:rPr>
        <w:t>5</w:t>
      </w:r>
      <w:r w:rsidRPr="009D3215">
        <w:rPr>
          <w:rFonts w:eastAsia="仿宋_GB2312" w:hAnsi="仿宋_GB2312"/>
          <w:sz w:val="32"/>
          <w:szCs w:val="32"/>
        </w:rPr>
        <w:t>次，帮助攀枝花市午跃科技有限公司获得科技信贷</w:t>
      </w:r>
      <w:r w:rsidRPr="009D3215">
        <w:rPr>
          <w:rFonts w:eastAsia="仿宋_GB2312"/>
          <w:sz w:val="32"/>
          <w:szCs w:val="32"/>
        </w:rPr>
        <w:t>500</w:t>
      </w:r>
      <w:r w:rsidRPr="009D3215">
        <w:rPr>
          <w:rFonts w:eastAsia="仿宋_GB2312" w:hAnsi="仿宋_GB2312"/>
          <w:sz w:val="32"/>
          <w:szCs w:val="32"/>
        </w:rPr>
        <w:t>万元；</w:t>
      </w:r>
      <w:r w:rsidRPr="009D3215">
        <w:rPr>
          <w:rFonts w:eastAsia="仿宋_GB2312"/>
          <w:sz w:val="32"/>
          <w:szCs w:val="32"/>
        </w:rPr>
        <w:t>8</w:t>
      </w:r>
      <w:r w:rsidRPr="009D3215">
        <w:rPr>
          <w:rFonts w:eastAsia="仿宋_GB2312" w:hAnsi="仿宋_GB2312"/>
          <w:sz w:val="32"/>
          <w:szCs w:val="32"/>
        </w:rPr>
        <w:t>月</w:t>
      </w:r>
      <w:r w:rsidRPr="009D3215">
        <w:rPr>
          <w:rFonts w:eastAsia="仿宋_GB2312"/>
          <w:sz w:val="32"/>
          <w:szCs w:val="32"/>
        </w:rPr>
        <w:t>26</w:t>
      </w:r>
      <w:r w:rsidRPr="009D3215">
        <w:rPr>
          <w:rFonts w:eastAsia="仿宋_GB2312" w:hAnsi="仿宋_GB2312"/>
          <w:sz w:val="32"/>
          <w:szCs w:val="32"/>
        </w:rPr>
        <w:t>日，已促成攀枝花市午跃科技有限公司与农商行达成</w:t>
      </w:r>
      <w:r w:rsidRPr="009D3215">
        <w:rPr>
          <w:rFonts w:eastAsia="仿宋_GB2312"/>
          <w:sz w:val="32"/>
          <w:szCs w:val="32"/>
        </w:rPr>
        <w:t>600</w:t>
      </w:r>
      <w:r w:rsidRPr="009D3215">
        <w:rPr>
          <w:rFonts w:eastAsia="仿宋_GB2312" w:hAnsi="仿宋_GB2312"/>
          <w:sz w:val="32"/>
          <w:szCs w:val="32"/>
        </w:rPr>
        <w:t>万元科技信贷初步合作意向。严格按照相关管理办法，加强对天脉科技</w:t>
      </w:r>
      <w:r w:rsidRPr="009D3215">
        <w:rPr>
          <w:rFonts w:eastAsia="仿宋_GB2312"/>
          <w:sz w:val="32"/>
          <w:szCs w:val="32"/>
        </w:rPr>
        <w:t>800</w:t>
      </w:r>
      <w:r w:rsidRPr="009D3215">
        <w:rPr>
          <w:rFonts w:eastAsia="仿宋_GB2312" w:hAnsi="仿宋_GB2312"/>
          <w:sz w:val="32"/>
          <w:szCs w:val="32"/>
        </w:rPr>
        <w:t>万元、森田科技</w:t>
      </w:r>
      <w:r w:rsidRPr="009D3215">
        <w:rPr>
          <w:rFonts w:eastAsia="仿宋_GB2312"/>
          <w:sz w:val="32"/>
          <w:szCs w:val="32"/>
        </w:rPr>
        <w:t>430</w:t>
      </w:r>
      <w:r w:rsidRPr="009D3215">
        <w:rPr>
          <w:rFonts w:eastAsia="仿宋_GB2312" w:hAnsi="仿宋_GB2312"/>
          <w:sz w:val="32"/>
          <w:szCs w:val="32"/>
        </w:rPr>
        <w:t>万元科技贷款使用情况进行监督检查，确保科技贷款全部用于项目建设。</w:t>
      </w:r>
    </w:p>
    <w:p w:rsidR="00605C83" w:rsidRPr="009D3215" w:rsidRDefault="00605C83" w:rsidP="00605C83">
      <w:pPr>
        <w:spacing w:line="352" w:lineRule="auto"/>
        <w:ind w:firstLineChars="200" w:firstLine="643"/>
        <w:rPr>
          <w:rFonts w:eastAsia="仿宋_GB2312"/>
          <w:b/>
          <w:sz w:val="32"/>
          <w:szCs w:val="32"/>
        </w:rPr>
      </w:pPr>
      <w:r w:rsidRPr="009D3215">
        <w:rPr>
          <w:rFonts w:eastAsia="仿宋_GB2312" w:hAnsi="仿宋_GB2312"/>
          <w:b/>
          <w:sz w:val="32"/>
          <w:szCs w:val="32"/>
        </w:rPr>
        <w:t>以双创平台为载体，推动创新创业蓬勃发展。</w:t>
      </w:r>
      <w:r w:rsidRPr="009D3215">
        <w:rPr>
          <w:rFonts w:eastAsia="仿宋_GB2312" w:hAnsi="仿宋_GB2312"/>
          <w:sz w:val="32"/>
          <w:szCs w:val="32"/>
        </w:rPr>
        <w:t>着力推进</w:t>
      </w:r>
      <w:r w:rsidRPr="009D3215">
        <w:rPr>
          <w:rFonts w:eastAsia="仿宋_GB2312"/>
          <w:sz w:val="32"/>
          <w:szCs w:val="32"/>
        </w:rPr>
        <w:t>“</w:t>
      </w:r>
      <w:r w:rsidRPr="009D3215">
        <w:rPr>
          <w:rFonts w:eastAsia="仿宋_GB2312" w:hAnsi="仿宋_GB2312"/>
          <w:sz w:val="32"/>
          <w:szCs w:val="32"/>
        </w:rPr>
        <w:t>双创</w:t>
      </w:r>
      <w:r w:rsidRPr="009D3215">
        <w:rPr>
          <w:rFonts w:eastAsia="仿宋_GB2312"/>
          <w:sz w:val="32"/>
          <w:szCs w:val="32"/>
        </w:rPr>
        <w:t>”</w:t>
      </w:r>
      <w:r w:rsidRPr="009D3215">
        <w:rPr>
          <w:rFonts w:eastAsia="仿宋_GB2312" w:hAnsi="仿宋_GB2312"/>
          <w:sz w:val="32"/>
          <w:szCs w:val="32"/>
        </w:rPr>
        <w:t>政策通过区政府网站、融媒体平台等平台和科技活动周、科普宣传等活动进行宣传。集聚创新创业要素资源，推进格里坪新型职业农民创新创业孵化园、西城中央商务区创新创业孵化园建设，截止目前，</w:t>
      </w:r>
      <w:r w:rsidRPr="009D3215">
        <w:rPr>
          <w:rFonts w:eastAsia="仿宋_GB2312"/>
          <w:sz w:val="32"/>
          <w:szCs w:val="32"/>
        </w:rPr>
        <w:t>2</w:t>
      </w:r>
      <w:r w:rsidRPr="009D3215">
        <w:rPr>
          <w:rFonts w:eastAsia="仿宋_GB2312" w:hAnsi="仿宋_GB2312"/>
          <w:sz w:val="32"/>
          <w:szCs w:val="32"/>
        </w:rPr>
        <w:t>个孵化园入驻实体企业</w:t>
      </w:r>
      <w:r w:rsidRPr="009D3215">
        <w:rPr>
          <w:rFonts w:eastAsia="仿宋_GB2312"/>
          <w:sz w:val="32"/>
          <w:szCs w:val="32"/>
        </w:rPr>
        <w:t>13</w:t>
      </w:r>
      <w:r w:rsidRPr="009D3215">
        <w:rPr>
          <w:rFonts w:eastAsia="仿宋_GB2312" w:hAnsi="仿宋_GB2312"/>
          <w:sz w:val="32"/>
          <w:szCs w:val="32"/>
        </w:rPr>
        <w:t>家、虚拟入驻企业</w:t>
      </w:r>
      <w:r w:rsidRPr="009D3215">
        <w:rPr>
          <w:rFonts w:eastAsia="仿宋_GB2312"/>
          <w:sz w:val="32"/>
          <w:szCs w:val="32"/>
        </w:rPr>
        <w:t>5</w:t>
      </w:r>
      <w:r w:rsidRPr="009D3215">
        <w:rPr>
          <w:rFonts w:eastAsia="仿宋_GB2312" w:hAnsi="仿宋_GB2312"/>
          <w:sz w:val="32"/>
          <w:szCs w:val="32"/>
        </w:rPr>
        <w:t>家。</w:t>
      </w:r>
      <w:r w:rsidRPr="009D3215">
        <w:rPr>
          <w:rFonts w:eastAsia="仿宋_GB2312" w:hAnsi="仿宋_GB2312"/>
          <w:sz w:val="32"/>
          <w:szCs w:val="32"/>
        </w:rPr>
        <w:lastRenderedPageBreak/>
        <w:t>积极打造双创人才队伍，通过举办全国</w:t>
      </w:r>
      <w:r w:rsidRPr="009D3215">
        <w:rPr>
          <w:rFonts w:eastAsia="仿宋_GB2312"/>
          <w:sz w:val="32"/>
          <w:szCs w:val="32"/>
        </w:rPr>
        <w:t>“</w:t>
      </w:r>
      <w:r w:rsidRPr="009D3215">
        <w:rPr>
          <w:rFonts w:eastAsia="仿宋_GB2312" w:hAnsi="仿宋_GB2312"/>
          <w:sz w:val="32"/>
          <w:szCs w:val="32"/>
        </w:rPr>
        <w:t>科技者工作日</w:t>
      </w:r>
      <w:r w:rsidRPr="009D3215">
        <w:rPr>
          <w:rFonts w:eastAsia="仿宋_GB2312"/>
          <w:sz w:val="32"/>
          <w:szCs w:val="32"/>
        </w:rPr>
        <w:t>”</w:t>
      </w:r>
      <w:r w:rsidRPr="009D3215">
        <w:rPr>
          <w:rFonts w:eastAsia="仿宋_GB2312" w:hAnsi="仿宋_GB2312"/>
          <w:sz w:val="32"/>
          <w:szCs w:val="32"/>
        </w:rPr>
        <w:t>座谈会，听取对西区科技创新、双创公的意见建议，凝聚双创人才。</w:t>
      </w:r>
      <w:r w:rsidRPr="009D3215">
        <w:rPr>
          <w:rFonts w:eastAsia="仿宋_GB2312"/>
          <w:sz w:val="32"/>
          <w:szCs w:val="32"/>
        </w:rPr>
        <w:t>恒泰化工王宁雄、段永健等</w:t>
      </w:r>
      <w:r w:rsidRPr="009D3215">
        <w:rPr>
          <w:rFonts w:eastAsia="仿宋_GB2312"/>
          <w:sz w:val="32"/>
          <w:szCs w:val="32"/>
        </w:rPr>
        <w:t>5</w:t>
      </w:r>
      <w:r w:rsidRPr="009D3215">
        <w:rPr>
          <w:rFonts w:eastAsia="仿宋_GB2312"/>
          <w:sz w:val="32"/>
          <w:szCs w:val="32"/>
        </w:rPr>
        <w:t>名企业技术员获得</w:t>
      </w:r>
      <w:r w:rsidRPr="009D3215">
        <w:rPr>
          <w:rFonts w:eastAsia="仿宋_GB2312"/>
          <w:sz w:val="32"/>
          <w:szCs w:val="32"/>
        </w:rPr>
        <w:t>2019</w:t>
      </w:r>
      <w:r w:rsidRPr="009D3215">
        <w:rPr>
          <w:rFonts w:eastAsia="仿宋_GB2312"/>
          <w:sz w:val="32"/>
          <w:szCs w:val="32"/>
        </w:rPr>
        <w:t>年四川省科学技术进步奖三等奖，正德科技程相魁获得攀枝花开发建设</w:t>
      </w:r>
      <w:r w:rsidRPr="009D3215">
        <w:rPr>
          <w:rFonts w:eastAsia="仿宋_GB2312"/>
          <w:sz w:val="32"/>
          <w:szCs w:val="32"/>
        </w:rPr>
        <w:t>55</w:t>
      </w:r>
      <w:r w:rsidRPr="009D3215">
        <w:rPr>
          <w:rFonts w:eastAsia="仿宋_GB2312"/>
          <w:sz w:val="32"/>
          <w:szCs w:val="32"/>
        </w:rPr>
        <w:t>周年科技创新大会英才奖。</w:t>
      </w:r>
    </w:p>
    <w:p w:rsidR="00605C83" w:rsidRPr="009D3215" w:rsidRDefault="00605C83" w:rsidP="00605C83">
      <w:pPr>
        <w:spacing w:line="353" w:lineRule="auto"/>
        <w:ind w:firstLineChars="200" w:firstLine="643"/>
        <w:rPr>
          <w:rFonts w:eastAsia="仿宋_GB2312"/>
          <w:sz w:val="32"/>
          <w:szCs w:val="32"/>
        </w:rPr>
      </w:pPr>
      <w:r w:rsidRPr="009D3215">
        <w:rPr>
          <w:rFonts w:eastAsia="仿宋_GB2312" w:hAnsi="仿宋_GB2312"/>
          <w:b/>
          <w:sz w:val="32"/>
          <w:szCs w:val="32"/>
        </w:rPr>
        <w:t>以科技交流为渠道，推进政产学研用合作。</w:t>
      </w:r>
      <w:r w:rsidRPr="009D3215">
        <w:rPr>
          <w:rFonts w:eastAsia="仿宋_GB2312"/>
          <w:sz w:val="32"/>
          <w:szCs w:val="32"/>
        </w:rPr>
        <w:t>5</w:t>
      </w:r>
      <w:r w:rsidRPr="009D3215">
        <w:rPr>
          <w:rFonts w:eastAsia="仿宋_GB2312" w:hAnsi="仿宋_GB2312"/>
          <w:sz w:val="32"/>
          <w:szCs w:val="32"/>
        </w:rPr>
        <w:t>月</w:t>
      </w:r>
      <w:r w:rsidRPr="009D3215">
        <w:rPr>
          <w:rFonts w:eastAsia="仿宋_GB2312"/>
          <w:sz w:val="32"/>
          <w:szCs w:val="32"/>
        </w:rPr>
        <w:t>28</w:t>
      </w:r>
      <w:r w:rsidRPr="009D3215">
        <w:rPr>
          <w:rFonts w:eastAsia="仿宋_GB2312" w:hAnsi="仿宋_GB2312"/>
          <w:sz w:val="32"/>
          <w:szCs w:val="32"/>
        </w:rPr>
        <w:t>日，区政府与攀枝花学院、四川钒钛产业技术研究院签署战略合作协议，院区将在科技成果转化、人才技术培养和科技服务等方面加大合作，加速产业转型发展。</w:t>
      </w:r>
      <w:r w:rsidRPr="009D3215">
        <w:rPr>
          <w:rFonts w:eastAsia="仿宋_GB2312"/>
          <w:sz w:val="32"/>
          <w:szCs w:val="32"/>
        </w:rPr>
        <w:t>组织辖区企</w:t>
      </w:r>
      <w:r w:rsidRPr="009D3215">
        <w:rPr>
          <w:rFonts w:eastAsia="仿宋_GB2312" w:hAnsi="仿宋_GB2312"/>
          <w:sz w:val="32"/>
          <w:szCs w:val="32"/>
        </w:rPr>
        <w:t>业与钢铁研究总院、西北有色金属学院、</w:t>
      </w:r>
      <w:r w:rsidRPr="009D3215">
        <w:rPr>
          <w:rFonts w:eastAsia="仿宋_GB2312"/>
          <w:sz w:val="32"/>
          <w:szCs w:val="32"/>
        </w:rPr>
        <w:t>四川大学、重庆大学开展合作，推进科技成果在西区落地转化。引导企业与省内外企业开展技术合作</w:t>
      </w:r>
      <w:r w:rsidRPr="009D3215">
        <w:rPr>
          <w:rFonts w:eastAsia="仿宋_GB2312"/>
          <w:sz w:val="32"/>
          <w:szCs w:val="32"/>
        </w:rPr>
        <w:t>3</w:t>
      </w:r>
      <w:r w:rsidRPr="009D3215">
        <w:rPr>
          <w:rFonts w:eastAsia="仿宋_GB2312" w:hAnsi="仿宋_GB2312"/>
          <w:sz w:val="32"/>
          <w:szCs w:val="32"/>
        </w:rPr>
        <w:t>批次，促成</w:t>
      </w:r>
      <w:r w:rsidRPr="009D3215">
        <w:rPr>
          <w:rFonts w:eastAsia="仿宋_GB2312"/>
          <w:sz w:val="32"/>
          <w:szCs w:val="32"/>
        </w:rPr>
        <w:t>4</w:t>
      </w:r>
      <w:r w:rsidRPr="009D3215">
        <w:rPr>
          <w:rFonts w:eastAsia="仿宋_GB2312" w:hAnsi="仿宋_GB2312"/>
          <w:sz w:val="32"/>
          <w:szCs w:val="32"/>
        </w:rPr>
        <w:t>家企业签订技术交易合同</w:t>
      </w:r>
      <w:r w:rsidRPr="009D3215">
        <w:rPr>
          <w:rFonts w:eastAsia="仿宋_GB2312"/>
          <w:sz w:val="32"/>
          <w:szCs w:val="32"/>
        </w:rPr>
        <w:t>8</w:t>
      </w:r>
      <w:r w:rsidRPr="009D3215">
        <w:rPr>
          <w:rFonts w:eastAsia="仿宋_GB2312" w:hAnsi="仿宋_GB2312"/>
          <w:sz w:val="32"/>
          <w:szCs w:val="32"/>
        </w:rPr>
        <w:t>个，合同金额预计</w:t>
      </w:r>
      <w:r w:rsidRPr="009D3215">
        <w:rPr>
          <w:rFonts w:eastAsia="仿宋_GB2312"/>
          <w:sz w:val="32"/>
          <w:szCs w:val="32"/>
        </w:rPr>
        <w:t>2360</w:t>
      </w:r>
      <w:r w:rsidRPr="009D3215">
        <w:rPr>
          <w:rFonts w:eastAsia="仿宋_GB2312" w:hAnsi="仿宋_GB2312"/>
          <w:sz w:val="32"/>
          <w:szCs w:val="32"/>
        </w:rPr>
        <w:t>万元。组织丽新园艺参加并入选科博会网上云展览。</w:t>
      </w:r>
    </w:p>
    <w:p w:rsidR="005C4C2B" w:rsidRPr="009D3215" w:rsidRDefault="00605C83" w:rsidP="00605C83">
      <w:pPr>
        <w:spacing w:line="600" w:lineRule="exact"/>
        <w:ind w:firstLineChars="200" w:firstLine="643"/>
        <w:rPr>
          <w:rFonts w:eastAsia="仿宋_GB2312"/>
          <w:sz w:val="32"/>
          <w:szCs w:val="32"/>
        </w:rPr>
      </w:pPr>
      <w:r w:rsidRPr="009D3215">
        <w:rPr>
          <w:rFonts w:eastAsia="仿宋_GB2312" w:hAnsi="仿宋_GB2312"/>
          <w:b/>
          <w:sz w:val="32"/>
          <w:szCs w:val="32"/>
        </w:rPr>
        <w:t>以服务民生为根本，搭建科技服务桥梁。</w:t>
      </w:r>
      <w:r w:rsidRPr="009D3215">
        <w:rPr>
          <w:rFonts w:eastAsia="仿宋_GB2312" w:hAnsi="仿宋_GB2312"/>
          <w:sz w:val="32"/>
          <w:szCs w:val="32"/>
        </w:rPr>
        <w:t>落实科技特派员制度，坚持人才下沉、科技下乡、服务</w:t>
      </w:r>
      <w:r w:rsidRPr="009D3215">
        <w:rPr>
          <w:rFonts w:eastAsia="仿宋_GB2312"/>
          <w:sz w:val="32"/>
          <w:szCs w:val="32"/>
        </w:rPr>
        <w:t>“</w:t>
      </w:r>
      <w:r w:rsidRPr="009D3215">
        <w:rPr>
          <w:rFonts w:eastAsia="仿宋_GB2312" w:hAnsi="仿宋_GB2312"/>
          <w:sz w:val="32"/>
          <w:szCs w:val="32"/>
        </w:rPr>
        <w:t>三农</w:t>
      </w:r>
      <w:r w:rsidRPr="009D3215">
        <w:rPr>
          <w:rFonts w:eastAsia="仿宋_GB2312"/>
          <w:sz w:val="32"/>
          <w:szCs w:val="32"/>
        </w:rPr>
        <w:t>”</w:t>
      </w:r>
      <w:r w:rsidRPr="009D3215">
        <w:rPr>
          <w:rFonts w:eastAsia="仿宋_GB2312" w:hAnsi="仿宋_GB2312"/>
          <w:sz w:val="32"/>
          <w:szCs w:val="32"/>
        </w:rPr>
        <w:t>，助力乡村振兴。区科技局与攀枝花市农林科学院、攀枝花市园林绿化服务中心等深度合作，组建由</w:t>
      </w:r>
      <w:r w:rsidRPr="009D3215">
        <w:rPr>
          <w:rFonts w:eastAsia="仿宋_GB2312"/>
          <w:sz w:val="32"/>
          <w:szCs w:val="32"/>
        </w:rPr>
        <w:t>8</w:t>
      </w:r>
      <w:r w:rsidRPr="009D3215">
        <w:rPr>
          <w:rFonts w:eastAsia="仿宋_GB2312" w:hAnsi="仿宋_GB2312"/>
          <w:sz w:val="32"/>
          <w:szCs w:val="32"/>
        </w:rPr>
        <w:t>名专家组成的省级科技特派员专家团队，为西区芒果、青花椒、苏铁山药、畜禽养殖、水产养殖等优势特色产业提供技术服务。截止目前，西区科技局组织开展花椒管理技术、山药种植技术等培训</w:t>
      </w:r>
      <w:r w:rsidRPr="009D3215">
        <w:rPr>
          <w:rFonts w:eastAsia="仿宋_GB2312"/>
          <w:sz w:val="32"/>
          <w:szCs w:val="32"/>
        </w:rPr>
        <w:t>6</w:t>
      </w:r>
      <w:r w:rsidRPr="009D3215">
        <w:rPr>
          <w:rFonts w:eastAsia="仿宋_GB2312" w:hAnsi="仿宋_GB2312"/>
          <w:sz w:val="32"/>
          <w:szCs w:val="32"/>
        </w:rPr>
        <w:t>期，共发放技术资料</w:t>
      </w:r>
      <w:r w:rsidRPr="009D3215">
        <w:rPr>
          <w:rFonts w:eastAsia="仿宋_GB2312"/>
          <w:sz w:val="32"/>
          <w:szCs w:val="32"/>
        </w:rPr>
        <w:t>1000</w:t>
      </w:r>
      <w:r w:rsidRPr="009D3215">
        <w:rPr>
          <w:rFonts w:eastAsia="仿宋_GB2312" w:hAnsi="仿宋_GB2312"/>
          <w:sz w:val="32"/>
          <w:szCs w:val="32"/>
        </w:rPr>
        <w:t>余份，开展科技咨询</w:t>
      </w:r>
      <w:r w:rsidRPr="009D3215">
        <w:rPr>
          <w:rFonts w:eastAsia="仿宋_GB2312"/>
          <w:sz w:val="32"/>
          <w:szCs w:val="32"/>
        </w:rPr>
        <w:t>50</w:t>
      </w:r>
      <w:r w:rsidRPr="009D3215">
        <w:rPr>
          <w:rFonts w:eastAsia="仿宋_GB2312" w:hAnsi="仿宋_GB2312"/>
          <w:sz w:val="32"/>
          <w:szCs w:val="32"/>
        </w:rPr>
        <w:t>余人次，帮助农户解决种植技术问题</w:t>
      </w:r>
      <w:r w:rsidRPr="009D3215">
        <w:rPr>
          <w:rFonts w:eastAsia="仿宋_GB2312"/>
          <w:sz w:val="32"/>
          <w:szCs w:val="32"/>
        </w:rPr>
        <w:t>20</w:t>
      </w:r>
      <w:r w:rsidRPr="009D3215">
        <w:rPr>
          <w:rFonts w:eastAsia="仿宋_GB2312" w:hAnsi="仿宋_GB2312"/>
          <w:sz w:val="32"/>
          <w:szCs w:val="32"/>
        </w:rPr>
        <w:t>余个，培训村社</w:t>
      </w:r>
      <w:r w:rsidRPr="009D3215">
        <w:rPr>
          <w:rFonts w:eastAsia="仿宋_GB2312" w:hAnsi="仿宋_GB2312"/>
          <w:sz w:val="32"/>
          <w:szCs w:val="32"/>
        </w:rPr>
        <w:lastRenderedPageBreak/>
        <w:t>干部及种植户</w:t>
      </w:r>
      <w:r w:rsidRPr="009D3215">
        <w:rPr>
          <w:rFonts w:eastAsia="仿宋_GB2312"/>
          <w:sz w:val="32"/>
          <w:szCs w:val="32"/>
        </w:rPr>
        <w:t>100</w:t>
      </w:r>
      <w:r w:rsidRPr="009D3215">
        <w:rPr>
          <w:rFonts w:eastAsia="仿宋_GB2312" w:hAnsi="仿宋_GB2312"/>
          <w:sz w:val="32"/>
          <w:szCs w:val="32"/>
        </w:rPr>
        <w:t>余人。</w:t>
      </w:r>
    </w:p>
    <w:p w:rsidR="005C4C2B" w:rsidRPr="009D3215" w:rsidRDefault="00605C83" w:rsidP="009D123A">
      <w:pPr>
        <w:spacing w:line="600" w:lineRule="exact"/>
        <w:ind w:firstLineChars="200" w:firstLine="624"/>
        <w:jc w:val="right"/>
        <w:rPr>
          <w:rFonts w:eastAsia="仿宋_GB2312"/>
          <w:spacing w:val="-4"/>
          <w:sz w:val="32"/>
          <w:szCs w:val="32"/>
        </w:rPr>
      </w:pPr>
      <w:r w:rsidRPr="009D3215">
        <w:rPr>
          <w:rFonts w:eastAsia="仿宋_GB2312"/>
          <w:spacing w:val="-4"/>
          <w:sz w:val="32"/>
          <w:szCs w:val="32"/>
        </w:rPr>
        <w:t>（区科技局供稿）</w:t>
      </w:r>
    </w:p>
    <w:sectPr w:rsidR="005C4C2B" w:rsidRPr="009D3215" w:rsidSect="00711A49">
      <w:footerReference w:type="default" r:id="rId9"/>
      <w:pgSz w:w="11906" w:h="16838"/>
      <w:pgMar w:top="1797" w:right="1440" w:bottom="1797"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309" w:rsidRDefault="00513309" w:rsidP="00BA3AA3">
      <w:r>
        <w:separator/>
      </w:r>
    </w:p>
  </w:endnote>
  <w:endnote w:type="continuationSeparator" w:id="1">
    <w:p w:rsidR="00513309" w:rsidRDefault="00513309" w:rsidP="00BA3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07934"/>
    </w:sdtPr>
    <w:sdtEndPr>
      <w:rPr>
        <w:rFonts w:asciiTheme="minorEastAsia" w:hAnsiTheme="minorEastAsia"/>
        <w:sz w:val="28"/>
        <w:szCs w:val="28"/>
      </w:rPr>
    </w:sdtEndPr>
    <w:sdtContent>
      <w:p w:rsidR="005D4C36" w:rsidRDefault="00A90DE2">
        <w:pPr>
          <w:pStyle w:val="a7"/>
          <w:framePr w:wrap="around" w:vAnchor="text" w:hAnchor="margin" w:xAlign="outside" w:y="1"/>
          <w:rPr>
            <w:rStyle w:val="ac"/>
            <w:rFonts w:asciiTheme="minorEastAsia" w:hAnsiTheme="minorEastAsia"/>
            <w:sz w:val="28"/>
            <w:szCs w:val="28"/>
          </w:rPr>
        </w:pPr>
        <w:r>
          <w:rPr>
            <w:rFonts w:asciiTheme="minorEastAsia" w:hAnsiTheme="minorEastAsia"/>
            <w:sz w:val="28"/>
            <w:szCs w:val="28"/>
          </w:rPr>
          <w:fldChar w:fldCharType="begin"/>
        </w:r>
        <w:r w:rsidR="005D4C36">
          <w:rPr>
            <w:rStyle w:val="ac"/>
            <w:rFonts w:asciiTheme="minorEastAsia" w:hAnsiTheme="minorEastAsia"/>
            <w:sz w:val="28"/>
            <w:szCs w:val="28"/>
          </w:rPr>
          <w:instrText xml:space="preserve">PAGE  </w:instrText>
        </w:r>
        <w:r>
          <w:rPr>
            <w:rFonts w:asciiTheme="minorEastAsia" w:hAnsiTheme="minorEastAsia"/>
            <w:sz w:val="28"/>
            <w:szCs w:val="28"/>
          </w:rPr>
          <w:fldChar w:fldCharType="separate"/>
        </w:r>
        <w:r w:rsidR="003728BF">
          <w:rPr>
            <w:rStyle w:val="ac"/>
            <w:rFonts w:asciiTheme="minorEastAsia" w:hAnsiTheme="minorEastAsia"/>
            <w:noProof/>
            <w:sz w:val="28"/>
            <w:szCs w:val="28"/>
          </w:rPr>
          <w:t>- 7 -</w:t>
        </w:r>
        <w:r>
          <w:rPr>
            <w:rFonts w:asciiTheme="minorEastAsia" w:hAnsiTheme="minorEastAsia"/>
            <w:sz w:val="28"/>
            <w:szCs w:val="28"/>
          </w:rPr>
          <w:fldChar w:fldCharType="end"/>
        </w:r>
      </w:p>
    </w:sdtContent>
  </w:sdt>
  <w:p w:rsidR="005D4C36" w:rsidRDefault="005D4C3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309" w:rsidRDefault="00513309" w:rsidP="00BA3AA3">
      <w:r>
        <w:separator/>
      </w:r>
    </w:p>
  </w:footnote>
  <w:footnote w:type="continuationSeparator" w:id="1">
    <w:p w:rsidR="00513309" w:rsidRDefault="00513309" w:rsidP="00BA3A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D1EA2"/>
    <w:multiLevelType w:val="multilevel"/>
    <w:tmpl w:val="21AD1EA2"/>
    <w:lvl w:ilvl="0">
      <w:start w:val="1"/>
      <w:numFmt w:val="japaneseCounting"/>
      <w:lvlText w:val="%1、"/>
      <w:lvlJc w:val="left"/>
      <w:pPr>
        <w:ind w:left="1344" w:hanging="720"/>
      </w:pPr>
      <w:rPr>
        <w:rFonts w:hint="default"/>
      </w:rPr>
    </w:lvl>
    <w:lvl w:ilvl="1">
      <w:start w:val="1"/>
      <w:numFmt w:val="lowerLetter"/>
      <w:lvlText w:val="%2)"/>
      <w:lvlJc w:val="left"/>
      <w:pPr>
        <w:ind w:left="1464" w:hanging="420"/>
      </w:pPr>
    </w:lvl>
    <w:lvl w:ilvl="2">
      <w:start w:val="1"/>
      <w:numFmt w:val="lowerRoman"/>
      <w:lvlText w:val="%3."/>
      <w:lvlJc w:val="right"/>
      <w:pPr>
        <w:ind w:left="1884" w:hanging="420"/>
      </w:pPr>
    </w:lvl>
    <w:lvl w:ilvl="3">
      <w:start w:val="1"/>
      <w:numFmt w:val="decimal"/>
      <w:lvlText w:val="%4."/>
      <w:lvlJc w:val="left"/>
      <w:pPr>
        <w:ind w:left="2304" w:hanging="420"/>
      </w:pPr>
    </w:lvl>
    <w:lvl w:ilvl="4">
      <w:start w:val="1"/>
      <w:numFmt w:val="lowerLetter"/>
      <w:lvlText w:val="%5)"/>
      <w:lvlJc w:val="left"/>
      <w:pPr>
        <w:ind w:left="2724" w:hanging="420"/>
      </w:pPr>
    </w:lvl>
    <w:lvl w:ilvl="5">
      <w:start w:val="1"/>
      <w:numFmt w:val="lowerRoman"/>
      <w:lvlText w:val="%6."/>
      <w:lvlJc w:val="right"/>
      <w:pPr>
        <w:ind w:left="3144" w:hanging="420"/>
      </w:pPr>
    </w:lvl>
    <w:lvl w:ilvl="6">
      <w:start w:val="1"/>
      <w:numFmt w:val="decimal"/>
      <w:lvlText w:val="%7."/>
      <w:lvlJc w:val="left"/>
      <w:pPr>
        <w:ind w:left="3564" w:hanging="420"/>
      </w:pPr>
    </w:lvl>
    <w:lvl w:ilvl="7">
      <w:start w:val="1"/>
      <w:numFmt w:val="lowerLetter"/>
      <w:lvlText w:val="%8)"/>
      <w:lvlJc w:val="left"/>
      <w:pPr>
        <w:ind w:left="3984" w:hanging="420"/>
      </w:pPr>
    </w:lvl>
    <w:lvl w:ilvl="8">
      <w:start w:val="1"/>
      <w:numFmt w:val="lowerRoman"/>
      <w:lvlText w:val="%9."/>
      <w:lvlJc w:val="right"/>
      <w:pPr>
        <w:ind w:left="440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7101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318"/>
    <w:rsid w:val="00000A50"/>
    <w:rsid w:val="00002083"/>
    <w:rsid w:val="000021D7"/>
    <w:rsid w:val="000022C4"/>
    <w:rsid w:val="000024BC"/>
    <w:rsid w:val="000031CE"/>
    <w:rsid w:val="000033EA"/>
    <w:rsid w:val="00003F1C"/>
    <w:rsid w:val="00004C45"/>
    <w:rsid w:val="000060A2"/>
    <w:rsid w:val="000065CE"/>
    <w:rsid w:val="000068C9"/>
    <w:rsid w:val="000076C6"/>
    <w:rsid w:val="00007E30"/>
    <w:rsid w:val="0001074D"/>
    <w:rsid w:val="00010E9B"/>
    <w:rsid w:val="0001134F"/>
    <w:rsid w:val="00011801"/>
    <w:rsid w:val="00011FE3"/>
    <w:rsid w:val="00012242"/>
    <w:rsid w:val="00012CAF"/>
    <w:rsid w:val="0001302A"/>
    <w:rsid w:val="00013951"/>
    <w:rsid w:val="000141E0"/>
    <w:rsid w:val="0001683D"/>
    <w:rsid w:val="00016AA7"/>
    <w:rsid w:val="00020952"/>
    <w:rsid w:val="00021332"/>
    <w:rsid w:val="00021BFE"/>
    <w:rsid w:val="00021E6F"/>
    <w:rsid w:val="000226CA"/>
    <w:rsid w:val="000241F4"/>
    <w:rsid w:val="000247A5"/>
    <w:rsid w:val="00025BB3"/>
    <w:rsid w:val="0002778E"/>
    <w:rsid w:val="000278D5"/>
    <w:rsid w:val="00027F7D"/>
    <w:rsid w:val="000303F2"/>
    <w:rsid w:val="00030DD2"/>
    <w:rsid w:val="00031085"/>
    <w:rsid w:val="00031F86"/>
    <w:rsid w:val="00032A5D"/>
    <w:rsid w:val="00032E2B"/>
    <w:rsid w:val="00032F00"/>
    <w:rsid w:val="00033CA7"/>
    <w:rsid w:val="00035AD8"/>
    <w:rsid w:val="00035EA5"/>
    <w:rsid w:val="00036D7B"/>
    <w:rsid w:val="00040572"/>
    <w:rsid w:val="00040868"/>
    <w:rsid w:val="00040DB5"/>
    <w:rsid w:val="0004138B"/>
    <w:rsid w:val="00041616"/>
    <w:rsid w:val="00041D3A"/>
    <w:rsid w:val="000423D8"/>
    <w:rsid w:val="00042946"/>
    <w:rsid w:val="0004417A"/>
    <w:rsid w:val="0004445F"/>
    <w:rsid w:val="00045600"/>
    <w:rsid w:val="00046E28"/>
    <w:rsid w:val="00047F7E"/>
    <w:rsid w:val="00050EA0"/>
    <w:rsid w:val="000515E2"/>
    <w:rsid w:val="00051DA1"/>
    <w:rsid w:val="00054AAE"/>
    <w:rsid w:val="00054C0E"/>
    <w:rsid w:val="000558EE"/>
    <w:rsid w:val="000569C7"/>
    <w:rsid w:val="00057660"/>
    <w:rsid w:val="0005768C"/>
    <w:rsid w:val="00060078"/>
    <w:rsid w:val="0006030D"/>
    <w:rsid w:val="000603DA"/>
    <w:rsid w:val="000617DD"/>
    <w:rsid w:val="00062A06"/>
    <w:rsid w:val="00062F42"/>
    <w:rsid w:val="00063C14"/>
    <w:rsid w:val="00064297"/>
    <w:rsid w:val="000659F4"/>
    <w:rsid w:val="00066051"/>
    <w:rsid w:val="00066DFC"/>
    <w:rsid w:val="00066F0C"/>
    <w:rsid w:val="00070A58"/>
    <w:rsid w:val="00070EA4"/>
    <w:rsid w:val="00072C68"/>
    <w:rsid w:val="00073729"/>
    <w:rsid w:val="00075023"/>
    <w:rsid w:val="00076F3E"/>
    <w:rsid w:val="00077943"/>
    <w:rsid w:val="00077AE4"/>
    <w:rsid w:val="00080BDB"/>
    <w:rsid w:val="00081618"/>
    <w:rsid w:val="000826F5"/>
    <w:rsid w:val="000837FD"/>
    <w:rsid w:val="00083E2F"/>
    <w:rsid w:val="00085447"/>
    <w:rsid w:val="00085894"/>
    <w:rsid w:val="00085913"/>
    <w:rsid w:val="00086C16"/>
    <w:rsid w:val="0008782C"/>
    <w:rsid w:val="000902D3"/>
    <w:rsid w:val="00091CF5"/>
    <w:rsid w:val="00093715"/>
    <w:rsid w:val="00093B1D"/>
    <w:rsid w:val="00093C81"/>
    <w:rsid w:val="000949DE"/>
    <w:rsid w:val="00094E63"/>
    <w:rsid w:val="000955B5"/>
    <w:rsid w:val="00096B17"/>
    <w:rsid w:val="00096B84"/>
    <w:rsid w:val="00096F6B"/>
    <w:rsid w:val="00097B12"/>
    <w:rsid w:val="000A290D"/>
    <w:rsid w:val="000A2931"/>
    <w:rsid w:val="000A298E"/>
    <w:rsid w:val="000A2D13"/>
    <w:rsid w:val="000A34E1"/>
    <w:rsid w:val="000A3D56"/>
    <w:rsid w:val="000A4243"/>
    <w:rsid w:val="000A5EEB"/>
    <w:rsid w:val="000A7D51"/>
    <w:rsid w:val="000A7E9E"/>
    <w:rsid w:val="000B0884"/>
    <w:rsid w:val="000B1158"/>
    <w:rsid w:val="000B1976"/>
    <w:rsid w:val="000B1F4D"/>
    <w:rsid w:val="000B47DD"/>
    <w:rsid w:val="000B517F"/>
    <w:rsid w:val="000B57C0"/>
    <w:rsid w:val="000B5FDF"/>
    <w:rsid w:val="000B619C"/>
    <w:rsid w:val="000C129C"/>
    <w:rsid w:val="000C1B09"/>
    <w:rsid w:val="000C2785"/>
    <w:rsid w:val="000C3657"/>
    <w:rsid w:val="000C38A5"/>
    <w:rsid w:val="000C42EB"/>
    <w:rsid w:val="000C452A"/>
    <w:rsid w:val="000C5E28"/>
    <w:rsid w:val="000C65E5"/>
    <w:rsid w:val="000D054E"/>
    <w:rsid w:val="000D1AC4"/>
    <w:rsid w:val="000D23A6"/>
    <w:rsid w:val="000D3127"/>
    <w:rsid w:val="000D3449"/>
    <w:rsid w:val="000D3DBC"/>
    <w:rsid w:val="000D43A7"/>
    <w:rsid w:val="000D6D00"/>
    <w:rsid w:val="000E00E8"/>
    <w:rsid w:val="000E1860"/>
    <w:rsid w:val="000E25A7"/>
    <w:rsid w:val="000E2CD9"/>
    <w:rsid w:val="000E4C57"/>
    <w:rsid w:val="000E568F"/>
    <w:rsid w:val="000E7986"/>
    <w:rsid w:val="000F0B4E"/>
    <w:rsid w:val="000F19FF"/>
    <w:rsid w:val="000F2533"/>
    <w:rsid w:val="000F2934"/>
    <w:rsid w:val="000F3BA5"/>
    <w:rsid w:val="000F3C67"/>
    <w:rsid w:val="000F4CE5"/>
    <w:rsid w:val="000F4EDD"/>
    <w:rsid w:val="000F51BD"/>
    <w:rsid w:val="000F5262"/>
    <w:rsid w:val="000F55C0"/>
    <w:rsid w:val="000F6398"/>
    <w:rsid w:val="000F67AE"/>
    <w:rsid w:val="00100651"/>
    <w:rsid w:val="00103F6F"/>
    <w:rsid w:val="00104332"/>
    <w:rsid w:val="00105DEE"/>
    <w:rsid w:val="00106255"/>
    <w:rsid w:val="00106C70"/>
    <w:rsid w:val="00106F3A"/>
    <w:rsid w:val="00107EF4"/>
    <w:rsid w:val="00111C1B"/>
    <w:rsid w:val="00111F5F"/>
    <w:rsid w:val="00112067"/>
    <w:rsid w:val="00115296"/>
    <w:rsid w:val="00115C0A"/>
    <w:rsid w:val="00116232"/>
    <w:rsid w:val="00117CF2"/>
    <w:rsid w:val="00120223"/>
    <w:rsid w:val="00121303"/>
    <w:rsid w:val="00122013"/>
    <w:rsid w:val="001244EA"/>
    <w:rsid w:val="0012501B"/>
    <w:rsid w:val="00125818"/>
    <w:rsid w:val="00125CB5"/>
    <w:rsid w:val="001268AA"/>
    <w:rsid w:val="00126EB0"/>
    <w:rsid w:val="001272C8"/>
    <w:rsid w:val="0013155C"/>
    <w:rsid w:val="0013192C"/>
    <w:rsid w:val="00131A82"/>
    <w:rsid w:val="00132253"/>
    <w:rsid w:val="001331BC"/>
    <w:rsid w:val="001336A3"/>
    <w:rsid w:val="001365C7"/>
    <w:rsid w:val="0013712D"/>
    <w:rsid w:val="00137E6B"/>
    <w:rsid w:val="00140B90"/>
    <w:rsid w:val="001426A8"/>
    <w:rsid w:val="00142F02"/>
    <w:rsid w:val="0014339B"/>
    <w:rsid w:val="00143BFB"/>
    <w:rsid w:val="0014416F"/>
    <w:rsid w:val="001454BE"/>
    <w:rsid w:val="00146ABD"/>
    <w:rsid w:val="001470B6"/>
    <w:rsid w:val="001476B2"/>
    <w:rsid w:val="00150691"/>
    <w:rsid w:val="00152AF4"/>
    <w:rsid w:val="00152D74"/>
    <w:rsid w:val="0015336D"/>
    <w:rsid w:val="00153C77"/>
    <w:rsid w:val="0015413A"/>
    <w:rsid w:val="00154CE7"/>
    <w:rsid w:val="00154DF7"/>
    <w:rsid w:val="00155C17"/>
    <w:rsid w:val="00156360"/>
    <w:rsid w:val="00156542"/>
    <w:rsid w:val="001569D2"/>
    <w:rsid w:val="00156F2C"/>
    <w:rsid w:val="0016137C"/>
    <w:rsid w:val="00162727"/>
    <w:rsid w:val="00162ACD"/>
    <w:rsid w:val="00162CB7"/>
    <w:rsid w:val="0016307E"/>
    <w:rsid w:val="001631F0"/>
    <w:rsid w:val="00165BE1"/>
    <w:rsid w:val="00167BAC"/>
    <w:rsid w:val="00167EA3"/>
    <w:rsid w:val="0017269D"/>
    <w:rsid w:val="00172A27"/>
    <w:rsid w:val="00173973"/>
    <w:rsid w:val="001739C2"/>
    <w:rsid w:val="0017409A"/>
    <w:rsid w:val="001746A2"/>
    <w:rsid w:val="00174FE3"/>
    <w:rsid w:val="001772EF"/>
    <w:rsid w:val="00177665"/>
    <w:rsid w:val="00177B9C"/>
    <w:rsid w:val="001803A1"/>
    <w:rsid w:val="00180929"/>
    <w:rsid w:val="00181AD4"/>
    <w:rsid w:val="00181B42"/>
    <w:rsid w:val="0018212C"/>
    <w:rsid w:val="00182835"/>
    <w:rsid w:val="00186B1E"/>
    <w:rsid w:val="0018769E"/>
    <w:rsid w:val="00191775"/>
    <w:rsid w:val="00191F9E"/>
    <w:rsid w:val="00192951"/>
    <w:rsid w:val="00193A99"/>
    <w:rsid w:val="00193AB6"/>
    <w:rsid w:val="001965B1"/>
    <w:rsid w:val="001973CC"/>
    <w:rsid w:val="001973F3"/>
    <w:rsid w:val="001A085A"/>
    <w:rsid w:val="001A0C51"/>
    <w:rsid w:val="001A0F02"/>
    <w:rsid w:val="001A1172"/>
    <w:rsid w:val="001A17BB"/>
    <w:rsid w:val="001A1CB0"/>
    <w:rsid w:val="001A41BE"/>
    <w:rsid w:val="001A517F"/>
    <w:rsid w:val="001A5DED"/>
    <w:rsid w:val="001A5EA3"/>
    <w:rsid w:val="001A70A1"/>
    <w:rsid w:val="001A714F"/>
    <w:rsid w:val="001A7225"/>
    <w:rsid w:val="001A7659"/>
    <w:rsid w:val="001A7754"/>
    <w:rsid w:val="001B0C86"/>
    <w:rsid w:val="001B109D"/>
    <w:rsid w:val="001B17FD"/>
    <w:rsid w:val="001B3742"/>
    <w:rsid w:val="001B391C"/>
    <w:rsid w:val="001B4330"/>
    <w:rsid w:val="001B4A67"/>
    <w:rsid w:val="001B626B"/>
    <w:rsid w:val="001B63AB"/>
    <w:rsid w:val="001B64E1"/>
    <w:rsid w:val="001B69CB"/>
    <w:rsid w:val="001B7826"/>
    <w:rsid w:val="001B79E0"/>
    <w:rsid w:val="001B7E8D"/>
    <w:rsid w:val="001C1673"/>
    <w:rsid w:val="001C2071"/>
    <w:rsid w:val="001C2241"/>
    <w:rsid w:val="001C25A7"/>
    <w:rsid w:val="001C2C8E"/>
    <w:rsid w:val="001C4A51"/>
    <w:rsid w:val="001C4C98"/>
    <w:rsid w:val="001C5144"/>
    <w:rsid w:val="001C5555"/>
    <w:rsid w:val="001C5E37"/>
    <w:rsid w:val="001C6BF4"/>
    <w:rsid w:val="001C7AF7"/>
    <w:rsid w:val="001C7C2F"/>
    <w:rsid w:val="001D024D"/>
    <w:rsid w:val="001D12E1"/>
    <w:rsid w:val="001D2DA4"/>
    <w:rsid w:val="001D2F4B"/>
    <w:rsid w:val="001D3E6E"/>
    <w:rsid w:val="001D4944"/>
    <w:rsid w:val="001E1E14"/>
    <w:rsid w:val="001E2CB7"/>
    <w:rsid w:val="001E3D78"/>
    <w:rsid w:val="001E445B"/>
    <w:rsid w:val="001E535C"/>
    <w:rsid w:val="001E54BD"/>
    <w:rsid w:val="001E5758"/>
    <w:rsid w:val="001E6483"/>
    <w:rsid w:val="001E6729"/>
    <w:rsid w:val="001E6EAE"/>
    <w:rsid w:val="001E6EF6"/>
    <w:rsid w:val="001F0931"/>
    <w:rsid w:val="001F1EC8"/>
    <w:rsid w:val="001F2F0F"/>
    <w:rsid w:val="001F37A7"/>
    <w:rsid w:val="001F3D0F"/>
    <w:rsid w:val="001F48D3"/>
    <w:rsid w:val="001F491F"/>
    <w:rsid w:val="001F4B08"/>
    <w:rsid w:val="001F6696"/>
    <w:rsid w:val="001F6731"/>
    <w:rsid w:val="001F6854"/>
    <w:rsid w:val="00200F17"/>
    <w:rsid w:val="00201299"/>
    <w:rsid w:val="00201B85"/>
    <w:rsid w:val="002028F8"/>
    <w:rsid w:val="00202938"/>
    <w:rsid w:val="002029DA"/>
    <w:rsid w:val="00202B63"/>
    <w:rsid w:val="00202E3D"/>
    <w:rsid w:val="0020347F"/>
    <w:rsid w:val="002037C3"/>
    <w:rsid w:val="00204A15"/>
    <w:rsid w:val="00207F9B"/>
    <w:rsid w:val="0021001B"/>
    <w:rsid w:val="002106AE"/>
    <w:rsid w:val="00211ECD"/>
    <w:rsid w:val="00212081"/>
    <w:rsid w:val="00212A19"/>
    <w:rsid w:val="00212F96"/>
    <w:rsid w:val="00214C04"/>
    <w:rsid w:val="0021684A"/>
    <w:rsid w:val="00216A2D"/>
    <w:rsid w:val="0021750E"/>
    <w:rsid w:val="00217DEC"/>
    <w:rsid w:val="00220AFC"/>
    <w:rsid w:val="00221209"/>
    <w:rsid w:val="00221C5E"/>
    <w:rsid w:val="00221E84"/>
    <w:rsid w:val="00223147"/>
    <w:rsid w:val="00223BD0"/>
    <w:rsid w:val="00223F0B"/>
    <w:rsid w:val="00224A0E"/>
    <w:rsid w:val="00224F41"/>
    <w:rsid w:val="002253EC"/>
    <w:rsid w:val="0022666D"/>
    <w:rsid w:val="00227224"/>
    <w:rsid w:val="00227C67"/>
    <w:rsid w:val="00231656"/>
    <w:rsid w:val="00233314"/>
    <w:rsid w:val="00236086"/>
    <w:rsid w:val="00236134"/>
    <w:rsid w:val="00240C36"/>
    <w:rsid w:val="00240F03"/>
    <w:rsid w:val="00240F95"/>
    <w:rsid w:val="00241CCA"/>
    <w:rsid w:val="002434C2"/>
    <w:rsid w:val="00244A4E"/>
    <w:rsid w:val="002455F5"/>
    <w:rsid w:val="00245BAB"/>
    <w:rsid w:val="00245F89"/>
    <w:rsid w:val="002469FB"/>
    <w:rsid w:val="002477A6"/>
    <w:rsid w:val="0025015A"/>
    <w:rsid w:val="002506BA"/>
    <w:rsid w:val="00251D8C"/>
    <w:rsid w:val="00251F6C"/>
    <w:rsid w:val="00252FD2"/>
    <w:rsid w:val="0025428D"/>
    <w:rsid w:val="0025506C"/>
    <w:rsid w:val="00257184"/>
    <w:rsid w:val="00261C8C"/>
    <w:rsid w:val="002620CE"/>
    <w:rsid w:val="0026249F"/>
    <w:rsid w:val="00262EDB"/>
    <w:rsid w:val="002672DF"/>
    <w:rsid w:val="00267B51"/>
    <w:rsid w:val="00267E6C"/>
    <w:rsid w:val="00270B5F"/>
    <w:rsid w:val="00270FA9"/>
    <w:rsid w:val="002712D3"/>
    <w:rsid w:val="0027154D"/>
    <w:rsid w:val="0027158A"/>
    <w:rsid w:val="002728E0"/>
    <w:rsid w:val="00273ABC"/>
    <w:rsid w:val="002747F5"/>
    <w:rsid w:val="00276402"/>
    <w:rsid w:val="002802FF"/>
    <w:rsid w:val="00280C34"/>
    <w:rsid w:val="002815BA"/>
    <w:rsid w:val="00281B9D"/>
    <w:rsid w:val="00281BBF"/>
    <w:rsid w:val="00282476"/>
    <w:rsid w:val="00282700"/>
    <w:rsid w:val="00283455"/>
    <w:rsid w:val="00283E14"/>
    <w:rsid w:val="00283E9C"/>
    <w:rsid w:val="00283FB7"/>
    <w:rsid w:val="002849AD"/>
    <w:rsid w:val="0028762B"/>
    <w:rsid w:val="00287914"/>
    <w:rsid w:val="00290326"/>
    <w:rsid w:val="00290528"/>
    <w:rsid w:val="00291DD6"/>
    <w:rsid w:val="00292489"/>
    <w:rsid w:val="00292F29"/>
    <w:rsid w:val="00293E70"/>
    <w:rsid w:val="00294ADB"/>
    <w:rsid w:val="00294D87"/>
    <w:rsid w:val="00295D71"/>
    <w:rsid w:val="002A0EDD"/>
    <w:rsid w:val="002A0EFE"/>
    <w:rsid w:val="002A104B"/>
    <w:rsid w:val="002A1C75"/>
    <w:rsid w:val="002A26E9"/>
    <w:rsid w:val="002A3107"/>
    <w:rsid w:val="002A367F"/>
    <w:rsid w:val="002A55B6"/>
    <w:rsid w:val="002A582E"/>
    <w:rsid w:val="002B11BF"/>
    <w:rsid w:val="002B1532"/>
    <w:rsid w:val="002B1727"/>
    <w:rsid w:val="002B1EF9"/>
    <w:rsid w:val="002B2A05"/>
    <w:rsid w:val="002B3EAD"/>
    <w:rsid w:val="002B534D"/>
    <w:rsid w:val="002B5BF0"/>
    <w:rsid w:val="002B7806"/>
    <w:rsid w:val="002B7AA3"/>
    <w:rsid w:val="002B7EA7"/>
    <w:rsid w:val="002C1136"/>
    <w:rsid w:val="002C1418"/>
    <w:rsid w:val="002C1453"/>
    <w:rsid w:val="002C4AA1"/>
    <w:rsid w:val="002C4B34"/>
    <w:rsid w:val="002C6F7D"/>
    <w:rsid w:val="002C6FD5"/>
    <w:rsid w:val="002D0852"/>
    <w:rsid w:val="002D0E0B"/>
    <w:rsid w:val="002D3E87"/>
    <w:rsid w:val="002D4DAE"/>
    <w:rsid w:val="002D57C2"/>
    <w:rsid w:val="002D5A3A"/>
    <w:rsid w:val="002D6E9E"/>
    <w:rsid w:val="002E00C9"/>
    <w:rsid w:val="002E162E"/>
    <w:rsid w:val="002E4890"/>
    <w:rsid w:val="002E48D7"/>
    <w:rsid w:val="002E5F6B"/>
    <w:rsid w:val="002E60BB"/>
    <w:rsid w:val="002E65BA"/>
    <w:rsid w:val="002E6E6E"/>
    <w:rsid w:val="002E766F"/>
    <w:rsid w:val="002E7D44"/>
    <w:rsid w:val="002F0540"/>
    <w:rsid w:val="002F3FE2"/>
    <w:rsid w:val="002F45FD"/>
    <w:rsid w:val="002F5740"/>
    <w:rsid w:val="002F5B75"/>
    <w:rsid w:val="002F745A"/>
    <w:rsid w:val="002F79F8"/>
    <w:rsid w:val="00300169"/>
    <w:rsid w:val="00301CD1"/>
    <w:rsid w:val="00303302"/>
    <w:rsid w:val="00303635"/>
    <w:rsid w:val="00304FEC"/>
    <w:rsid w:val="003068F1"/>
    <w:rsid w:val="00306E5C"/>
    <w:rsid w:val="00306FFA"/>
    <w:rsid w:val="00307D76"/>
    <w:rsid w:val="00310EA9"/>
    <w:rsid w:val="0031160C"/>
    <w:rsid w:val="00311924"/>
    <w:rsid w:val="00312C77"/>
    <w:rsid w:val="00313B68"/>
    <w:rsid w:val="00313F4A"/>
    <w:rsid w:val="00314EE6"/>
    <w:rsid w:val="003158BC"/>
    <w:rsid w:val="0032050B"/>
    <w:rsid w:val="003208DF"/>
    <w:rsid w:val="00320929"/>
    <w:rsid w:val="00320B06"/>
    <w:rsid w:val="00321670"/>
    <w:rsid w:val="003222FD"/>
    <w:rsid w:val="0032230F"/>
    <w:rsid w:val="003227D6"/>
    <w:rsid w:val="00322D6B"/>
    <w:rsid w:val="00322EC0"/>
    <w:rsid w:val="003252A0"/>
    <w:rsid w:val="00325A60"/>
    <w:rsid w:val="00326DD7"/>
    <w:rsid w:val="00331842"/>
    <w:rsid w:val="00331BB6"/>
    <w:rsid w:val="00331BD1"/>
    <w:rsid w:val="003353AD"/>
    <w:rsid w:val="003401E4"/>
    <w:rsid w:val="00340841"/>
    <w:rsid w:val="00340B71"/>
    <w:rsid w:val="003410D8"/>
    <w:rsid w:val="0034440F"/>
    <w:rsid w:val="00344FE9"/>
    <w:rsid w:val="003450CC"/>
    <w:rsid w:val="00345CAD"/>
    <w:rsid w:val="0034634D"/>
    <w:rsid w:val="00347430"/>
    <w:rsid w:val="00347FA1"/>
    <w:rsid w:val="00350AA3"/>
    <w:rsid w:val="00350E12"/>
    <w:rsid w:val="0035247A"/>
    <w:rsid w:val="003526D0"/>
    <w:rsid w:val="00352F9D"/>
    <w:rsid w:val="00352FAD"/>
    <w:rsid w:val="003532EB"/>
    <w:rsid w:val="00353548"/>
    <w:rsid w:val="00353E8F"/>
    <w:rsid w:val="00353F5D"/>
    <w:rsid w:val="0035452B"/>
    <w:rsid w:val="003559CA"/>
    <w:rsid w:val="00357D0C"/>
    <w:rsid w:val="003600E5"/>
    <w:rsid w:val="00361F0A"/>
    <w:rsid w:val="00362032"/>
    <w:rsid w:val="003630EA"/>
    <w:rsid w:val="003633D3"/>
    <w:rsid w:val="00363702"/>
    <w:rsid w:val="00363AC1"/>
    <w:rsid w:val="003656ED"/>
    <w:rsid w:val="003666E3"/>
    <w:rsid w:val="00366DE4"/>
    <w:rsid w:val="00370EE1"/>
    <w:rsid w:val="00371D40"/>
    <w:rsid w:val="003720EB"/>
    <w:rsid w:val="003728BF"/>
    <w:rsid w:val="00374069"/>
    <w:rsid w:val="0037638E"/>
    <w:rsid w:val="00376625"/>
    <w:rsid w:val="003771EB"/>
    <w:rsid w:val="00381520"/>
    <w:rsid w:val="00382DA6"/>
    <w:rsid w:val="00382E01"/>
    <w:rsid w:val="00383567"/>
    <w:rsid w:val="003839A4"/>
    <w:rsid w:val="003839EB"/>
    <w:rsid w:val="003845A2"/>
    <w:rsid w:val="00384E0B"/>
    <w:rsid w:val="00384E8F"/>
    <w:rsid w:val="003855AE"/>
    <w:rsid w:val="003855FB"/>
    <w:rsid w:val="0039004C"/>
    <w:rsid w:val="0039063F"/>
    <w:rsid w:val="003910C0"/>
    <w:rsid w:val="003932C9"/>
    <w:rsid w:val="0039369E"/>
    <w:rsid w:val="00393D14"/>
    <w:rsid w:val="0039443C"/>
    <w:rsid w:val="00395701"/>
    <w:rsid w:val="0039580D"/>
    <w:rsid w:val="00396682"/>
    <w:rsid w:val="00397114"/>
    <w:rsid w:val="0039718A"/>
    <w:rsid w:val="0039746F"/>
    <w:rsid w:val="0039789E"/>
    <w:rsid w:val="00397EC6"/>
    <w:rsid w:val="003A0145"/>
    <w:rsid w:val="003A0B53"/>
    <w:rsid w:val="003A0F0B"/>
    <w:rsid w:val="003A22A9"/>
    <w:rsid w:val="003A3301"/>
    <w:rsid w:val="003A4363"/>
    <w:rsid w:val="003A4444"/>
    <w:rsid w:val="003A4891"/>
    <w:rsid w:val="003A5314"/>
    <w:rsid w:val="003A5AC6"/>
    <w:rsid w:val="003A5E30"/>
    <w:rsid w:val="003A7127"/>
    <w:rsid w:val="003A71E0"/>
    <w:rsid w:val="003B00F0"/>
    <w:rsid w:val="003B1E5A"/>
    <w:rsid w:val="003B452E"/>
    <w:rsid w:val="003B49CA"/>
    <w:rsid w:val="003B5117"/>
    <w:rsid w:val="003B5F11"/>
    <w:rsid w:val="003B7D8D"/>
    <w:rsid w:val="003C09B4"/>
    <w:rsid w:val="003C3214"/>
    <w:rsid w:val="003C3D26"/>
    <w:rsid w:val="003C3F9E"/>
    <w:rsid w:val="003C4A07"/>
    <w:rsid w:val="003C4F1A"/>
    <w:rsid w:val="003C56A9"/>
    <w:rsid w:val="003C594B"/>
    <w:rsid w:val="003C72F7"/>
    <w:rsid w:val="003C7CAA"/>
    <w:rsid w:val="003D07E6"/>
    <w:rsid w:val="003D274E"/>
    <w:rsid w:val="003D2789"/>
    <w:rsid w:val="003D5D5C"/>
    <w:rsid w:val="003D6BC7"/>
    <w:rsid w:val="003D7108"/>
    <w:rsid w:val="003E0558"/>
    <w:rsid w:val="003E2DF7"/>
    <w:rsid w:val="003E38DC"/>
    <w:rsid w:val="003E3B60"/>
    <w:rsid w:val="003E3EC4"/>
    <w:rsid w:val="003E559B"/>
    <w:rsid w:val="003E59D4"/>
    <w:rsid w:val="003E59FE"/>
    <w:rsid w:val="003E5B9F"/>
    <w:rsid w:val="003E66B0"/>
    <w:rsid w:val="003E7B04"/>
    <w:rsid w:val="003F02AE"/>
    <w:rsid w:val="003F0B77"/>
    <w:rsid w:val="003F0DA2"/>
    <w:rsid w:val="003F125F"/>
    <w:rsid w:val="003F15E1"/>
    <w:rsid w:val="003F1B32"/>
    <w:rsid w:val="003F1DD4"/>
    <w:rsid w:val="003F26E0"/>
    <w:rsid w:val="003F7F33"/>
    <w:rsid w:val="00401A3B"/>
    <w:rsid w:val="00403528"/>
    <w:rsid w:val="004042A6"/>
    <w:rsid w:val="0040441F"/>
    <w:rsid w:val="004057EF"/>
    <w:rsid w:val="00405C95"/>
    <w:rsid w:val="0040734A"/>
    <w:rsid w:val="004077EB"/>
    <w:rsid w:val="004102B2"/>
    <w:rsid w:val="00411183"/>
    <w:rsid w:val="00411891"/>
    <w:rsid w:val="00412E5F"/>
    <w:rsid w:val="00413D1F"/>
    <w:rsid w:val="00414049"/>
    <w:rsid w:val="00414078"/>
    <w:rsid w:val="00414C50"/>
    <w:rsid w:val="00414F2F"/>
    <w:rsid w:val="00415787"/>
    <w:rsid w:val="00415EA4"/>
    <w:rsid w:val="00416196"/>
    <w:rsid w:val="004163E7"/>
    <w:rsid w:val="00416F1D"/>
    <w:rsid w:val="00417552"/>
    <w:rsid w:val="00420C31"/>
    <w:rsid w:val="00421973"/>
    <w:rsid w:val="004236D1"/>
    <w:rsid w:val="00423D22"/>
    <w:rsid w:val="00423D78"/>
    <w:rsid w:val="00424734"/>
    <w:rsid w:val="00425355"/>
    <w:rsid w:val="004256AF"/>
    <w:rsid w:val="00425881"/>
    <w:rsid w:val="00425F95"/>
    <w:rsid w:val="00426EE0"/>
    <w:rsid w:val="004273A4"/>
    <w:rsid w:val="0042761C"/>
    <w:rsid w:val="00430A9B"/>
    <w:rsid w:val="004311E8"/>
    <w:rsid w:val="004311FF"/>
    <w:rsid w:val="00431970"/>
    <w:rsid w:val="004322D0"/>
    <w:rsid w:val="00432981"/>
    <w:rsid w:val="0043337C"/>
    <w:rsid w:val="00433861"/>
    <w:rsid w:val="00433A79"/>
    <w:rsid w:val="00434752"/>
    <w:rsid w:val="00434A5A"/>
    <w:rsid w:val="004359E6"/>
    <w:rsid w:val="00435E04"/>
    <w:rsid w:val="00435EBD"/>
    <w:rsid w:val="004412AF"/>
    <w:rsid w:val="00442448"/>
    <w:rsid w:val="00442F80"/>
    <w:rsid w:val="004435FB"/>
    <w:rsid w:val="00443870"/>
    <w:rsid w:val="00443973"/>
    <w:rsid w:val="00445828"/>
    <w:rsid w:val="00445D8B"/>
    <w:rsid w:val="004460CC"/>
    <w:rsid w:val="00446244"/>
    <w:rsid w:val="00446BDE"/>
    <w:rsid w:val="00446ED1"/>
    <w:rsid w:val="004471DA"/>
    <w:rsid w:val="00447ED1"/>
    <w:rsid w:val="0045028E"/>
    <w:rsid w:val="00450AF8"/>
    <w:rsid w:val="00450D63"/>
    <w:rsid w:val="00451CC8"/>
    <w:rsid w:val="0045235E"/>
    <w:rsid w:val="00452F69"/>
    <w:rsid w:val="004541E8"/>
    <w:rsid w:val="0045621D"/>
    <w:rsid w:val="004566BC"/>
    <w:rsid w:val="0045743B"/>
    <w:rsid w:val="00460043"/>
    <w:rsid w:val="0046048A"/>
    <w:rsid w:val="00461CB2"/>
    <w:rsid w:val="00461D56"/>
    <w:rsid w:val="004620D8"/>
    <w:rsid w:val="00462498"/>
    <w:rsid w:val="00463FBF"/>
    <w:rsid w:val="00464D34"/>
    <w:rsid w:val="00465A2E"/>
    <w:rsid w:val="00466043"/>
    <w:rsid w:val="00470600"/>
    <w:rsid w:val="00470E7C"/>
    <w:rsid w:val="0047107A"/>
    <w:rsid w:val="004711DD"/>
    <w:rsid w:val="004712F5"/>
    <w:rsid w:val="00471532"/>
    <w:rsid w:val="00472A2C"/>
    <w:rsid w:val="00473DA2"/>
    <w:rsid w:val="00474B70"/>
    <w:rsid w:val="00475568"/>
    <w:rsid w:val="004758A9"/>
    <w:rsid w:val="0047690C"/>
    <w:rsid w:val="0047749F"/>
    <w:rsid w:val="00477905"/>
    <w:rsid w:val="0047792A"/>
    <w:rsid w:val="00477F7E"/>
    <w:rsid w:val="00480A83"/>
    <w:rsid w:val="00481148"/>
    <w:rsid w:val="00482B72"/>
    <w:rsid w:val="004858B2"/>
    <w:rsid w:val="004905E8"/>
    <w:rsid w:val="00490652"/>
    <w:rsid w:val="00490852"/>
    <w:rsid w:val="00491882"/>
    <w:rsid w:val="00491D5B"/>
    <w:rsid w:val="004925C2"/>
    <w:rsid w:val="00492683"/>
    <w:rsid w:val="00492886"/>
    <w:rsid w:val="00492A3B"/>
    <w:rsid w:val="00493269"/>
    <w:rsid w:val="004944AE"/>
    <w:rsid w:val="004969DD"/>
    <w:rsid w:val="004A03B3"/>
    <w:rsid w:val="004A0DB7"/>
    <w:rsid w:val="004A1698"/>
    <w:rsid w:val="004A4A8F"/>
    <w:rsid w:val="004A5849"/>
    <w:rsid w:val="004A5C0F"/>
    <w:rsid w:val="004A5FFD"/>
    <w:rsid w:val="004A6170"/>
    <w:rsid w:val="004A66DE"/>
    <w:rsid w:val="004A75B4"/>
    <w:rsid w:val="004B1885"/>
    <w:rsid w:val="004B1EB0"/>
    <w:rsid w:val="004B3254"/>
    <w:rsid w:val="004B3AA4"/>
    <w:rsid w:val="004B447A"/>
    <w:rsid w:val="004B521C"/>
    <w:rsid w:val="004B5864"/>
    <w:rsid w:val="004B5DAF"/>
    <w:rsid w:val="004B68EA"/>
    <w:rsid w:val="004B6BA1"/>
    <w:rsid w:val="004B75DF"/>
    <w:rsid w:val="004B7647"/>
    <w:rsid w:val="004C1490"/>
    <w:rsid w:val="004C1A5C"/>
    <w:rsid w:val="004C1D90"/>
    <w:rsid w:val="004C247F"/>
    <w:rsid w:val="004C3336"/>
    <w:rsid w:val="004C428E"/>
    <w:rsid w:val="004C4792"/>
    <w:rsid w:val="004C65FD"/>
    <w:rsid w:val="004C6AC9"/>
    <w:rsid w:val="004C7465"/>
    <w:rsid w:val="004C7CE1"/>
    <w:rsid w:val="004D0455"/>
    <w:rsid w:val="004D06E1"/>
    <w:rsid w:val="004D0759"/>
    <w:rsid w:val="004D1171"/>
    <w:rsid w:val="004D11EC"/>
    <w:rsid w:val="004D1788"/>
    <w:rsid w:val="004D252C"/>
    <w:rsid w:val="004D35C1"/>
    <w:rsid w:val="004D407F"/>
    <w:rsid w:val="004D4628"/>
    <w:rsid w:val="004D4EEF"/>
    <w:rsid w:val="004D50FA"/>
    <w:rsid w:val="004D5198"/>
    <w:rsid w:val="004D68EB"/>
    <w:rsid w:val="004D6CA9"/>
    <w:rsid w:val="004D6E5D"/>
    <w:rsid w:val="004D7476"/>
    <w:rsid w:val="004D7EB9"/>
    <w:rsid w:val="004E087C"/>
    <w:rsid w:val="004E0EC6"/>
    <w:rsid w:val="004E1654"/>
    <w:rsid w:val="004E1D1F"/>
    <w:rsid w:val="004E2954"/>
    <w:rsid w:val="004E2FF0"/>
    <w:rsid w:val="004E337A"/>
    <w:rsid w:val="004E35E8"/>
    <w:rsid w:val="004E46D1"/>
    <w:rsid w:val="004E4FD9"/>
    <w:rsid w:val="004E53B7"/>
    <w:rsid w:val="004E7503"/>
    <w:rsid w:val="004E76A2"/>
    <w:rsid w:val="004E792A"/>
    <w:rsid w:val="004E7E63"/>
    <w:rsid w:val="004F1269"/>
    <w:rsid w:val="004F16FC"/>
    <w:rsid w:val="004F1B17"/>
    <w:rsid w:val="004F1CE1"/>
    <w:rsid w:val="004F2928"/>
    <w:rsid w:val="004F2AE2"/>
    <w:rsid w:val="004F2FF7"/>
    <w:rsid w:val="004F3B70"/>
    <w:rsid w:val="004F580A"/>
    <w:rsid w:val="004F75DB"/>
    <w:rsid w:val="004F7732"/>
    <w:rsid w:val="005001D8"/>
    <w:rsid w:val="00500760"/>
    <w:rsid w:val="0050135D"/>
    <w:rsid w:val="00501684"/>
    <w:rsid w:val="0050168C"/>
    <w:rsid w:val="0050316D"/>
    <w:rsid w:val="00503319"/>
    <w:rsid w:val="00503836"/>
    <w:rsid w:val="0050478B"/>
    <w:rsid w:val="00504B2C"/>
    <w:rsid w:val="00505243"/>
    <w:rsid w:val="005063EF"/>
    <w:rsid w:val="00511373"/>
    <w:rsid w:val="005119E5"/>
    <w:rsid w:val="00511D6F"/>
    <w:rsid w:val="00511F45"/>
    <w:rsid w:val="00513032"/>
    <w:rsid w:val="00513309"/>
    <w:rsid w:val="00513E9E"/>
    <w:rsid w:val="00517020"/>
    <w:rsid w:val="005178A9"/>
    <w:rsid w:val="005211B2"/>
    <w:rsid w:val="0052146E"/>
    <w:rsid w:val="005215F6"/>
    <w:rsid w:val="005219CB"/>
    <w:rsid w:val="00522F1A"/>
    <w:rsid w:val="00524D5B"/>
    <w:rsid w:val="00524FD4"/>
    <w:rsid w:val="0052523A"/>
    <w:rsid w:val="0052530B"/>
    <w:rsid w:val="005256EC"/>
    <w:rsid w:val="0053083C"/>
    <w:rsid w:val="00530B27"/>
    <w:rsid w:val="0053110D"/>
    <w:rsid w:val="00532622"/>
    <w:rsid w:val="005327C7"/>
    <w:rsid w:val="00534F3D"/>
    <w:rsid w:val="00535AFC"/>
    <w:rsid w:val="005365BF"/>
    <w:rsid w:val="005365C5"/>
    <w:rsid w:val="00537D12"/>
    <w:rsid w:val="00540967"/>
    <w:rsid w:val="00540E1D"/>
    <w:rsid w:val="0054294A"/>
    <w:rsid w:val="005432F3"/>
    <w:rsid w:val="00545182"/>
    <w:rsid w:val="00545818"/>
    <w:rsid w:val="00546332"/>
    <w:rsid w:val="0054750E"/>
    <w:rsid w:val="00551445"/>
    <w:rsid w:val="005526DE"/>
    <w:rsid w:val="00552BB0"/>
    <w:rsid w:val="00553625"/>
    <w:rsid w:val="00554569"/>
    <w:rsid w:val="00554941"/>
    <w:rsid w:val="00556FE9"/>
    <w:rsid w:val="005576D6"/>
    <w:rsid w:val="00557C9E"/>
    <w:rsid w:val="005604AF"/>
    <w:rsid w:val="0056152E"/>
    <w:rsid w:val="00561934"/>
    <w:rsid w:val="00563189"/>
    <w:rsid w:val="00563A85"/>
    <w:rsid w:val="00563BA2"/>
    <w:rsid w:val="00563C66"/>
    <w:rsid w:val="00564BFA"/>
    <w:rsid w:val="00565180"/>
    <w:rsid w:val="00566B3D"/>
    <w:rsid w:val="00566F8E"/>
    <w:rsid w:val="00567580"/>
    <w:rsid w:val="00570274"/>
    <w:rsid w:val="00570286"/>
    <w:rsid w:val="00570ED2"/>
    <w:rsid w:val="005713C2"/>
    <w:rsid w:val="00571EE1"/>
    <w:rsid w:val="0057273F"/>
    <w:rsid w:val="00573343"/>
    <w:rsid w:val="0057353F"/>
    <w:rsid w:val="0057369E"/>
    <w:rsid w:val="005747A7"/>
    <w:rsid w:val="00575B84"/>
    <w:rsid w:val="00575D63"/>
    <w:rsid w:val="0057723E"/>
    <w:rsid w:val="00577363"/>
    <w:rsid w:val="00577C57"/>
    <w:rsid w:val="00577CD4"/>
    <w:rsid w:val="005808F3"/>
    <w:rsid w:val="00581CC7"/>
    <w:rsid w:val="005824F6"/>
    <w:rsid w:val="00582762"/>
    <w:rsid w:val="00582B1B"/>
    <w:rsid w:val="005832E1"/>
    <w:rsid w:val="0058356C"/>
    <w:rsid w:val="005838FE"/>
    <w:rsid w:val="00584ACE"/>
    <w:rsid w:val="00584CF1"/>
    <w:rsid w:val="005857BB"/>
    <w:rsid w:val="005877ED"/>
    <w:rsid w:val="00593D0F"/>
    <w:rsid w:val="00594F2A"/>
    <w:rsid w:val="005950D2"/>
    <w:rsid w:val="00595560"/>
    <w:rsid w:val="00596EFB"/>
    <w:rsid w:val="00597410"/>
    <w:rsid w:val="00597485"/>
    <w:rsid w:val="005A0C09"/>
    <w:rsid w:val="005A1B5B"/>
    <w:rsid w:val="005A2317"/>
    <w:rsid w:val="005A2A3C"/>
    <w:rsid w:val="005A3580"/>
    <w:rsid w:val="005A39DC"/>
    <w:rsid w:val="005A3F37"/>
    <w:rsid w:val="005A4F46"/>
    <w:rsid w:val="005A679A"/>
    <w:rsid w:val="005A6C40"/>
    <w:rsid w:val="005A6D0B"/>
    <w:rsid w:val="005A7358"/>
    <w:rsid w:val="005A7F4C"/>
    <w:rsid w:val="005B028F"/>
    <w:rsid w:val="005B043F"/>
    <w:rsid w:val="005B076E"/>
    <w:rsid w:val="005B0CE1"/>
    <w:rsid w:val="005B22F6"/>
    <w:rsid w:val="005B26BD"/>
    <w:rsid w:val="005B3531"/>
    <w:rsid w:val="005B3FA1"/>
    <w:rsid w:val="005B5700"/>
    <w:rsid w:val="005B64C8"/>
    <w:rsid w:val="005B653E"/>
    <w:rsid w:val="005B676F"/>
    <w:rsid w:val="005B6F1E"/>
    <w:rsid w:val="005C0959"/>
    <w:rsid w:val="005C3678"/>
    <w:rsid w:val="005C3B43"/>
    <w:rsid w:val="005C4C2B"/>
    <w:rsid w:val="005C5508"/>
    <w:rsid w:val="005C6581"/>
    <w:rsid w:val="005C673E"/>
    <w:rsid w:val="005C75CD"/>
    <w:rsid w:val="005C7974"/>
    <w:rsid w:val="005D0D50"/>
    <w:rsid w:val="005D18B9"/>
    <w:rsid w:val="005D1EBD"/>
    <w:rsid w:val="005D2ECE"/>
    <w:rsid w:val="005D3DE0"/>
    <w:rsid w:val="005D4C0C"/>
    <w:rsid w:val="005D4C36"/>
    <w:rsid w:val="005D4CD1"/>
    <w:rsid w:val="005D4DD4"/>
    <w:rsid w:val="005D4F71"/>
    <w:rsid w:val="005D52E2"/>
    <w:rsid w:val="005D61DD"/>
    <w:rsid w:val="005D63CA"/>
    <w:rsid w:val="005D67F2"/>
    <w:rsid w:val="005D78DE"/>
    <w:rsid w:val="005E0197"/>
    <w:rsid w:val="005E061F"/>
    <w:rsid w:val="005E0902"/>
    <w:rsid w:val="005E0A95"/>
    <w:rsid w:val="005E1E5C"/>
    <w:rsid w:val="005E23C8"/>
    <w:rsid w:val="005E3D11"/>
    <w:rsid w:val="005E3D45"/>
    <w:rsid w:val="005E3D4F"/>
    <w:rsid w:val="005E41E5"/>
    <w:rsid w:val="005E426F"/>
    <w:rsid w:val="005E439C"/>
    <w:rsid w:val="005E56F3"/>
    <w:rsid w:val="005E5960"/>
    <w:rsid w:val="005E70E5"/>
    <w:rsid w:val="005E72F7"/>
    <w:rsid w:val="005E73EA"/>
    <w:rsid w:val="005E7A21"/>
    <w:rsid w:val="005F198C"/>
    <w:rsid w:val="005F1D08"/>
    <w:rsid w:val="005F1F9E"/>
    <w:rsid w:val="005F2261"/>
    <w:rsid w:val="005F2DC2"/>
    <w:rsid w:val="005F345F"/>
    <w:rsid w:val="005F4FB2"/>
    <w:rsid w:val="005F5D9F"/>
    <w:rsid w:val="005F5E23"/>
    <w:rsid w:val="005F61CA"/>
    <w:rsid w:val="006000FF"/>
    <w:rsid w:val="00601199"/>
    <w:rsid w:val="00602040"/>
    <w:rsid w:val="0060346B"/>
    <w:rsid w:val="00604C2C"/>
    <w:rsid w:val="00605C83"/>
    <w:rsid w:val="00605E3C"/>
    <w:rsid w:val="00605F2F"/>
    <w:rsid w:val="0060691D"/>
    <w:rsid w:val="006076BF"/>
    <w:rsid w:val="0061036B"/>
    <w:rsid w:val="006110B5"/>
    <w:rsid w:val="006142E3"/>
    <w:rsid w:val="00614737"/>
    <w:rsid w:val="00614E00"/>
    <w:rsid w:val="00615C3B"/>
    <w:rsid w:val="00617F26"/>
    <w:rsid w:val="00622380"/>
    <w:rsid w:val="00623859"/>
    <w:rsid w:val="00623B7C"/>
    <w:rsid w:val="00624F3C"/>
    <w:rsid w:val="00625573"/>
    <w:rsid w:val="006259E7"/>
    <w:rsid w:val="00625C36"/>
    <w:rsid w:val="006266C9"/>
    <w:rsid w:val="00627F28"/>
    <w:rsid w:val="0063064A"/>
    <w:rsid w:val="006308B5"/>
    <w:rsid w:val="00630F13"/>
    <w:rsid w:val="00630F9A"/>
    <w:rsid w:val="00632181"/>
    <w:rsid w:val="0063493D"/>
    <w:rsid w:val="00635313"/>
    <w:rsid w:val="00635CD5"/>
    <w:rsid w:val="00636D1D"/>
    <w:rsid w:val="00640265"/>
    <w:rsid w:val="00642AD2"/>
    <w:rsid w:val="006451C4"/>
    <w:rsid w:val="0064687B"/>
    <w:rsid w:val="006468F9"/>
    <w:rsid w:val="006522BD"/>
    <w:rsid w:val="00653717"/>
    <w:rsid w:val="006539F1"/>
    <w:rsid w:val="006542D6"/>
    <w:rsid w:val="00654D71"/>
    <w:rsid w:val="00657B8C"/>
    <w:rsid w:val="00660E5D"/>
    <w:rsid w:val="006616CE"/>
    <w:rsid w:val="00662FAC"/>
    <w:rsid w:val="00663517"/>
    <w:rsid w:val="006639C8"/>
    <w:rsid w:val="0066482C"/>
    <w:rsid w:val="006654E4"/>
    <w:rsid w:val="00665BDA"/>
    <w:rsid w:val="00665C38"/>
    <w:rsid w:val="00665E70"/>
    <w:rsid w:val="0067040E"/>
    <w:rsid w:val="00670411"/>
    <w:rsid w:val="006715D0"/>
    <w:rsid w:val="0067242A"/>
    <w:rsid w:val="00672CB0"/>
    <w:rsid w:val="0067393E"/>
    <w:rsid w:val="00675909"/>
    <w:rsid w:val="006765EF"/>
    <w:rsid w:val="006766C9"/>
    <w:rsid w:val="00676D00"/>
    <w:rsid w:val="00677983"/>
    <w:rsid w:val="006807E4"/>
    <w:rsid w:val="0068086F"/>
    <w:rsid w:val="00680B1C"/>
    <w:rsid w:val="00681E48"/>
    <w:rsid w:val="0068280C"/>
    <w:rsid w:val="00683047"/>
    <w:rsid w:val="00683057"/>
    <w:rsid w:val="00683629"/>
    <w:rsid w:val="00684E59"/>
    <w:rsid w:val="006852E8"/>
    <w:rsid w:val="00685E44"/>
    <w:rsid w:val="0068765D"/>
    <w:rsid w:val="00687991"/>
    <w:rsid w:val="0069154C"/>
    <w:rsid w:val="00691833"/>
    <w:rsid w:val="0069236C"/>
    <w:rsid w:val="00695467"/>
    <w:rsid w:val="006954C3"/>
    <w:rsid w:val="00696ED4"/>
    <w:rsid w:val="00696F57"/>
    <w:rsid w:val="00697802"/>
    <w:rsid w:val="006A0DFA"/>
    <w:rsid w:val="006A2EA4"/>
    <w:rsid w:val="006A4620"/>
    <w:rsid w:val="006A4BF1"/>
    <w:rsid w:val="006A4E89"/>
    <w:rsid w:val="006A4F86"/>
    <w:rsid w:val="006A5554"/>
    <w:rsid w:val="006A625A"/>
    <w:rsid w:val="006A673D"/>
    <w:rsid w:val="006A7C34"/>
    <w:rsid w:val="006A7EEE"/>
    <w:rsid w:val="006B0116"/>
    <w:rsid w:val="006B0477"/>
    <w:rsid w:val="006B083E"/>
    <w:rsid w:val="006B08BB"/>
    <w:rsid w:val="006B130F"/>
    <w:rsid w:val="006B1361"/>
    <w:rsid w:val="006B1B58"/>
    <w:rsid w:val="006B2D53"/>
    <w:rsid w:val="006B411E"/>
    <w:rsid w:val="006B4E02"/>
    <w:rsid w:val="006B6C56"/>
    <w:rsid w:val="006B6E0A"/>
    <w:rsid w:val="006C08A5"/>
    <w:rsid w:val="006C0F17"/>
    <w:rsid w:val="006C132A"/>
    <w:rsid w:val="006C14F2"/>
    <w:rsid w:val="006C1F1E"/>
    <w:rsid w:val="006C21DC"/>
    <w:rsid w:val="006C2DAA"/>
    <w:rsid w:val="006C3217"/>
    <w:rsid w:val="006C48AB"/>
    <w:rsid w:val="006C4E94"/>
    <w:rsid w:val="006C5B27"/>
    <w:rsid w:val="006C6021"/>
    <w:rsid w:val="006D0545"/>
    <w:rsid w:val="006D056C"/>
    <w:rsid w:val="006D0642"/>
    <w:rsid w:val="006D2094"/>
    <w:rsid w:val="006D2CB3"/>
    <w:rsid w:val="006D3A51"/>
    <w:rsid w:val="006D46A6"/>
    <w:rsid w:val="006D5272"/>
    <w:rsid w:val="006D57D8"/>
    <w:rsid w:val="006D5DD1"/>
    <w:rsid w:val="006D5F92"/>
    <w:rsid w:val="006D6B87"/>
    <w:rsid w:val="006D7BF9"/>
    <w:rsid w:val="006D7D68"/>
    <w:rsid w:val="006E0EE1"/>
    <w:rsid w:val="006E152E"/>
    <w:rsid w:val="006E1841"/>
    <w:rsid w:val="006E2014"/>
    <w:rsid w:val="006E209C"/>
    <w:rsid w:val="006E411E"/>
    <w:rsid w:val="006E4C1C"/>
    <w:rsid w:val="006E53F3"/>
    <w:rsid w:val="006E5CB5"/>
    <w:rsid w:val="006E7392"/>
    <w:rsid w:val="006E79F9"/>
    <w:rsid w:val="006F1419"/>
    <w:rsid w:val="006F171E"/>
    <w:rsid w:val="006F2BC9"/>
    <w:rsid w:val="006F3F17"/>
    <w:rsid w:val="006F43F9"/>
    <w:rsid w:val="006F6C04"/>
    <w:rsid w:val="006F6DF0"/>
    <w:rsid w:val="006F6FA3"/>
    <w:rsid w:val="006F72CF"/>
    <w:rsid w:val="006F742E"/>
    <w:rsid w:val="006F7F72"/>
    <w:rsid w:val="007010E0"/>
    <w:rsid w:val="00702BCE"/>
    <w:rsid w:val="007042A8"/>
    <w:rsid w:val="00704471"/>
    <w:rsid w:val="00705860"/>
    <w:rsid w:val="00705E28"/>
    <w:rsid w:val="00706C31"/>
    <w:rsid w:val="00711756"/>
    <w:rsid w:val="00711A49"/>
    <w:rsid w:val="00712375"/>
    <w:rsid w:val="00712C78"/>
    <w:rsid w:val="00712F36"/>
    <w:rsid w:val="00712FE3"/>
    <w:rsid w:val="007134C6"/>
    <w:rsid w:val="007138D2"/>
    <w:rsid w:val="007142A8"/>
    <w:rsid w:val="0071434E"/>
    <w:rsid w:val="0071521F"/>
    <w:rsid w:val="00715247"/>
    <w:rsid w:val="00716908"/>
    <w:rsid w:val="00716DFA"/>
    <w:rsid w:val="00720772"/>
    <w:rsid w:val="00720BCD"/>
    <w:rsid w:val="0072124D"/>
    <w:rsid w:val="00722286"/>
    <w:rsid w:val="00722592"/>
    <w:rsid w:val="007230A7"/>
    <w:rsid w:val="00723363"/>
    <w:rsid w:val="00725306"/>
    <w:rsid w:val="0072543C"/>
    <w:rsid w:val="00726D2B"/>
    <w:rsid w:val="00731FE1"/>
    <w:rsid w:val="007324C1"/>
    <w:rsid w:val="0073457F"/>
    <w:rsid w:val="00735965"/>
    <w:rsid w:val="00735BBF"/>
    <w:rsid w:val="00737367"/>
    <w:rsid w:val="007401EA"/>
    <w:rsid w:val="00740FF0"/>
    <w:rsid w:val="0074124C"/>
    <w:rsid w:val="007427B3"/>
    <w:rsid w:val="00743D6D"/>
    <w:rsid w:val="00743E3D"/>
    <w:rsid w:val="00744F85"/>
    <w:rsid w:val="0074599A"/>
    <w:rsid w:val="0074613A"/>
    <w:rsid w:val="00746A75"/>
    <w:rsid w:val="00747581"/>
    <w:rsid w:val="007475CC"/>
    <w:rsid w:val="00750C91"/>
    <w:rsid w:val="00751DF9"/>
    <w:rsid w:val="00751E92"/>
    <w:rsid w:val="007521AD"/>
    <w:rsid w:val="0075410E"/>
    <w:rsid w:val="00754716"/>
    <w:rsid w:val="00755E74"/>
    <w:rsid w:val="00755FDB"/>
    <w:rsid w:val="0075663A"/>
    <w:rsid w:val="00757ACE"/>
    <w:rsid w:val="00757E69"/>
    <w:rsid w:val="007610BB"/>
    <w:rsid w:val="00761331"/>
    <w:rsid w:val="00762626"/>
    <w:rsid w:val="007640E6"/>
    <w:rsid w:val="007651C6"/>
    <w:rsid w:val="00765694"/>
    <w:rsid w:val="007656EE"/>
    <w:rsid w:val="00766E54"/>
    <w:rsid w:val="00770549"/>
    <w:rsid w:val="00770F79"/>
    <w:rsid w:val="00773313"/>
    <w:rsid w:val="00773A63"/>
    <w:rsid w:val="00774679"/>
    <w:rsid w:val="00775109"/>
    <w:rsid w:val="00775234"/>
    <w:rsid w:val="0077523E"/>
    <w:rsid w:val="007760E8"/>
    <w:rsid w:val="00777460"/>
    <w:rsid w:val="0078024B"/>
    <w:rsid w:val="00780C60"/>
    <w:rsid w:val="007814FB"/>
    <w:rsid w:val="00781735"/>
    <w:rsid w:val="00782947"/>
    <w:rsid w:val="00783445"/>
    <w:rsid w:val="00783DCB"/>
    <w:rsid w:val="007858CF"/>
    <w:rsid w:val="00785ADE"/>
    <w:rsid w:val="00785C9D"/>
    <w:rsid w:val="00785F78"/>
    <w:rsid w:val="00786B35"/>
    <w:rsid w:val="00786D57"/>
    <w:rsid w:val="00787E9F"/>
    <w:rsid w:val="00787F2B"/>
    <w:rsid w:val="00787FF4"/>
    <w:rsid w:val="00790227"/>
    <w:rsid w:val="00790B4A"/>
    <w:rsid w:val="007915FF"/>
    <w:rsid w:val="00791DCF"/>
    <w:rsid w:val="00793BA0"/>
    <w:rsid w:val="00793F5B"/>
    <w:rsid w:val="007940F2"/>
    <w:rsid w:val="007941B4"/>
    <w:rsid w:val="007942C9"/>
    <w:rsid w:val="00796168"/>
    <w:rsid w:val="00796D00"/>
    <w:rsid w:val="00797C39"/>
    <w:rsid w:val="007A0AC9"/>
    <w:rsid w:val="007A1843"/>
    <w:rsid w:val="007A18DA"/>
    <w:rsid w:val="007A1D18"/>
    <w:rsid w:val="007A1FFF"/>
    <w:rsid w:val="007A2BD6"/>
    <w:rsid w:val="007A3C7A"/>
    <w:rsid w:val="007A451C"/>
    <w:rsid w:val="007A5989"/>
    <w:rsid w:val="007A7358"/>
    <w:rsid w:val="007B0797"/>
    <w:rsid w:val="007B08A3"/>
    <w:rsid w:val="007B18D1"/>
    <w:rsid w:val="007B1BA2"/>
    <w:rsid w:val="007B397D"/>
    <w:rsid w:val="007B3BFD"/>
    <w:rsid w:val="007B4E23"/>
    <w:rsid w:val="007B60CE"/>
    <w:rsid w:val="007B6749"/>
    <w:rsid w:val="007B68ED"/>
    <w:rsid w:val="007B773F"/>
    <w:rsid w:val="007C09BB"/>
    <w:rsid w:val="007C3736"/>
    <w:rsid w:val="007C4274"/>
    <w:rsid w:val="007C4FA4"/>
    <w:rsid w:val="007C5302"/>
    <w:rsid w:val="007C6084"/>
    <w:rsid w:val="007D1A5A"/>
    <w:rsid w:val="007D22B1"/>
    <w:rsid w:val="007D4322"/>
    <w:rsid w:val="007D51E2"/>
    <w:rsid w:val="007D61CA"/>
    <w:rsid w:val="007D6984"/>
    <w:rsid w:val="007D75A0"/>
    <w:rsid w:val="007E0063"/>
    <w:rsid w:val="007E107D"/>
    <w:rsid w:val="007E1FB8"/>
    <w:rsid w:val="007E26B8"/>
    <w:rsid w:val="007E2AEA"/>
    <w:rsid w:val="007E2EA5"/>
    <w:rsid w:val="007E2F8B"/>
    <w:rsid w:val="007E39F7"/>
    <w:rsid w:val="007E40E9"/>
    <w:rsid w:val="007E587D"/>
    <w:rsid w:val="007E6494"/>
    <w:rsid w:val="007E6E45"/>
    <w:rsid w:val="007F0FBC"/>
    <w:rsid w:val="007F12BE"/>
    <w:rsid w:val="007F13DA"/>
    <w:rsid w:val="007F221B"/>
    <w:rsid w:val="007F3356"/>
    <w:rsid w:val="007F36F5"/>
    <w:rsid w:val="007F3A50"/>
    <w:rsid w:val="007F3B1D"/>
    <w:rsid w:val="007F41B1"/>
    <w:rsid w:val="007F6E75"/>
    <w:rsid w:val="007F78C8"/>
    <w:rsid w:val="007F7F6C"/>
    <w:rsid w:val="00800957"/>
    <w:rsid w:val="00801355"/>
    <w:rsid w:val="0080153E"/>
    <w:rsid w:val="00802A56"/>
    <w:rsid w:val="00803F06"/>
    <w:rsid w:val="0080475B"/>
    <w:rsid w:val="00804954"/>
    <w:rsid w:val="0080672A"/>
    <w:rsid w:val="008073C8"/>
    <w:rsid w:val="00811499"/>
    <w:rsid w:val="008122B5"/>
    <w:rsid w:val="00813E6D"/>
    <w:rsid w:val="00814D09"/>
    <w:rsid w:val="008156AF"/>
    <w:rsid w:val="00815C97"/>
    <w:rsid w:val="00815F82"/>
    <w:rsid w:val="00816899"/>
    <w:rsid w:val="00820002"/>
    <w:rsid w:val="00820ACE"/>
    <w:rsid w:val="00820E3F"/>
    <w:rsid w:val="00821481"/>
    <w:rsid w:val="0082226F"/>
    <w:rsid w:val="00822D18"/>
    <w:rsid w:val="00822D96"/>
    <w:rsid w:val="00823804"/>
    <w:rsid w:val="00823AB6"/>
    <w:rsid w:val="00823C8F"/>
    <w:rsid w:val="00823F2C"/>
    <w:rsid w:val="008244B6"/>
    <w:rsid w:val="00826C2A"/>
    <w:rsid w:val="00826C92"/>
    <w:rsid w:val="008273F0"/>
    <w:rsid w:val="0082752D"/>
    <w:rsid w:val="00832B40"/>
    <w:rsid w:val="00833888"/>
    <w:rsid w:val="00833BEE"/>
    <w:rsid w:val="008355E2"/>
    <w:rsid w:val="008368AE"/>
    <w:rsid w:val="00836B6E"/>
    <w:rsid w:val="0083707E"/>
    <w:rsid w:val="0084062F"/>
    <w:rsid w:val="00840FB8"/>
    <w:rsid w:val="00841F49"/>
    <w:rsid w:val="00842A06"/>
    <w:rsid w:val="00843003"/>
    <w:rsid w:val="00843680"/>
    <w:rsid w:val="00843AE1"/>
    <w:rsid w:val="008446EA"/>
    <w:rsid w:val="00844899"/>
    <w:rsid w:val="00844D98"/>
    <w:rsid w:val="00845574"/>
    <w:rsid w:val="00845CA8"/>
    <w:rsid w:val="008467AF"/>
    <w:rsid w:val="0084728D"/>
    <w:rsid w:val="00850B03"/>
    <w:rsid w:val="008513CB"/>
    <w:rsid w:val="00851EAD"/>
    <w:rsid w:val="00851F4B"/>
    <w:rsid w:val="008530A5"/>
    <w:rsid w:val="008532FD"/>
    <w:rsid w:val="008535A4"/>
    <w:rsid w:val="00853EDD"/>
    <w:rsid w:val="008545FF"/>
    <w:rsid w:val="008573A9"/>
    <w:rsid w:val="00860E56"/>
    <w:rsid w:val="00861B62"/>
    <w:rsid w:val="00861BEA"/>
    <w:rsid w:val="00861DDA"/>
    <w:rsid w:val="00861FC7"/>
    <w:rsid w:val="008629EF"/>
    <w:rsid w:val="00863746"/>
    <w:rsid w:val="00864FBB"/>
    <w:rsid w:val="00865E21"/>
    <w:rsid w:val="00866176"/>
    <w:rsid w:val="00866654"/>
    <w:rsid w:val="00866F64"/>
    <w:rsid w:val="00867B39"/>
    <w:rsid w:val="00870520"/>
    <w:rsid w:val="00871B48"/>
    <w:rsid w:val="00872A89"/>
    <w:rsid w:val="00872AF3"/>
    <w:rsid w:val="00872EDF"/>
    <w:rsid w:val="00873C75"/>
    <w:rsid w:val="00874327"/>
    <w:rsid w:val="0087441A"/>
    <w:rsid w:val="00876796"/>
    <w:rsid w:val="00877BEA"/>
    <w:rsid w:val="00877D2E"/>
    <w:rsid w:val="008814CD"/>
    <w:rsid w:val="0088163A"/>
    <w:rsid w:val="00882CBC"/>
    <w:rsid w:val="0088355A"/>
    <w:rsid w:val="00884391"/>
    <w:rsid w:val="00884BAF"/>
    <w:rsid w:val="0089060D"/>
    <w:rsid w:val="00890BAA"/>
    <w:rsid w:val="00890CE6"/>
    <w:rsid w:val="008925AB"/>
    <w:rsid w:val="00892BA5"/>
    <w:rsid w:val="00894A77"/>
    <w:rsid w:val="00894CA6"/>
    <w:rsid w:val="008958B8"/>
    <w:rsid w:val="00896652"/>
    <w:rsid w:val="00896EB9"/>
    <w:rsid w:val="008972E7"/>
    <w:rsid w:val="008A08FA"/>
    <w:rsid w:val="008A3BB5"/>
    <w:rsid w:val="008A53B4"/>
    <w:rsid w:val="008A66A6"/>
    <w:rsid w:val="008A6A2D"/>
    <w:rsid w:val="008A70B0"/>
    <w:rsid w:val="008A7596"/>
    <w:rsid w:val="008B09F3"/>
    <w:rsid w:val="008B128B"/>
    <w:rsid w:val="008B2976"/>
    <w:rsid w:val="008B2D39"/>
    <w:rsid w:val="008B3E3E"/>
    <w:rsid w:val="008B48B6"/>
    <w:rsid w:val="008B5F50"/>
    <w:rsid w:val="008B7B91"/>
    <w:rsid w:val="008C0321"/>
    <w:rsid w:val="008C344C"/>
    <w:rsid w:val="008C35F5"/>
    <w:rsid w:val="008C3FB0"/>
    <w:rsid w:val="008C3FD4"/>
    <w:rsid w:val="008C5244"/>
    <w:rsid w:val="008C5843"/>
    <w:rsid w:val="008C6327"/>
    <w:rsid w:val="008C6526"/>
    <w:rsid w:val="008C6EB3"/>
    <w:rsid w:val="008C75D5"/>
    <w:rsid w:val="008D0A0D"/>
    <w:rsid w:val="008D184C"/>
    <w:rsid w:val="008D35EB"/>
    <w:rsid w:val="008D4258"/>
    <w:rsid w:val="008D42AE"/>
    <w:rsid w:val="008D44E2"/>
    <w:rsid w:val="008D4D8D"/>
    <w:rsid w:val="008D5858"/>
    <w:rsid w:val="008D79F5"/>
    <w:rsid w:val="008E15B3"/>
    <w:rsid w:val="008E18CB"/>
    <w:rsid w:val="008E20E4"/>
    <w:rsid w:val="008E21F1"/>
    <w:rsid w:val="008E29A0"/>
    <w:rsid w:val="008E2B33"/>
    <w:rsid w:val="008E3BFF"/>
    <w:rsid w:val="008E4115"/>
    <w:rsid w:val="008E47C0"/>
    <w:rsid w:val="008E609A"/>
    <w:rsid w:val="008E664C"/>
    <w:rsid w:val="008E6713"/>
    <w:rsid w:val="008F04D3"/>
    <w:rsid w:val="008F0C61"/>
    <w:rsid w:val="008F174D"/>
    <w:rsid w:val="008F244D"/>
    <w:rsid w:val="008F2F20"/>
    <w:rsid w:val="008F3DAD"/>
    <w:rsid w:val="008F6CEA"/>
    <w:rsid w:val="008F7DEC"/>
    <w:rsid w:val="00901734"/>
    <w:rsid w:val="009027A5"/>
    <w:rsid w:val="009036C6"/>
    <w:rsid w:val="00904054"/>
    <w:rsid w:val="00904F56"/>
    <w:rsid w:val="0090529F"/>
    <w:rsid w:val="00905C6D"/>
    <w:rsid w:val="00907334"/>
    <w:rsid w:val="00907825"/>
    <w:rsid w:val="00911B3C"/>
    <w:rsid w:val="00912567"/>
    <w:rsid w:val="00912BD5"/>
    <w:rsid w:val="00913030"/>
    <w:rsid w:val="00914888"/>
    <w:rsid w:val="009148F0"/>
    <w:rsid w:val="009153AE"/>
    <w:rsid w:val="00915B04"/>
    <w:rsid w:val="009168D6"/>
    <w:rsid w:val="009176A6"/>
    <w:rsid w:val="0091775B"/>
    <w:rsid w:val="00921648"/>
    <w:rsid w:val="00922C5B"/>
    <w:rsid w:val="00922EB3"/>
    <w:rsid w:val="00923760"/>
    <w:rsid w:val="009249E7"/>
    <w:rsid w:val="00924AE0"/>
    <w:rsid w:val="00926AC8"/>
    <w:rsid w:val="00927100"/>
    <w:rsid w:val="00927529"/>
    <w:rsid w:val="00927F56"/>
    <w:rsid w:val="009315B2"/>
    <w:rsid w:val="0093185B"/>
    <w:rsid w:val="0093220A"/>
    <w:rsid w:val="00932856"/>
    <w:rsid w:val="00932ADE"/>
    <w:rsid w:val="00933E4B"/>
    <w:rsid w:val="009340DB"/>
    <w:rsid w:val="009342DA"/>
    <w:rsid w:val="00934A5D"/>
    <w:rsid w:val="0093540F"/>
    <w:rsid w:val="00936103"/>
    <w:rsid w:val="009362AD"/>
    <w:rsid w:val="00936581"/>
    <w:rsid w:val="00936712"/>
    <w:rsid w:val="00937699"/>
    <w:rsid w:val="0093787B"/>
    <w:rsid w:val="00937C47"/>
    <w:rsid w:val="00937CFE"/>
    <w:rsid w:val="0094061C"/>
    <w:rsid w:val="0094107D"/>
    <w:rsid w:val="0094211D"/>
    <w:rsid w:val="009437EA"/>
    <w:rsid w:val="00944602"/>
    <w:rsid w:val="00944C1A"/>
    <w:rsid w:val="009460BA"/>
    <w:rsid w:val="009463E4"/>
    <w:rsid w:val="0095044A"/>
    <w:rsid w:val="00950F8B"/>
    <w:rsid w:val="00951BA4"/>
    <w:rsid w:val="00953673"/>
    <w:rsid w:val="009537E5"/>
    <w:rsid w:val="0095535F"/>
    <w:rsid w:val="009559B7"/>
    <w:rsid w:val="009569C1"/>
    <w:rsid w:val="00956EDF"/>
    <w:rsid w:val="00957F3D"/>
    <w:rsid w:val="00962044"/>
    <w:rsid w:val="00962B02"/>
    <w:rsid w:val="009631E9"/>
    <w:rsid w:val="00963AE1"/>
    <w:rsid w:val="00964314"/>
    <w:rsid w:val="0096572D"/>
    <w:rsid w:val="00966617"/>
    <w:rsid w:val="00966EFD"/>
    <w:rsid w:val="009671F2"/>
    <w:rsid w:val="009677D1"/>
    <w:rsid w:val="00967B8A"/>
    <w:rsid w:val="009717E7"/>
    <w:rsid w:val="00972638"/>
    <w:rsid w:val="009727BF"/>
    <w:rsid w:val="0097280F"/>
    <w:rsid w:val="00973C9A"/>
    <w:rsid w:val="00974D6E"/>
    <w:rsid w:val="009813B7"/>
    <w:rsid w:val="00981B84"/>
    <w:rsid w:val="00982AC6"/>
    <w:rsid w:val="00983EAB"/>
    <w:rsid w:val="00984244"/>
    <w:rsid w:val="0098438D"/>
    <w:rsid w:val="009852FE"/>
    <w:rsid w:val="009862AA"/>
    <w:rsid w:val="00987C6F"/>
    <w:rsid w:val="00987C88"/>
    <w:rsid w:val="00991256"/>
    <w:rsid w:val="009912CD"/>
    <w:rsid w:val="00992E21"/>
    <w:rsid w:val="00993607"/>
    <w:rsid w:val="009947FC"/>
    <w:rsid w:val="00994EE5"/>
    <w:rsid w:val="00995D34"/>
    <w:rsid w:val="00995F33"/>
    <w:rsid w:val="009962DA"/>
    <w:rsid w:val="00996708"/>
    <w:rsid w:val="00997451"/>
    <w:rsid w:val="009974C7"/>
    <w:rsid w:val="0099756B"/>
    <w:rsid w:val="0099756D"/>
    <w:rsid w:val="00997BCB"/>
    <w:rsid w:val="009A1405"/>
    <w:rsid w:val="009A1F0A"/>
    <w:rsid w:val="009A3180"/>
    <w:rsid w:val="009A31D4"/>
    <w:rsid w:val="009A345A"/>
    <w:rsid w:val="009A34B5"/>
    <w:rsid w:val="009A5B4A"/>
    <w:rsid w:val="009A63C9"/>
    <w:rsid w:val="009A78A7"/>
    <w:rsid w:val="009A78B9"/>
    <w:rsid w:val="009B00ED"/>
    <w:rsid w:val="009B0EB1"/>
    <w:rsid w:val="009B24EB"/>
    <w:rsid w:val="009B2F87"/>
    <w:rsid w:val="009B4C40"/>
    <w:rsid w:val="009B69F1"/>
    <w:rsid w:val="009B7482"/>
    <w:rsid w:val="009C035D"/>
    <w:rsid w:val="009C0B10"/>
    <w:rsid w:val="009C3350"/>
    <w:rsid w:val="009C3A44"/>
    <w:rsid w:val="009C3C74"/>
    <w:rsid w:val="009C42F7"/>
    <w:rsid w:val="009C43B3"/>
    <w:rsid w:val="009C4622"/>
    <w:rsid w:val="009C5244"/>
    <w:rsid w:val="009C58DB"/>
    <w:rsid w:val="009C5D69"/>
    <w:rsid w:val="009C5EC9"/>
    <w:rsid w:val="009C6753"/>
    <w:rsid w:val="009D0273"/>
    <w:rsid w:val="009D123A"/>
    <w:rsid w:val="009D1564"/>
    <w:rsid w:val="009D29A7"/>
    <w:rsid w:val="009D3215"/>
    <w:rsid w:val="009D3513"/>
    <w:rsid w:val="009D3956"/>
    <w:rsid w:val="009D5116"/>
    <w:rsid w:val="009D5AFA"/>
    <w:rsid w:val="009D7069"/>
    <w:rsid w:val="009D71B8"/>
    <w:rsid w:val="009D7418"/>
    <w:rsid w:val="009D79D2"/>
    <w:rsid w:val="009E05E1"/>
    <w:rsid w:val="009E20DC"/>
    <w:rsid w:val="009E270D"/>
    <w:rsid w:val="009E27F5"/>
    <w:rsid w:val="009E3701"/>
    <w:rsid w:val="009E5107"/>
    <w:rsid w:val="009E63FB"/>
    <w:rsid w:val="009E7D89"/>
    <w:rsid w:val="009F1C4C"/>
    <w:rsid w:val="009F2B24"/>
    <w:rsid w:val="009F2BEE"/>
    <w:rsid w:val="009F35B2"/>
    <w:rsid w:val="009F5142"/>
    <w:rsid w:val="009F55A4"/>
    <w:rsid w:val="009F57A2"/>
    <w:rsid w:val="009F6059"/>
    <w:rsid w:val="009F6133"/>
    <w:rsid w:val="009F61F2"/>
    <w:rsid w:val="009F6340"/>
    <w:rsid w:val="009F6A54"/>
    <w:rsid w:val="009F7775"/>
    <w:rsid w:val="00A01E06"/>
    <w:rsid w:val="00A01F4B"/>
    <w:rsid w:val="00A025ED"/>
    <w:rsid w:val="00A04B78"/>
    <w:rsid w:val="00A054A6"/>
    <w:rsid w:val="00A0738F"/>
    <w:rsid w:val="00A077AB"/>
    <w:rsid w:val="00A1071E"/>
    <w:rsid w:val="00A1181F"/>
    <w:rsid w:val="00A16541"/>
    <w:rsid w:val="00A16749"/>
    <w:rsid w:val="00A16A2F"/>
    <w:rsid w:val="00A17BA1"/>
    <w:rsid w:val="00A21BE9"/>
    <w:rsid w:val="00A23028"/>
    <w:rsid w:val="00A266F1"/>
    <w:rsid w:val="00A27C79"/>
    <w:rsid w:val="00A27CA3"/>
    <w:rsid w:val="00A3044C"/>
    <w:rsid w:val="00A30B59"/>
    <w:rsid w:val="00A3100A"/>
    <w:rsid w:val="00A31018"/>
    <w:rsid w:val="00A31E6F"/>
    <w:rsid w:val="00A3481B"/>
    <w:rsid w:val="00A34998"/>
    <w:rsid w:val="00A34D3C"/>
    <w:rsid w:val="00A400C2"/>
    <w:rsid w:val="00A40130"/>
    <w:rsid w:val="00A4033A"/>
    <w:rsid w:val="00A40356"/>
    <w:rsid w:val="00A4086E"/>
    <w:rsid w:val="00A4150B"/>
    <w:rsid w:val="00A41C09"/>
    <w:rsid w:val="00A4253E"/>
    <w:rsid w:val="00A43A08"/>
    <w:rsid w:val="00A43B8D"/>
    <w:rsid w:val="00A445F2"/>
    <w:rsid w:val="00A44BA4"/>
    <w:rsid w:val="00A44BC8"/>
    <w:rsid w:val="00A44F43"/>
    <w:rsid w:val="00A44FCA"/>
    <w:rsid w:val="00A471AC"/>
    <w:rsid w:val="00A50537"/>
    <w:rsid w:val="00A524B8"/>
    <w:rsid w:val="00A530F6"/>
    <w:rsid w:val="00A54285"/>
    <w:rsid w:val="00A545BE"/>
    <w:rsid w:val="00A5580C"/>
    <w:rsid w:val="00A56C46"/>
    <w:rsid w:val="00A61513"/>
    <w:rsid w:val="00A626DC"/>
    <w:rsid w:val="00A64033"/>
    <w:rsid w:val="00A64770"/>
    <w:rsid w:val="00A661BE"/>
    <w:rsid w:val="00A66475"/>
    <w:rsid w:val="00A673C8"/>
    <w:rsid w:val="00A67C23"/>
    <w:rsid w:val="00A67CDB"/>
    <w:rsid w:val="00A70840"/>
    <w:rsid w:val="00A71680"/>
    <w:rsid w:val="00A72389"/>
    <w:rsid w:val="00A7241E"/>
    <w:rsid w:val="00A72FBB"/>
    <w:rsid w:val="00A73B5B"/>
    <w:rsid w:val="00A7441D"/>
    <w:rsid w:val="00A74F92"/>
    <w:rsid w:val="00A75099"/>
    <w:rsid w:val="00A76BC2"/>
    <w:rsid w:val="00A77311"/>
    <w:rsid w:val="00A8002F"/>
    <w:rsid w:val="00A81820"/>
    <w:rsid w:val="00A81C6D"/>
    <w:rsid w:val="00A828CD"/>
    <w:rsid w:val="00A848B5"/>
    <w:rsid w:val="00A85E17"/>
    <w:rsid w:val="00A85FBC"/>
    <w:rsid w:val="00A867CD"/>
    <w:rsid w:val="00A86967"/>
    <w:rsid w:val="00A86AA7"/>
    <w:rsid w:val="00A86C80"/>
    <w:rsid w:val="00A86F4F"/>
    <w:rsid w:val="00A90069"/>
    <w:rsid w:val="00A90614"/>
    <w:rsid w:val="00A907BD"/>
    <w:rsid w:val="00A90DE2"/>
    <w:rsid w:val="00A912C6"/>
    <w:rsid w:val="00A91672"/>
    <w:rsid w:val="00A921A3"/>
    <w:rsid w:val="00A92C05"/>
    <w:rsid w:val="00A931DB"/>
    <w:rsid w:val="00A93448"/>
    <w:rsid w:val="00A93773"/>
    <w:rsid w:val="00A940BA"/>
    <w:rsid w:val="00A94F87"/>
    <w:rsid w:val="00A950DC"/>
    <w:rsid w:val="00A96A3E"/>
    <w:rsid w:val="00A97D50"/>
    <w:rsid w:val="00A97DF2"/>
    <w:rsid w:val="00AA017B"/>
    <w:rsid w:val="00AA2342"/>
    <w:rsid w:val="00AA2D79"/>
    <w:rsid w:val="00AA329A"/>
    <w:rsid w:val="00AA3F79"/>
    <w:rsid w:val="00AA44E1"/>
    <w:rsid w:val="00AA46B2"/>
    <w:rsid w:val="00AA5011"/>
    <w:rsid w:val="00AA6A95"/>
    <w:rsid w:val="00AA7523"/>
    <w:rsid w:val="00AA7ED9"/>
    <w:rsid w:val="00AB2348"/>
    <w:rsid w:val="00AB40A8"/>
    <w:rsid w:val="00AB438D"/>
    <w:rsid w:val="00AB43D3"/>
    <w:rsid w:val="00AB4DA3"/>
    <w:rsid w:val="00AB4ED3"/>
    <w:rsid w:val="00AB6469"/>
    <w:rsid w:val="00AB6471"/>
    <w:rsid w:val="00AB6867"/>
    <w:rsid w:val="00AB7C5B"/>
    <w:rsid w:val="00AC015E"/>
    <w:rsid w:val="00AC123F"/>
    <w:rsid w:val="00AC1443"/>
    <w:rsid w:val="00AC1E78"/>
    <w:rsid w:val="00AC24BF"/>
    <w:rsid w:val="00AC59F9"/>
    <w:rsid w:val="00AC5C18"/>
    <w:rsid w:val="00AC686F"/>
    <w:rsid w:val="00AC6F24"/>
    <w:rsid w:val="00AD03D1"/>
    <w:rsid w:val="00AD07A6"/>
    <w:rsid w:val="00AD0E86"/>
    <w:rsid w:val="00AD1A8F"/>
    <w:rsid w:val="00AD21EC"/>
    <w:rsid w:val="00AD4178"/>
    <w:rsid w:val="00AD4E86"/>
    <w:rsid w:val="00AD6CA6"/>
    <w:rsid w:val="00AD79F4"/>
    <w:rsid w:val="00AE04DD"/>
    <w:rsid w:val="00AE1AEC"/>
    <w:rsid w:val="00AE20CD"/>
    <w:rsid w:val="00AE2D61"/>
    <w:rsid w:val="00AE3C6C"/>
    <w:rsid w:val="00AE5E0D"/>
    <w:rsid w:val="00AE61AD"/>
    <w:rsid w:val="00AE7134"/>
    <w:rsid w:val="00AE7C45"/>
    <w:rsid w:val="00AF0573"/>
    <w:rsid w:val="00AF1B3E"/>
    <w:rsid w:val="00AF1C98"/>
    <w:rsid w:val="00AF1FF1"/>
    <w:rsid w:val="00AF21E1"/>
    <w:rsid w:val="00AF274D"/>
    <w:rsid w:val="00AF2B4E"/>
    <w:rsid w:val="00AF3175"/>
    <w:rsid w:val="00AF335C"/>
    <w:rsid w:val="00AF3852"/>
    <w:rsid w:val="00AF3AAC"/>
    <w:rsid w:val="00AF40A6"/>
    <w:rsid w:val="00AF46CC"/>
    <w:rsid w:val="00AF533F"/>
    <w:rsid w:val="00AF540D"/>
    <w:rsid w:val="00AF5B1A"/>
    <w:rsid w:val="00AF6020"/>
    <w:rsid w:val="00AF6F27"/>
    <w:rsid w:val="00AF77E1"/>
    <w:rsid w:val="00AF78D2"/>
    <w:rsid w:val="00AF78D7"/>
    <w:rsid w:val="00B01BFB"/>
    <w:rsid w:val="00B0235A"/>
    <w:rsid w:val="00B032F8"/>
    <w:rsid w:val="00B04575"/>
    <w:rsid w:val="00B059CB"/>
    <w:rsid w:val="00B05B1A"/>
    <w:rsid w:val="00B05E5F"/>
    <w:rsid w:val="00B05FEE"/>
    <w:rsid w:val="00B062EC"/>
    <w:rsid w:val="00B06322"/>
    <w:rsid w:val="00B063C2"/>
    <w:rsid w:val="00B07E90"/>
    <w:rsid w:val="00B116D6"/>
    <w:rsid w:val="00B118AB"/>
    <w:rsid w:val="00B11E36"/>
    <w:rsid w:val="00B126EA"/>
    <w:rsid w:val="00B12880"/>
    <w:rsid w:val="00B138DA"/>
    <w:rsid w:val="00B14509"/>
    <w:rsid w:val="00B14AF4"/>
    <w:rsid w:val="00B14B81"/>
    <w:rsid w:val="00B14FF1"/>
    <w:rsid w:val="00B16212"/>
    <w:rsid w:val="00B17A57"/>
    <w:rsid w:val="00B2194E"/>
    <w:rsid w:val="00B23192"/>
    <w:rsid w:val="00B2353E"/>
    <w:rsid w:val="00B23EA5"/>
    <w:rsid w:val="00B2431F"/>
    <w:rsid w:val="00B2515D"/>
    <w:rsid w:val="00B254B5"/>
    <w:rsid w:val="00B264C0"/>
    <w:rsid w:val="00B2785B"/>
    <w:rsid w:val="00B27B38"/>
    <w:rsid w:val="00B3042C"/>
    <w:rsid w:val="00B30FAF"/>
    <w:rsid w:val="00B31226"/>
    <w:rsid w:val="00B3284A"/>
    <w:rsid w:val="00B328CD"/>
    <w:rsid w:val="00B32C87"/>
    <w:rsid w:val="00B3346B"/>
    <w:rsid w:val="00B33F96"/>
    <w:rsid w:val="00B35195"/>
    <w:rsid w:val="00B35E37"/>
    <w:rsid w:val="00B3624F"/>
    <w:rsid w:val="00B37262"/>
    <w:rsid w:val="00B37FBA"/>
    <w:rsid w:val="00B40E36"/>
    <w:rsid w:val="00B41A3F"/>
    <w:rsid w:val="00B41B9A"/>
    <w:rsid w:val="00B455D1"/>
    <w:rsid w:val="00B4649A"/>
    <w:rsid w:val="00B47EDC"/>
    <w:rsid w:val="00B51974"/>
    <w:rsid w:val="00B51E37"/>
    <w:rsid w:val="00B54B3E"/>
    <w:rsid w:val="00B55402"/>
    <w:rsid w:val="00B55B20"/>
    <w:rsid w:val="00B55C33"/>
    <w:rsid w:val="00B568C2"/>
    <w:rsid w:val="00B56CF6"/>
    <w:rsid w:val="00B56FA2"/>
    <w:rsid w:val="00B57433"/>
    <w:rsid w:val="00B5798D"/>
    <w:rsid w:val="00B60CD8"/>
    <w:rsid w:val="00B628F6"/>
    <w:rsid w:val="00B63505"/>
    <w:rsid w:val="00B642D7"/>
    <w:rsid w:val="00B6445A"/>
    <w:rsid w:val="00B64AC9"/>
    <w:rsid w:val="00B64ECB"/>
    <w:rsid w:val="00B65BF0"/>
    <w:rsid w:val="00B65DF7"/>
    <w:rsid w:val="00B65E54"/>
    <w:rsid w:val="00B665AC"/>
    <w:rsid w:val="00B67826"/>
    <w:rsid w:val="00B70A62"/>
    <w:rsid w:val="00B7159E"/>
    <w:rsid w:val="00B71FB1"/>
    <w:rsid w:val="00B720F1"/>
    <w:rsid w:val="00B73245"/>
    <w:rsid w:val="00B7332B"/>
    <w:rsid w:val="00B74101"/>
    <w:rsid w:val="00B74AFB"/>
    <w:rsid w:val="00B74F17"/>
    <w:rsid w:val="00B7532F"/>
    <w:rsid w:val="00B7689E"/>
    <w:rsid w:val="00B76C33"/>
    <w:rsid w:val="00B76CC9"/>
    <w:rsid w:val="00B77042"/>
    <w:rsid w:val="00B779BE"/>
    <w:rsid w:val="00B80705"/>
    <w:rsid w:val="00B80CB3"/>
    <w:rsid w:val="00B80E83"/>
    <w:rsid w:val="00B815E4"/>
    <w:rsid w:val="00B81912"/>
    <w:rsid w:val="00B8241E"/>
    <w:rsid w:val="00B8297F"/>
    <w:rsid w:val="00B83874"/>
    <w:rsid w:val="00B84032"/>
    <w:rsid w:val="00B84DFD"/>
    <w:rsid w:val="00B90C87"/>
    <w:rsid w:val="00B92329"/>
    <w:rsid w:val="00B93708"/>
    <w:rsid w:val="00B96917"/>
    <w:rsid w:val="00B96D16"/>
    <w:rsid w:val="00B97281"/>
    <w:rsid w:val="00B97BAE"/>
    <w:rsid w:val="00B97BD2"/>
    <w:rsid w:val="00BA08FA"/>
    <w:rsid w:val="00BA2589"/>
    <w:rsid w:val="00BA25F7"/>
    <w:rsid w:val="00BA26A7"/>
    <w:rsid w:val="00BA2774"/>
    <w:rsid w:val="00BA3AA3"/>
    <w:rsid w:val="00BA564E"/>
    <w:rsid w:val="00BA589D"/>
    <w:rsid w:val="00BA5E7D"/>
    <w:rsid w:val="00BA72E1"/>
    <w:rsid w:val="00BA771C"/>
    <w:rsid w:val="00BB1142"/>
    <w:rsid w:val="00BB1A69"/>
    <w:rsid w:val="00BB307C"/>
    <w:rsid w:val="00BB3558"/>
    <w:rsid w:val="00BB493A"/>
    <w:rsid w:val="00BB4C44"/>
    <w:rsid w:val="00BB517D"/>
    <w:rsid w:val="00BB5F3D"/>
    <w:rsid w:val="00BB7F19"/>
    <w:rsid w:val="00BC14F4"/>
    <w:rsid w:val="00BC215A"/>
    <w:rsid w:val="00BC2610"/>
    <w:rsid w:val="00BC3440"/>
    <w:rsid w:val="00BC3C2B"/>
    <w:rsid w:val="00BD03BC"/>
    <w:rsid w:val="00BD2A0A"/>
    <w:rsid w:val="00BD2F3B"/>
    <w:rsid w:val="00BD3CB9"/>
    <w:rsid w:val="00BD45BA"/>
    <w:rsid w:val="00BD575F"/>
    <w:rsid w:val="00BD592F"/>
    <w:rsid w:val="00BD5BB6"/>
    <w:rsid w:val="00BD6517"/>
    <w:rsid w:val="00BD6598"/>
    <w:rsid w:val="00BD6DE5"/>
    <w:rsid w:val="00BD7384"/>
    <w:rsid w:val="00BD738A"/>
    <w:rsid w:val="00BE0CDD"/>
    <w:rsid w:val="00BE0DB9"/>
    <w:rsid w:val="00BE1943"/>
    <w:rsid w:val="00BE2C47"/>
    <w:rsid w:val="00BE3DB4"/>
    <w:rsid w:val="00BE42B8"/>
    <w:rsid w:val="00BE50F7"/>
    <w:rsid w:val="00BE5E18"/>
    <w:rsid w:val="00BE6FAF"/>
    <w:rsid w:val="00BE707F"/>
    <w:rsid w:val="00BE73C5"/>
    <w:rsid w:val="00BE7AC4"/>
    <w:rsid w:val="00BF078B"/>
    <w:rsid w:val="00BF1273"/>
    <w:rsid w:val="00BF18CD"/>
    <w:rsid w:val="00BF1AD3"/>
    <w:rsid w:val="00BF2563"/>
    <w:rsid w:val="00BF2B30"/>
    <w:rsid w:val="00BF553A"/>
    <w:rsid w:val="00BF6E0A"/>
    <w:rsid w:val="00BF75A7"/>
    <w:rsid w:val="00BF76F1"/>
    <w:rsid w:val="00C000DE"/>
    <w:rsid w:val="00C02787"/>
    <w:rsid w:val="00C0295F"/>
    <w:rsid w:val="00C0334A"/>
    <w:rsid w:val="00C06F51"/>
    <w:rsid w:val="00C076C6"/>
    <w:rsid w:val="00C13339"/>
    <w:rsid w:val="00C14AEC"/>
    <w:rsid w:val="00C14AF8"/>
    <w:rsid w:val="00C158D6"/>
    <w:rsid w:val="00C15D46"/>
    <w:rsid w:val="00C165CC"/>
    <w:rsid w:val="00C20F08"/>
    <w:rsid w:val="00C21159"/>
    <w:rsid w:val="00C2171A"/>
    <w:rsid w:val="00C21C18"/>
    <w:rsid w:val="00C226D0"/>
    <w:rsid w:val="00C228C7"/>
    <w:rsid w:val="00C22A7B"/>
    <w:rsid w:val="00C25038"/>
    <w:rsid w:val="00C25AFD"/>
    <w:rsid w:val="00C261B6"/>
    <w:rsid w:val="00C27C63"/>
    <w:rsid w:val="00C3067A"/>
    <w:rsid w:val="00C30C1E"/>
    <w:rsid w:val="00C314E8"/>
    <w:rsid w:val="00C32E39"/>
    <w:rsid w:val="00C3466B"/>
    <w:rsid w:val="00C34F77"/>
    <w:rsid w:val="00C354B0"/>
    <w:rsid w:val="00C3575F"/>
    <w:rsid w:val="00C36788"/>
    <w:rsid w:val="00C367EF"/>
    <w:rsid w:val="00C401CC"/>
    <w:rsid w:val="00C40961"/>
    <w:rsid w:val="00C41011"/>
    <w:rsid w:val="00C416CD"/>
    <w:rsid w:val="00C4193F"/>
    <w:rsid w:val="00C42661"/>
    <w:rsid w:val="00C46603"/>
    <w:rsid w:val="00C477D5"/>
    <w:rsid w:val="00C47A16"/>
    <w:rsid w:val="00C5099C"/>
    <w:rsid w:val="00C50DAB"/>
    <w:rsid w:val="00C50E10"/>
    <w:rsid w:val="00C51119"/>
    <w:rsid w:val="00C516B9"/>
    <w:rsid w:val="00C521AB"/>
    <w:rsid w:val="00C5321A"/>
    <w:rsid w:val="00C53428"/>
    <w:rsid w:val="00C540D4"/>
    <w:rsid w:val="00C54F78"/>
    <w:rsid w:val="00C5554D"/>
    <w:rsid w:val="00C5565B"/>
    <w:rsid w:val="00C55FD1"/>
    <w:rsid w:val="00C57156"/>
    <w:rsid w:val="00C572F7"/>
    <w:rsid w:val="00C60F00"/>
    <w:rsid w:val="00C621C0"/>
    <w:rsid w:val="00C63741"/>
    <w:rsid w:val="00C64922"/>
    <w:rsid w:val="00C65A9D"/>
    <w:rsid w:val="00C6664C"/>
    <w:rsid w:val="00C66A7B"/>
    <w:rsid w:val="00C677CB"/>
    <w:rsid w:val="00C7084D"/>
    <w:rsid w:val="00C708ED"/>
    <w:rsid w:val="00C71A78"/>
    <w:rsid w:val="00C71E5A"/>
    <w:rsid w:val="00C72139"/>
    <w:rsid w:val="00C73F76"/>
    <w:rsid w:val="00C7430F"/>
    <w:rsid w:val="00C74587"/>
    <w:rsid w:val="00C76056"/>
    <w:rsid w:val="00C80192"/>
    <w:rsid w:val="00C808A3"/>
    <w:rsid w:val="00C81B01"/>
    <w:rsid w:val="00C824AA"/>
    <w:rsid w:val="00C82EB5"/>
    <w:rsid w:val="00C831B2"/>
    <w:rsid w:val="00C83DB8"/>
    <w:rsid w:val="00C83EA3"/>
    <w:rsid w:val="00C8400A"/>
    <w:rsid w:val="00C84B19"/>
    <w:rsid w:val="00C85148"/>
    <w:rsid w:val="00C856C4"/>
    <w:rsid w:val="00C85B3A"/>
    <w:rsid w:val="00C86EC6"/>
    <w:rsid w:val="00C90041"/>
    <w:rsid w:val="00C904C1"/>
    <w:rsid w:val="00C916D1"/>
    <w:rsid w:val="00C9183C"/>
    <w:rsid w:val="00C919F4"/>
    <w:rsid w:val="00C91AE0"/>
    <w:rsid w:val="00C94515"/>
    <w:rsid w:val="00C94D56"/>
    <w:rsid w:val="00C95089"/>
    <w:rsid w:val="00C9513D"/>
    <w:rsid w:val="00C96FC2"/>
    <w:rsid w:val="00C977D3"/>
    <w:rsid w:val="00C97CD7"/>
    <w:rsid w:val="00CA032B"/>
    <w:rsid w:val="00CA10DB"/>
    <w:rsid w:val="00CA118D"/>
    <w:rsid w:val="00CA2991"/>
    <w:rsid w:val="00CA4562"/>
    <w:rsid w:val="00CA570C"/>
    <w:rsid w:val="00CA6562"/>
    <w:rsid w:val="00CA6C98"/>
    <w:rsid w:val="00CA6CFA"/>
    <w:rsid w:val="00CB00B1"/>
    <w:rsid w:val="00CB0A3C"/>
    <w:rsid w:val="00CB10D5"/>
    <w:rsid w:val="00CB13FB"/>
    <w:rsid w:val="00CB1935"/>
    <w:rsid w:val="00CB19B1"/>
    <w:rsid w:val="00CB1AFF"/>
    <w:rsid w:val="00CB1BC6"/>
    <w:rsid w:val="00CB1FA6"/>
    <w:rsid w:val="00CB21A2"/>
    <w:rsid w:val="00CB221C"/>
    <w:rsid w:val="00CB26B4"/>
    <w:rsid w:val="00CB3083"/>
    <w:rsid w:val="00CB3468"/>
    <w:rsid w:val="00CB3887"/>
    <w:rsid w:val="00CB5EF0"/>
    <w:rsid w:val="00CB6517"/>
    <w:rsid w:val="00CB6648"/>
    <w:rsid w:val="00CB7D88"/>
    <w:rsid w:val="00CC1145"/>
    <w:rsid w:val="00CC2393"/>
    <w:rsid w:val="00CC27C5"/>
    <w:rsid w:val="00CC2A52"/>
    <w:rsid w:val="00CC2D36"/>
    <w:rsid w:val="00CC34C6"/>
    <w:rsid w:val="00CC48C7"/>
    <w:rsid w:val="00CC4C53"/>
    <w:rsid w:val="00CC549E"/>
    <w:rsid w:val="00CC5A43"/>
    <w:rsid w:val="00CC5CF0"/>
    <w:rsid w:val="00CC5D27"/>
    <w:rsid w:val="00CC6D61"/>
    <w:rsid w:val="00CC7602"/>
    <w:rsid w:val="00CC7672"/>
    <w:rsid w:val="00CC7EF5"/>
    <w:rsid w:val="00CD0F55"/>
    <w:rsid w:val="00CD1715"/>
    <w:rsid w:val="00CD2E25"/>
    <w:rsid w:val="00CD427B"/>
    <w:rsid w:val="00CD4659"/>
    <w:rsid w:val="00CD58D6"/>
    <w:rsid w:val="00CD6CB3"/>
    <w:rsid w:val="00CD7953"/>
    <w:rsid w:val="00CD7E25"/>
    <w:rsid w:val="00CE1742"/>
    <w:rsid w:val="00CE19F4"/>
    <w:rsid w:val="00CE1D7D"/>
    <w:rsid w:val="00CE1F03"/>
    <w:rsid w:val="00CE20ED"/>
    <w:rsid w:val="00CE22E6"/>
    <w:rsid w:val="00CE4011"/>
    <w:rsid w:val="00CE4D03"/>
    <w:rsid w:val="00CE507A"/>
    <w:rsid w:val="00CE589F"/>
    <w:rsid w:val="00CE68CD"/>
    <w:rsid w:val="00CF0161"/>
    <w:rsid w:val="00CF0A57"/>
    <w:rsid w:val="00CF1D2F"/>
    <w:rsid w:val="00CF3101"/>
    <w:rsid w:val="00CF3A1C"/>
    <w:rsid w:val="00CF4025"/>
    <w:rsid w:val="00CF5228"/>
    <w:rsid w:val="00CF6215"/>
    <w:rsid w:val="00CF691E"/>
    <w:rsid w:val="00CF6E99"/>
    <w:rsid w:val="00D00041"/>
    <w:rsid w:val="00D00510"/>
    <w:rsid w:val="00D01475"/>
    <w:rsid w:val="00D017BF"/>
    <w:rsid w:val="00D01C31"/>
    <w:rsid w:val="00D03A68"/>
    <w:rsid w:val="00D0570E"/>
    <w:rsid w:val="00D05C39"/>
    <w:rsid w:val="00D05DB3"/>
    <w:rsid w:val="00D0655A"/>
    <w:rsid w:val="00D07626"/>
    <w:rsid w:val="00D077DE"/>
    <w:rsid w:val="00D100F3"/>
    <w:rsid w:val="00D127D2"/>
    <w:rsid w:val="00D132FC"/>
    <w:rsid w:val="00D133A8"/>
    <w:rsid w:val="00D139A1"/>
    <w:rsid w:val="00D13FFE"/>
    <w:rsid w:val="00D147C4"/>
    <w:rsid w:val="00D14FDD"/>
    <w:rsid w:val="00D16796"/>
    <w:rsid w:val="00D16E57"/>
    <w:rsid w:val="00D17332"/>
    <w:rsid w:val="00D17544"/>
    <w:rsid w:val="00D20921"/>
    <w:rsid w:val="00D21327"/>
    <w:rsid w:val="00D21565"/>
    <w:rsid w:val="00D2251A"/>
    <w:rsid w:val="00D22A11"/>
    <w:rsid w:val="00D2323E"/>
    <w:rsid w:val="00D23E07"/>
    <w:rsid w:val="00D24C8E"/>
    <w:rsid w:val="00D26485"/>
    <w:rsid w:val="00D31DEF"/>
    <w:rsid w:val="00D32F09"/>
    <w:rsid w:val="00D33D34"/>
    <w:rsid w:val="00D33D94"/>
    <w:rsid w:val="00D34FDC"/>
    <w:rsid w:val="00D35875"/>
    <w:rsid w:val="00D36225"/>
    <w:rsid w:val="00D408A1"/>
    <w:rsid w:val="00D41EC4"/>
    <w:rsid w:val="00D43A39"/>
    <w:rsid w:val="00D45819"/>
    <w:rsid w:val="00D46A5C"/>
    <w:rsid w:val="00D46BD0"/>
    <w:rsid w:val="00D47816"/>
    <w:rsid w:val="00D47F13"/>
    <w:rsid w:val="00D50F62"/>
    <w:rsid w:val="00D5119E"/>
    <w:rsid w:val="00D51547"/>
    <w:rsid w:val="00D515AA"/>
    <w:rsid w:val="00D51E7A"/>
    <w:rsid w:val="00D52641"/>
    <w:rsid w:val="00D53DF3"/>
    <w:rsid w:val="00D540A9"/>
    <w:rsid w:val="00D54254"/>
    <w:rsid w:val="00D54C04"/>
    <w:rsid w:val="00D56219"/>
    <w:rsid w:val="00D56365"/>
    <w:rsid w:val="00D619FE"/>
    <w:rsid w:val="00D61F14"/>
    <w:rsid w:val="00D62128"/>
    <w:rsid w:val="00D6385C"/>
    <w:rsid w:val="00D64A46"/>
    <w:rsid w:val="00D65852"/>
    <w:rsid w:val="00D660CE"/>
    <w:rsid w:val="00D66785"/>
    <w:rsid w:val="00D668A5"/>
    <w:rsid w:val="00D66B29"/>
    <w:rsid w:val="00D6789C"/>
    <w:rsid w:val="00D70067"/>
    <w:rsid w:val="00D7082F"/>
    <w:rsid w:val="00D70C26"/>
    <w:rsid w:val="00D70E2F"/>
    <w:rsid w:val="00D73810"/>
    <w:rsid w:val="00D73835"/>
    <w:rsid w:val="00D73853"/>
    <w:rsid w:val="00D742DE"/>
    <w:rsid w:val="00D74FC5"/>
    <w:rsid w:val="00D757CA"/>
    <w:rsid w:val="00D7629C"/>
    <w:rsid w:val="00D77BB3"/>
    <w:rsid w:val="00D77F93"/>
    <w:rsid w:val="00D8127C"/>
    <w:rsid w:val="00D81525"/>
    <w:rsid w:val="00D81D57"/>
    <w:rsid w:val="00D8237B"/>
    <w:rsid w:val="00D82665"/>
    <w:rsid w:val="00D82910"/>
    <w:rsid w:val="00D843AF"/>
    <w:rsid w:val="00D85B8A"/>
    <w:rsid w:val="00D8627D"/>
    <w:rsid w:val="00D900E0"/>
    <w:rsid w:val="00D90F17"/>
    <w:rsid w:val="00D91292"/>
    <w:rsid w:val="00D934AC"/>
    <w:rsid w:val="00D9426A"/>
    <w:rsid w:val="00D953B5"/>
    <w:rsid w:val="00D95E0D"/>
    <w:rsid w:val="00D95F0B"/>
    <w:rsid w:val="00D96E81"/>
    <w:rsid w:val="00DA0FEA"/>
    <w:rsid w:val="00DA1282"/>
    <w:rsid w:val="00DA150B"/>
    <w:rsid w:val="00DA187F"/>
    <w:rsid w:val="00DA1EE6"/>
    <w:rsid w:val="00DA1F11"/>
    <w:rsid w:val="00DA2038"/>
    <w:rsid w:val="00DA2570"/>
    <w:rsid w:val="00DA490E"/>
    <w:rsid w:val="00DA5860"/>
    <w:rsid w:val="00DA6013"/>
    <w:rsid w:val="00DA6D79"/>
    <w:rsid w:val="00DA77F3"/>
    <w:rsid w:val="00DB0B02"/>
    <w:rsid w:val="00DB1481"/>
    <w:rsid w:val="00DB1F58"/>
    <w:rsid w:val="00DB3647"/>
    <w:rsid w:val="00DB452F"/>
    <w:rsid w:val="00DB4B5B"/>
    <w:rsid w:val="00DB4E47"/>
    <w:rsid w:val="00DB4F2C"/>
    <w:rsid w:val="00DB5DC9"/>
    <w:rsid w:val="00DB5E1B"/>
    <w:rsid w:val="00DB69C4"/>
    <w:rsid w:val="00DB7A17"/>
    <w:rsid w:val="00DC1778"/>
    <w:rsid w:val="00DC1B0A"/>
    <w:rsid w:val="00DC1C24"/>
    <w:rsid w:val="00DC1C8B"/>
    <w:rsid w:val="00DC2E67"/>
    <w:rsid w:val="00DC2FEB"/>
    <w:rsid w:val="00DC337C"/>
    <w:rsid w:val="00DC35F8"/>
    <w:rsid w:val="00DC3C08"/>
    <w:rsid w:val="00DC4134"/>
    <w:rsid w:val="00DC42D6"/>
    <w:rsid w:val="00DC4E79"/>
    <w:rsid w:val="00DC595C"/>
    <w:rsid w:val="00DC69D6"/>
    <w:rsid w:val="00DC6E67"/>
    <w:rsid w:val="00DC7A98"/>
    <w:rsid w:val="00DD045E"/>
    <w:rsid w:val="00DD05F0"/>
    <w:rsid w:val="00DD0977"/>
    <w:rsid w:val="00DD0A4C"/>
    <w:rsid w:val="00DD1DD6"/>
    <w:rsid w:val="00DD203A"/>
    <w:rsid w:val="00DD24F7"/>
    <w:rsid w:val="00DD27FA"/>
    <w:rsid w:val="00DD3B54"/>
    <w:rsid w:val="00DD3C68"/>
    <w:rsid w:val="00DD4123"/>
    <w:rsid w:val="00DD5BD8"/>
    <w:rsid w:val="00DE0C00"/>
    <w:rsid w:val="00DE10E5"/>
    <w:rsid w:val="00DE277A"/>
    <w:rsid w:val="00DE38DD"/>
    <w:rsid w:val="00DE6DC4"/>
    <w:rsid w:val="00DE788A"/>
    <w:rsid w:val="00DF06A2"/>
    <w:rsid w:val="00DF0D24"/>
    <w:rsid w:val="00DF18ED"/>
    <w:rsid w:val="00DF351A"/>
    <w:rsid w:val="00DF4AF6"/>
    <w:rsid w:val="00DF4AFA"/>
    <w:rsid w:val="00DF54EC"/>
    <w:rsid w:val="00DF640A"/>
    <w:rsid w:val="00DF6E50"/>
    <w:rsid w:val="00DF7380"/>
    <w:rsid w:val="00E0013C"/>
    <w:rsid w:val="00E00204"/>
    <w:rsid w:val="00E00CDF"/>
    <w:rsid w:val="00E0122E"/>
    <w:rsid w:val="00E012B1"/>
    <w:rsid w:val="00E01E7A"/>
    <w:rsid w:val="00E0601B"/>
    <w:rsid w:val="00E07BC7"/>
    <w:rsid w:val="00E100FE"/>
    <w:rsid w:val="00E10983"/>
    <w:rsid w:val="00E126B5"/>
    <w:rsid w:val="00E12E32"/>
    <w:rsid w:val="00E13A20"/>
    <w:rsid w:val="00E143EB"/>
    <w:rsid w:val="00E1492C"/>
    <w:rsid w:val="00E14F87"/>
    <w:rsid w:val="00E15825"/>
    <w:rsid w:val="00E16E91"/>
    <w:rsid w:val="00E205A3"/>
    <w:rsid w:val="00E20FC8"/>
    <w:rsid w:val="00E2110B"/>
    <w:rsid w:val="00E21F8F"/>
    <w:rsid w:val="00E22D2E"/>
    <w:rsid w:val="00E23853"/>
    <w:rsid w:val="00E23B6F"/>
    <w:rsid w:val="00E240F3"/>
    <w:rsid w:val="00E2426B"/>
    <w:rsid w:val="00E24D9F"/>
    <w:rsid w:val="00E25F0B"/>
    <w:rsid w:val="00E30E92"/>
    <w:rsid w:val="00E3253F"/>
    <w:rsid w:val="00E32DD1"/>
    <w:rsid w:val="00E337EB"/>
    <w:rsid w:val="00E33990"/>
    <w:rsid w:val="00E3572A"/>
    <w:rsid w:val="00E35999"/>
    <w:rsid w:val="00E35D10"/>
    <w:rsid w:val="00E365F1"/>
    <w:rsid w:val="00E36626"/>
    <w:rsid w:val="00E36B6C"/>
    <w:rsid w:val="00E409FF"/>
    <w:rsid w:val="00E42701"/>
    <w:rsid w:val="00E4300D"/>
    <w:rsid w:val="00E43D01"/>
    <w:rsid w:val="00E44296"/>
    <w:rsid w:val="00E44899"/>
    <w:rsid w:val="00E44CF1"/>
    <w:rsid w:val="00E4502F"/>
    <w:rsid w:val="00E466CD"/>
    <w:rsid w:val="00E47B62"/>
    <w:rsid w:val="00E47E3F"/>
    <w:rsid w:val="00E504CD"/>
    <w:rsid w:val="00E51003"/>
    <w:rsid w:val="00E52325"/>
    <w:rsid w:val="00E52C26"/>
    <w:rsid w:val="00E538E1"/>
    <w:rsid w:val="00E53A36"/>
    <w:rsid w:val="00E54EC1"/>
    <w:rsid w:val="00E55406"/>
    <w:rsid w:val="00E55FC1"/>
    <w:rsid w:val="00E56E97"/>
    <w:rsid w:val="00E57BB4"/>
    <w:rsid w:val="00E57BE9"/>
    <w:rsid w:val="00E57BED"/>
    <w:rsid w:val="00E6060C"/>
    <w:rsid w:val="00E60E58"/>
    <w:rsid w:val="00E61137"/>
    <w:rsid w:val="00E619FE"/>
    <w:rsid w:val="00E62215"/>
    <w:rsid w:val="00E62808"/>
    <w:rsid w:val="00E62D56"/>
    <w:rsid w:val="00E63548"/>
    <w:rsid w:val="00E63E21"/>
    <w:rsid w:val="00E67598"/>
    <w:rsid w:val="00E67AB4"/>
    <w:rsid w:val="00E67E1C"/>
    <w:rsid w:val="00E70495"/>
    <w:rsid w:val="00E70861"/>
    <w:rsid w:val="00E70B0D"/>
    <w:rsid w:val="00E713DA"/>
    <w:rsid w:val="00E71EDD"/>
    <w:rsid w:val="00E7219D"/>
    <w:rsid w:val="00E7223B"/>
    <w:rsid w:val="00E7310A"/>
    <w:rsid w:val="00E73382"/>
    <w:rsid w:val="00E73F1F"/>
    <w:rsid w:val="00E768BF"/>
    <w:rsid w:val="00E77137"/>
    <w:rsid w:val="00E77521"/>
    <w:rsid w:val="00E81681"/>
    <w:rsid w:val="00E816BC"/>
    <w:rsid w:val="00E81A8C"/>
    <w:rsid w:val="00E82933"/>
    <w:rsid w:val="00E832DC"/>
    <w:rsid w:val="00E83607"/>
    <w:rsid w:val="00E8388A"/>
    <w:rsid w:val="00E845AF"/>
    <w:rsid w:val="00E85578"/>
    <w:rsid w:val="00E857F5"/>
    <w:rsid w:val="00E85FDB"/>
    <w:rsid w:val="00E91186"/>
    <w:rsid w:val="00E9283D"/>
    <w:rsid w:val="00E93B0D"/>
    <w:rsid w:val="00E93FB0"/>
    <w:rsid w:val="00E940D3"/>
    <w:rsid w:val="00E9680C"/>
    <w:rsid w:val="00E9694C"/>
    <w:rsid w:val="00EA0398"/>
    <w:rsid w:val="00EA0C4B"/>
    <w:rsid w:val="00EA17EC"/>
    <w:rsid w:val="00EA1A94"/>
    <w:rsid w:val="00EA1B46"/>
    <w:rsid w:val="00EA31DA"/>
    <w:rsid w:val="00EA5A91"/>
    <w:rsid w:val="00EA66E4"/>
    <w:rsid w:val="00EA75B8"/>
    <w:rsid w:val="00EA7ECC"/>
    <w:rsid w:val="00EB1035"/>
    <w:rsid w:val="00EB178A"/>
    <w:rsid w:val="00EB2142"/>
    <w:rsid w:val="00EB3E29"/>
    <w:rsid w:val="00EB45DD"/>
    <w:rsid w:val="00EB4B43"/>
    <w:rsid w:val="00EB4D0A"/>
    <w:rsid w:val="00EB5296"/>
    <w:rsid w:val="00EB5F81"/>
    <w:rsid w:val="00EB7587"/>
    <w:rsid w:val="00EB75BC"/>
    <w:rsid w:val="00EB7BAB"/>
    <w:rsid w:val="00EC17C6"/>
    <w:rsid w:val="00EC3200"/>
    <w:rsid w:val="00EC3957"/>
    <w:rsid w:val="00EC56AE"/>
    <w:rsid w:val="00EC5DC5"/>
    <w:rsid w:val="00EC5EDD"/>
    <w:rsid w:val="00EC7A86"/>
    <w:rsid w:val="00EC7AAE"/>
    <w:rsid w:val="00ED0283"/>
    <w:rsid w:val="00ED0A0F"/>
    <w:rsid w:val="00ED1749"/>
    <w:rsid w:val="00ED1E51"/>
    <w:rsid w:val="00ED1FE0"/>
    <w:rsid w:val="00ED34AA"/>
    <w:rsid w:val="00ED368D"/>
    <w:rsid w:val="00ED3F74"/>
    <w:rsid w:val="00ED574A"/>
    <w:rsid w:val="00ED5CF2"/>
    <w:rsid w:val="00ED7761"/>
    <w:rsid w:val="00EE2646"/>
    <w:rsid w:val="00EE29C6"/>
    <w:rsid w:val="00EE3BC6"/>
    <w:rsid w:val="00EE4A13"/>
    <w:rsid w:val="00EE4C74"/>
    <w:rsid w:val="00EE555F"/>
    <w:rsid w:val="00EE618A"/>
    <w:rsid w:val="00EE64ED"/>
    <w:rsid w:val="00EE65DF"/>
    <w:rsid w:val="00EE6612"/>
    <w:rsid w:val="00EE70EA"/>
    <w:rsid w:val="00EE7623"/>
    <w:rsid w:val="00EE76A3"/>
    <w:rsid w:val="00EF0A41"/>
    <w:rsid w:val="00EF0B4E"/>
    <w:rsid w:val="00EF0CED"/>
    <w:rsid w:val="00EF3F62"/>
    <w:rsid w:val="00EF53DD"/>
    <w:rsid w:val="00EF647E"/>
    <w:rsid w:val="00EF690C"/>
    <w:rsid w:val="00EF6C8D"/>
    <w:rsid w:val="00EF761D"/>
    <w:rsid w:val="00F004E5"/>
    <w:rsid w:val="00F00D5A"/>
    <w:rsid w:val="00F00E5E"/>
    <w:rsid w:val="00F00F4B"/>
    <w:rsid w:val="00F010B9"/>
    <w:rsid w:val="00F018D1"/>
    <w:rsid w:val="00F01F93"/>
    <w:rsid w:val="00F03D75"/>
    <w:rsid w:val="00F0681D"/>
    <w:rsid w:val="00F06AFB"/>
    <w:rsid w:val="00F11613"/>
    <w:rsid w:val="00F11D19"/>
    <w:rsid w:val="00F12EEA"/>
    <w:rsid w:val="00F12FCB"/>
    <w:rsid w:val="00F138FC"/>
    <w:rsid w:val="00F140A6"/>
    <w:rsid w:val="00F1604D"/>
    <w:rsid w:val="00F161D2"/>
    <w:rsid w:val="00F168D0"/>
    <w:rsid w:val="00F173F4"/>
    <w:rsid w:val="00F20CF5"/>
    <w:rsid w:val="00F22CBB"/>
    <w:rsid w:val="00F234F8"/>
    <w:rsid w:val="00F23C56"/>
    <w:rsid w:val="00F2402A"/>
    <w:rsid w:val="00F24FFC"/>
    <w:rsid w:val="00F26AF4"/>
    <w:rsid w:val="00F2707D"/>
    <w:rsid w:val="00F27EF8"/>
    <w:rsid w:val="00F32041"/>
    <w:rsid w:val="00F33BFA"/>
    <w:rsid w:val="00F343DE"/>
    <w:rsid w:val="00F37A2A"/>
    <w:rsid w:val="00F404F4"/>
    <w:rsid w:val="00F419ED"/>
    <w:rsid w:val="00F42FBD"/>
    <w:rsid w:val="00F4304D"/>
    <w:rsid w:val="00F43053"/>
    <w:rsid w:val="00F446AC"/>
    <w:rsid w:val="00F45C78"/>
    <w:rsid w:val="00F4798E"/>
    <w:rsid w:val="00F51ABC"/>
    <w:rsid w:val="00F52E95"/>
    <w:rsid w:val="00F54B6D"/>
    <w:rsid w:val="00F56023"/>
    <w:rsid w:val="00F56129"/>
    <w:rsid w:val="00F56507"/>
    <w:rsid w:val="00F5665B"/>
    <w:rsid w:val="00F579B8"/>
    <w:rsid w:val="00F57C22"/>
    <w:rsid w:val="00F60C0C"/>
    <w:rsid w:val="00F60E25"/>
    <w:rsid w:val="00F62BD7"/>
    <w:rsid w:val="00F638F0"/>
    <w:rsid w:val="00F64134"/>
    <w:rsid w:val="00F6455B"/>
    <w:rsid w:val="00F64A57"/>
    <w:rsid w:val="00F65620"/>
    <w:rsid w:val="00F65A6E"/>
    <w:rsid w:val="00F65AD3"/>
    <w:rsid w:val="00F66155"/>
    <w:rsid w:val="00F66840"/>
    <w:rsid w:val="00F702B1"/>
    <w:rsid w:val="00F70459"/>
    <w:rsid w:val="00F70B64"/>
    <w:rsid w:val="00F70E81"/>
    <w:rsid w:val="00F713DC"/>
    <w:rsid w:val="00F71D6F"/>
    <w:rsid w:val="00F72216"/>
    <w:rsid w:val="00F72703"/>
    <w:rsid w:val="00F73C77"/>
    <w:rsid w:val="00F74843"/>
    <w:rsid w:val="00F775B1"/>
    <w:rsid w:val="00F77C23"/>
    <w:rsid w:val="00F77E37"/>
    <w:rsid w:val="00F80218"/>
    <w:rsid w:val="00F807D0"/>
    <w:rsid w:val="00F81881"/>
    <w:rsid w:val="00F82E6A"/>
    <w:rsid w:val="00F84340"/>
    <w:rsid w:val="00F85177"/>
    <w:rsid w:val="00F85A8F"/>
    <w:rsid w:val="00F85B37"/>
    <w:rsid w:val="00F85D31"/>
    <w:rsid w:val="00F87BBC"/>
    <w:rsid w:val="00F87D85"/>
    <w:rsid w:val="00F90426"/>
    <w:rsid w:val="00F90C35"/>
    <w:rsid w:val="00F93B07"/>
    <w:rsid w:val="00F946D0"/>
    <w:rsid w:val="00F94734"/>
    <w:rsid w:val="00F94802"/>
    <w:rsid w:val="00F96865"/>
    <w:rsid w:val="00F97EEC"/>
    <w:rsid w:val="00F97F22"/>
    <w:rsid w:val="00FA251F"/>
    <w:rsid w:val="00FA2D44"/>
    <w:rsid w:val="00FA3891"/>
    <w:rsid w:val="00FA427E"/>
    <w:rsid w:val="00FA4BAF"/>
    <w:rsid w:val="00FB1F7D"/>
    <w:rsid w:val="00FB31DC"/>
    <w:rsid w:val="00FB4C28"/>
    <w:rsid w:val="00FB4EF1"/>
    <w:rsid w:val="00FB53A9"/>
    <w:rsid w:val="00FB57E3"/>
    <w:rsid w:val="00FB6B84"/>
    <w:rsid w:val="00FC00A4"/>
    <w:rsid w:val="00FC0555"/>
    <w:rsid w:val="00FC0821"/>
    <w:rsid w:val="00FC0A72"/>
    <w:rsid w:val="00FC1707"/>
    <w:rsid w:val="00FC2FA9"/>
    <w:rsid w:val="00FC43CD"/>
    <w:rsid w:val="00FC44CF"/>
    <w:rsid w:val="00FC5691"/>
    <w:rsid w:val="00FC5CBC"/>
    <w:rsid w:val="00FC6318"/>
    <w:rsid w:val="00FC689E"/>
    <w:rsid w:val="00FC7107"/>
    <w:rsid w:val="00FD2E3A"/>
    <w:rsid w:val="00FD50A8"/>
    <w:rsid w:val="00FD57C6"/>
    <w:rsid w:val="00FD6557"/>
    <w:rsid w:val="00FE01FE"/>
    <w:rsid w:val="00FE0365"/>
    <w:rsid w:val="00FE03BD"/>
    <w:rsid w:val="00FE1A1C"/>
    <w:rsid w:val="00FE2EB7"/>
    <w:rsid w:val="00FE370A"/>
    <w:rsid w:val="00FE465F"/>
    <w:rsid w:val="00FE4B6E"/>
    <w:rsid w:val="00FE4D12"/>
    <w:rsid w:val="00FE4F40"/>
    <w:rsid w:val="00FE505C"/>
    <w:rsid w:val="00FE6F9C"/>
    <w:rsid w:val="00FE7C2E"/>
    <w:rsid w:val="00FE7DEB"/>
    <w:rsid w:val="00FF080D"/>
    <w:rsid w:val="00FF16EE"/>
    <w:rsid w:val="00FF17F0"/>
    <w:rsid w:val="00FF2EA9"/>
    <w:rsid w:val="00FF2F1B"/>
    <w:rsid w:val="00FF37F6"/>
    <w:rsid w:val="00FF44FC"/>
    <w:rsid w:val="00FF5532"/>
    <w:rsid w:val="00FF5683"/>
    <w:rsid w:val="00FF5842"/>
    <w:rsid w:val="00FF6B6A"/>
    <w:rsid w:val="00FF6D2E"/>
    <w:rsid w:val="00FF742F"/>
    <w:rsid w:val="00FF7AC0"/>
    <w:rsid w:val="010D4006"/>
    <w:rsid w:val="016460CF"/>
    <w:rsid w:val="01677463"/>
    <w:rsid w:val="01B56011"/>
    <w:rsid w:val="02131721"/>
    <w:rsid w:val="022612B7"/>
    <w:rsid w:val="022767CA"/>
    <w:rsid w:val="02831C51"/>
    <w:rsid w:val="028E0DD6"/>
    <w:rsid w:val="029D7899"/>
    <w:rsid w:val="02AD64F6"/>
    <w:rsid w:val="02B311DB"/>
    <w:rsid w:val="02E223C1"/>
    <w:rsid w:val="02FA58ED"/>
    <w:rsid w:val="032C3B5C"/>
    <w:rsid w:val="03851EF8"/>
    <w:rsid w:val="038A1BAC"/>
    <w:rsid w:val="03945342"/>
    <w:rsid w:val="03966930"/>
    <w:rsid w:val="03B46994"/>
    <w:rsid w:val="04085B14"/>
    <w:rsid w:val="041948EA"/>
    <w:rsid w:val="042148A6"/>
    <w:rsid w:val="042B28C4"/>
    <w:rsid w:val="043F3EF3"/>
    <w:rsid w:val="044A6E7E"/>
    <w:rsid w:val="04515487"/>
    <w:rsid w:val="045E3500"/>
    <w:rsid w:val="04673F12"/>
    <w:rsid w:val="049C3FE4"/>
    <w:rsid w:val="04A95AFF"/>
    <w:rsid w:val="04B33CA2"/>
    <w:rsid w:val="04B75458"/>
    <w:rsid w:val="04BC60C2"/>
    <w:rsid w:val="04CB0C54"/>
    <w:rsid w:val="04D00163"/>
    <w:rsid w:val="04EB13E2"/>
    <w:rsid w:val="051A1068"/>
    <w:rsid w:val="051F32A3"/>
    <w:rsid w:val="05985D06"/>
    <w:rsid w:val="059B66EC"/>
    <w:rsid w:val="05A03717"/>
    <w:rsid w:val="05AD4CF9"/>
    <w:rsid w:val="05BD5D5B"/>
    <w:rsid w:val="05C52EE5"/>
    <w:rsid w:val="06170322"/>
    <w:rsid w:val="061A244B"/>
    <w:rsid w:val="06297DE1"/>
    <w:rsid w:val="062F3B94"/>
    <w:rsid w:val="06757E40"/>
    <w:rsid w:val="069E461A"/>
    <w:rsid w:val="06BA3DF3"/>
    <w:rsid w:val="06C059C8"/>
    <w:rsid w:val="06C71533"/>
    <w:rsid w:val="06CC7EDE"/>
    <w:rsid w:val="06EC1259"/>
    <w:rsid w:val="073F0957"/>
    <w:rsid w:val="07450B7B"/>
    <w:rsid w:val="074A0349"/>
    <w:rsid w:val="07562631"/>
    <w:rsid w:val="07644DB0"/>
    <w:rsid w:val="07852BCF"/>
    <w:rsid w:val="07A22BB8"/>
    <w:rsid w:val="07A32516"/>
    <w:rsid w:val="07D77D4D"/>
    <w:rsid w:val="081F38EF"/>
    <w:rsid w:val="082D436F"/>
    <w:rsid w:val="08421F32"/>
    <w:rsid w:val="085B4315"/>
    <w:rsid w:val="08721ED2"/>
    <w:rsid w:val="087C1099"/>
    <w:rsid w:val="088B391F"/>
    <w:rsid w:val="089555E9"/>
    <w:rsid w:val="08C05EBC"/>
    <w:rsid w:val="08C73E63"/>
    <w:rsid w:val="08F62E83"/>
    <w:rsid w:val="08F873B0"/>
    <w:rsid w:val="0923469B"/>
    <w:rsid w:val="0927168F"/>
    <w:rsid w:val="095B2070"/>
    <w:rsid w:val="096B1153"/>
    <w:rsid w:val="098C47F4"/>
    <w:rsid w:val="09914F36"/>
    <w:rsid w:val="09D64065"/>
    <w:rsid w:val="09FF225B"/>
    <w:rsid w:val="0A123ED1"/>
    <w:rsid w:val="0A405395"/>
    <w:rsid w:val="0A693811"/>
    <w:rsid w:val="0A8635C7"/>
    <w:rsid w:val="0A956150"/>
    <w:rsid w:val="0AA910E4"/>
    <w:rsid w:val="0ABA7CC0"/>
    <w:rsid w:val="0AC66EC8"/>
    <w:rsid w:val="0ACB5979"/>
    <w:rsid w:val="0AF23349"/>
    <w:rsid w:val="0AF307F1"/>
    <w:rsid w:val="0B0E77D1"/>
    <w:rsid w:val="0B344416"/>
    <w:rsid w:val="0B4E6A8B"/>
    <w:rsid w:val="0B6652F3"/>
    <w:rsid w:val="0B9178BD"/>
    <w:rsid w:val="0BB72556"/>
    <w:rsid w:val="0BBA1D8E"/>
    <w:rsid w:val="0BBB4221"/>
    <w:rsid w:val="0BCF60AA"/>
    <w:rsid w:val="0BFF0058"/>
    <w:rsid w:val="0C3D0929"/>
    <w:rsid w:val="0C5149E1"/>
    <w:rsid w:val="0C523D9D"/>
    <w:rsid w:val="0C7B646D"/>
    <w:rsid w:val="0C82635C"/>
    <w:rsid w:val="0C8F6755"/>
    <w:rsid w:val="0CB43DA8"/>
    <w:rsid w:val="0CBD0A3B"/>
    <w:rsid w:val="0CBE3B39"/>
    <w:rsid w:val="0CCE6AD9"/>
    <w:rsid w:val="0CE332AB"/>
    <w:rsid w:val="0CFE56B2"/>
    <w:rsid w:val="0CFE7293"/>
    <w:rsid w:val="0D3C21B0"/>
    <w:rsid w:val="0D507253"/>
    <w:rsid w:val="0D574C15"/>
    <w:rsid w:val="0D676F72"/>
    <w:rsid w:val="0D831F36"/>
    <w:rsid w:val="0DB3779D"/>
    <w:rsid w:val="0DCB198F"/>
    <w:rsid w:val="0DCE599A"/>
    <w:rsid w:val="0E022167"/>
    <w:rsid w:val="0E1B14D1"/>
    <w:rsid w:val="0E4447CA"/>
    <w:rsid w:val="0E4D5A3D"/>
    <w:rsid w:val="0E6A48DC"/>
    <w:rsid w:val="0EB9744D"/>
    <w:rsid w:val="0EC657D0"/>
    <w:rsid w:val="0ECB3CBE"/>
    <w:rsid w:val="0EDE5973"/>
    <w:rsid w:val="0F3C4DD4"/>
    <w:rsid w:val="0F40231F"/>
    <w:rsid w:val="0F5D4877"/>
    <w:rsid w:val="0F5E1633"/>
    <w:rsid w:val="0F612098"/>
    <w:rsid w:val="0FA659C7"/>
    <w:rsid w:val="0FC34603"/>
    <w:rsid w:val="0FC410FB"/>
    <w:rsid w:val="0FDA2B6F"/>
    <w:rsid w:val="10567C83"/>
    <w:rsid w:val="105F3F74"/>
    <w:rsid w:val="10603F57"/>
    <w:rsid w:val="10817782"/>
    <w:rsid w:val="10882C99"/>
    <w:rsid w:val="109011C5"/>
    <w:rsid w:val="10974E2F"/>
    <w:rsid w:val="10A50B14"/>
    <w:rsid w:val="10FA36AC"/>
    <w:rsid w:val="1126599A"/>
    <w:rsid w:val="11332866"/>
    <w:rsid w:val="113F47BB"/>
    <w:rsid w:val="11424744"/>
    <w:rsid w:val="115C2D0E"/>
    <w:rsid w:val="11D055E7"/>
    <w:rsid w:val="11F714FF"/>
    <w:rsid w:val="120405DC"/>
    <w:rsid w:val="12073717"/>
    <w:rsid w:val="12190BA3"/>
    <w:rsid w:val="12722AA8"/>
    <w:rsid w:val="128519CC"/>
    <w:rsid w:val="12AC619D"/>
    <w:rsid w:val="12C07B40"/>
    <w:rsid w:val="12C2525F"/>
    <w:rsid w:val="12C9259C"/>
    <w:rsid w:val="130C357A"/>
    <w:rsid w:val="13371010"/>
    <w:rsid w:val="139F4A15"/>
    <w:rsid w:val="14142953"/>
    <w:rsid w:val="143E126A"/>
    <w:rsid w:val="14534ED4"/>
    <w:rsid w:val="145E7DE2"/>
    <w:rsid w:val="146D2A31"/>
    <w:rsid w:val="14A8793A"/>
    <w:rsid w:val="14B236DB"/>
    <w:rsid w:val="14B717BA"/>
    <w:rsid w:val="14BA7414"/>
    <w:rsid w:val="14D2124C"/>
    <w:rsid w:val="14D50525"/>
    <w:rsid w:val="14F931D3"/>
    <w:rsid w:val="15082CAD"/>
    <w:rsid w:val="15286A1F"/>
    <w:rsid w:val="15431136"/>
    <w:rsid w:val="15CA5543"/>
    <w:rsid w:val="15CD7038"/>
    <w:rsid w:val="15F63F50"/>
    <w:rsid w:val="162C1AB3"/>
    <w:rsid w:val="16411D0A"/>
    <w:rsid w:val="1672176E"/>
    <w:rsid w:val="16C97914"/>
    <w:rsid w:val="16E01C98"/>
    <w:rsid w:val="16FC0D1D"/>
    <w:rsid w:val="16FC3051"/>
    <w:rsid w:val="173446FD"/>
    <w:rsid w:val="177366DD"/>
    <w:rsid w:val="17996253"/>
    <w:rsid w:val="17A2472D"/>
    <w:rsid w:val="17A76820"/>
    <w:rsid w:val="17A83F13"/>
    <w:rsid w:val="17B62637"/>
    <w:rsid w:val="17D309DC"/>
    <w:rsid w:val="18024850"/>
    <w:rsid w:val="1807175A"/>
    <w:rsid w:val="182739EA"/>
    <w:rsid w:val="18420D84"/>
    <w:rsid w:val="1847714F"/>
    <w:rsid w:val="18523581"/>
    <w:rsid w:val="18851C00"/>
    <w:rsid w:val="188C4DE8"/>
    <w:rsid w:val="18A763F4"/>
    <w:rsid w:val="18B10110"/>
    <w:rsid w:val="18B55381"/>
    <w:rsid w:val="18B76361"/>
    <w:rsid w:val="18EC71A1"/>
    <w:rsid w:val="18EE1C4B"/>
    <w:rsid w:val="195D3C28"/>
    <w:rsid w:val="197A3D66"/>
    <w:rsid w:val="198F77D6"/>
    <w:rsid w:val="19AD7F6E"/>
    <w:rsid w:val="19D30D28"/>
    <w:rsid w:val="19D7046A"/>
    <w:rsid w:val="19E048C4"/>
    <w:rsid w:val="19E875A0"/>
    <w:rsid w:val="19F2628A"/>
    <w:rsid w:val="1A0C2B72"/>
    <w:rsid w:val="1A3F21E5"/>
    <w:rsid w:val="1A410FAB"/>
    <w:rsid w:val="1A8D3DFD"/>
    <w:rsid w:val="1A9E1813"/>
    <w:rsid w:val="1AB5657D"/>
    <w:rsid w:val="1AD844C3"/>
    <w:rsid w:val="1AFF061A"/>
    <w:rsid w:val="1B1E6586"/>
    <w:rsid w:val="1B2547D0"/>
    <w:rsid w:val="1B4635D7"/>
    <w:rsid w:val="1BA834CA"/>
    <w:rsid w:val="1BA86B8C"/>
    <w:rsid w:val="1BB40160"/>
    <w:rsid w:val="1BB4383A"/>
    <w:rsid w:val="1BB8031F"/>
    <w:rsid w:val="1BD72F1F"/>
    <w:rsid w:val="1C4D6D43"/>
    <w:rsid w:val="1C7D2781"/>
    <w:rsid w:val="1C8A2961"/>
    <w:rsid w:val="1C8D5B63"/>
    <w:rsid w:val="1CA27287"/>
    <w:rsid w:val="1CAE7678"/>
    <w:rsid w:val="1CB03459"/>
    <w:rsid w:val="1CE037A0"/>
    <w:rsid w:val="1CF76F37"/>
    <w:rsid w:val="1D1C691A"/>
    <w:rsid w:val="1D22347D"/>
    <w:rsid w:val="1D4E69DA"/>
    <w:rsid w:val="1D57627E"/>
    <w:rsid w:val="1D78389F"/>
    <w:rsid w:val="1D8A50B6"/>
    <w:rsid w:val="1DA06F99"/>
    <w:rsid w:val="1DDB7EDE"/>
    <w:rsid w:val="1DF115F9"/>
    <w:rsid w:val="1E231C47"/>
    <w:rsid w:val="1E3B0B1E"/>
    <w:rsid w:val="1E4B3E17"/>
    <w:rsid w:val="1E941458"/>
    <w:rsid w:val="1EB73615"/>
    <w:rsid w:val="1EB7564C"/>
    <w:rsid w:val="1EBC35E0"/>
    <w:rsid w:val="1EC6500F"/>
    <w:rsid w:val="1ED908E6"/>
    <w:rsid w:val="1EFD6367"/>
    <w:rsid w:val="1F290D11"/>
    <w:rsid w:val="1F316F40"/>
    <w:rsid w:val="1F3B3D69"/>
    <w:rsid w:val="1F3E26B0"/>
    <w:rsid w:val="1F641506"/>
    <w:rsid w:val="1F6730A5"/>
    <w:rsid w:val="1F7A7EFB"/>
    <w:rsid w:val="1F911D35"/>
    <w:rsid w:val="1FBC2C87"/>
    <w:rsid w:val="2006175D"/>
    <w:rsid w:val="201F132E"/>
    <w:rsid w:val="206D3B68"/>
    <w:rsid w:val="207C1577"/>
    <w:rsid w:val="20970D1D"/>
    <w:rsid w:val="20B540B2"/>
    <w:rsid w:val="20E836A0"/>
    <w:rsid w:val="20EF04DE"/>
    <w:rsid w:val="2101555E"/>
    <w:rsid w:val="21071328"/>
    <w:rsid w:val="2117084C"/>
    <w:rsid w:val="214F0768"/>
    <w:rsid w:val="2182711A"/>
    <w:rsid w:val="218E6FB6"/>
    <w:rsid w:val="21A017C1"/>
    <w:rsid w:val="21B15602"/>
    <w:rsid w:val="21B4241C"/>
    <w:rsid w:val="21BA723E"/>
    <w:rsid w:val="21D8236A"/>
    <w:rsid w:val="21EA7A46"/>
    <w:rsid w:val="2204700C"/>
    <w:rsid w:val="222D5F47"/>
    <w:rsid w:val="226B00CD"/>
    <w:rsid w:val="226C788A"/>
    <w:rsid w:val="22866D04"/>
    <w:rsid w:val="22A9549E"/>
    <w:rsid w:val="22B7260F"/>
    <w:rsid w:val="22B804C5"/>
    <w:rsid w:val="22C22154"/>
    <w:rsid w:val="22F868E2"/>
    <w:rsid w:val="22FE7213"/>
    <w:rsid w:val="23236AAD"/>
    <w:rsid w:val="234702FC"/>
    <w:rsid w:val="23543B47"/>
    <w:rsid w:val="235F1856"/>
    <w:rsid w:val="236F4DAD"/>
    <w:rsid w:val="239B0A18"/>
    <w:rsid w:val="23BC7FB3"/>
    <w:rsid w:val="23D50A52"/>
    <w:rsid w:val="23F1748B"/>
    <w:rsid w:val="240C25A5"/>
    <w:rsid w:val="24307DBC"/>
    <w:rsid w:val="24352049"/>
    <w:rsid w:val="24662470"/>
    <w:rsid w:val="24761FEE"/>
    <w:rsid w:val="249B6583"/>
    <w:rsid w:val="24EA51D4"/>
    <w:rsid w:val="2509188D"/>
    <w:rsid w:val="250A37A1"/>
    <w:rsid w:val="250B0D23"/>
    <w:rsid w:val="250B776F"/>
    <w:rsid w:val="25131A5C"/>
    <w:rsid w:val="25177C15"/>
    <w:rsid w:val="253E0D8C"/>
    <w:rsid w:val="25634A49"/>
    <w:rsid w:val="25761D0D"/>
    <w:rsid w:val="25972FB2"/>
    <w:rsid w:val="25A935D0"/>
    <w:rsid w:val="25BF58C4"/>
    <w:rsid w:val="25CF6162"/>
    <w:rsid w:val="25D673EF"/>
    <w:rsid w:val="25E0769E"/>
    <w:rsid w:val="25E64700"/>
    <w:rsid w:val="25F43DD3"/>
    <w:rsid w:val="262F0C75"/>
    <w:rsid w:val="264D75A9"/>
    <w:rsid w:val="269761FA"/>
    <w:rsid w:val="269E22BC"/>
    <w:rsid w:val="26A04EF2"/>
    <w:rsid w:val="26AD1427"/>
    <w:rsid w:val="26D12760"/>
    <w:rsid w:val="26DD00EE"/>
    <w:rsid w:val="26E433D1"/>
    <w:rsid w:val="272A57A1"/>
    <w:rsid w:val="27336E1E"/>
    <w:rsid w:val="273E30B4"/>
    <w:rsid w:val="2759299D"/>
    <w:rsid w:val="278252F4"/>
    <w:rsid w:val="27A24B30"/>
    <w:rsid w:val="27A87B6A"/>
    <w:rsid w:val="27B66EE9"/>
    <w:rsid w:val="28383051"/>
    <w:rsid w:val="284A7C75"/>
    <w:rsid w:val="28854964"/>
    <w:rsid w:val="289856A7"/>
    <w:rsid w:val="28FA374E"/>
    <w:rsid w:val="292F4B5E"/>
    <w:rsid w:val="293B590E"/>
    <w:rsid w:val="29481B7D"/>
    <w:rsid w:val="295377C1"/>
    <w:rsid w:val="295D34EA"/>
    <w:rsid w:val="295E3733"/>
    <w:rsid w:val="295F2FB4"/>
    <w:rsid w:val="29643DE6"/>
    <w:rsid w:val="29656AE2"/>
    <w:rsid w:val="29676F39"/>
    <w:rsid w:val="299D07C6"/>
    <w:rsid w:val="29BD4295"/>
    <w:rsid w:val="29D707FA"/>
    <w:rsid w:val="2A0F773B"/>
    <w:rsid w:val="2A1721D8"/>
    <w:rsid w:val="2A3449C5"/>
    <w:rsid w:val="2A4432FA"/>
    <w:rsid w:val="2A6302AD"/>
    <w:rsid w:val="2A667CD1"/>
    <w:rsid w:val="2AD70A18"/>
    <w:rsid w:val="2B882238"/>
    <w:rsid w:val="2BA30DF7"/>
    <w:rsid w:val="2BC82873"/>
    <w:rsid w:val="2BE60D30"/>
    <w:rsid w:val="2BF5357B"/>
    <w:rsid w:val="2C225BBA"/>
    <w:rsid w:val="2C4E6B68"/>
    <w:rsid w:val="2C712042"/>
    <w:rsid w:val="2C9B16BE"/>
    <w:rsid w:val="2CBB0559"/>
    <w:rsid w:val="2CC46486"/>
    <w:rsid w:val="2CDA6409"/>
    <w:rsid w:val="2CFA618D"/>
    <w:rsid w:val="2D0C2D05"/>
    <w:rsid w:val="2D0D5CDF"/>
    <w:rsid w:val="2D155836"/>
    <w:rsid w:val="2D562B1C"/>
    <w:rsid w:val="2D586532"/>
    <w:rsid w:val="2DCB46E0"/>
    <w:rsid w:val="2DDA4727"/>
    <w:rsid w:val="2DEC5073"/>
    <w:rsid w:val="2DF710C4"/>
    <w:rsid w:val="2DF879F9"/>
    <w:rsid w:val="2E106808"/>
    <w:rsid w:val="2E307D02"/>
    <w:rsid w:val="2E421410"/>
    <w:rsid w:val="2E4A4016"/>
    <w:rsid w:val="2E6C67B6"/>
    <w:rsid w:val="2EA2098D"/>
    <w:rsid w:val="2F026C74"/>
    <w:rsid w:val="2F16258D"/>
    <w:rsid w:val="2F3E6877"/>
    <w:rsid w:val="2F420CEA"/>
    <w:rsid w:val="2F5708A1"/>
    <w:rsid w:val="2F5E62CC"/>
    <w:rsid w:val="2F5F1730"/>
    <w:rsid w:val="2F7601E6"/>
    <w:rsid w:val="2FA317F3"/>
    <w:rsid w:val="30003A40"/>
    <w:rsid w:val="300F4977"/>
    <w:rsid w:val="303F5969"/>
    <w:rsid w:val="307A2741"/>
    <w:rsid w:val="30896896"/>
    <w:rsid w:val="308A4169"/>
    <w:rsid w:val="30963437"/>
    <w:rsid w:val="30E8345D"/>
    <w:rsid w:val="30F121A1"/>
    <w:rsid w:val="313A4AA3"/>
    <w:rsid w:val="315D1E1C"/>
    <w:rsid w:val="316034F0"/>
    <w:rsid w:val="316E08EF"/>
    <w:rsid w:val="31A16E4C"/>
    <w:rsid w:val="31F46796"/>
    <w:rsid w:val="32262DB1"/>
    <w:rsid w:val="32287C6C"/>
    <w:rsid w:val="32432548"/>
    <w:rsid w:val="32593F4B"/>
    <w:rsid w:val="325B4EAB"/>
    <w:rsid w:val="32977C72"/>
    <w:rsid w:val="32B3792D"/>
    <w:rsid w:val="32FD6D14"/>
    <w:rsid w:val="332406D7"/>
    <w:rsid w:val="33247FB7"/>
    <w:rsid w:val="33264C17"/>
    <w:rsid w:val="33463180"/>
    <w:rsid w:val="335256AD"/>
    <w:rsid w:val="337978BD"/>
    <w:rsid w:val="33816E6E"/>
    <w:rsid w:val="338B0CE1"/>
    <w:rsid w:val="33CD688C"/>
    <w:rsid w:val="340C141F"/>
    <w:rsid w:val="34242FA4"/>
    <w:rsid w:val="34331AAB"/>
    <w:rsid w:val="34341368"/>
    <w:rsid w:val="34593238"/>
    <w:rsid w:val="34782C65"/>
    <w:rsid w:val="3483454B"/>
    <w:rsid w:val="34A97C60"/>
    <w:rsid w:val="34B53F0D"/>
    <w:rsid w:val="34BA0BB0"/>
    <w:rsid w:val="34E20F29"/>
    <w:rsid w:val="350A7B86"/>
    <w:rsid w:val="351E6FC4"/>
    <w:rsid w:val="35646B08"/>
    <w:rsid w:val="35707679"/>
    <w:rsid w:val="35756668"/>
    <w:rsid w:val="358C2C1A"/>
    <w:rsid w:val="359506D4"/>
    <w:rsid w:val="35F414F2"/>
    <w:rsid w:val="35F66BD6"/>
    <w:rsid w:val="36004637"/>
    <w:rsid w:val="361E0431"/>
    <w:rsid w:val="361F2740"/>
    <w:rsid w:val="36230693"/>
    <w:rsid w:val="36286FF1"/>
    <w:rsid w:val="363B6F03"/>
    <w:rsid w:val="363D3319"/>
    <w:rsid w:val="36421730"/>
    <w:rsid w:val="368321AC"/>
    <w:rsid w:val="36887A65"/>
    <w:rsid w:val="368C097C"/>
    <w:rsid w:val="36A30254"/>
    <w:rsid w:val="36E35CDC"/>
    <w:rsid w:val="36E84BEB"/>
    <w:rsid w:val="370434A0"/>
    <w:rsid w:val="373D5910"/>
    <w:rsid w:val="3755175F"/>
    <w:rsid w:val="37944A95"/>
    <w:rsid w:val="37C75BDD"/>
    <w:rsid w:val="37CC5F5B"/>
    <w:rsid w:val="37F1356D"/>
    <w:rsid w:val="380A51CC"/>
    <w:rsid w:val="380A6A9E"/>
    <w:rsid w:val="38114110"/>
    <w:rsid w:val="38271EEF"/>
    <w:rsid w:val="38406666"/>
    <w:rsid w:val="38433A67"/>
    <w:rsid w:val="3846799E"/>
    <w:rsid w:val="38526014"/>
    <w:rsid w:val="388A3CD6"/>
    <w:rsid w:val="38EF4844"/>
    <w:rsid w:val="3915332C"/>
    <w:rsid w:val="39193858"/>
    <w:rsid w:val="392E0231"/>
    <w:rsid w:val="393A06A7"/>
    <w:rsid w:val="393E0C58"/>
    <w:rsid w:val="395C7A74"/>
    <w:rsid w:val="397623D0"/>
    <w:rsid w:val="39856401"/>
    <w:rsid w:val="398F2780"/>
    <w:rsid w:val="39977870"/>
    <w:rsid w:val="39D130CC"/>
    <w:rsid w:val="3A31150E"/>
    <w:rsid w:val="3A3632E8"/>
    <w:rsid w:val="3A5E5BB2"/>
    <w:rsid w:val="3A622CB1"/>
    <w:rsid w:val="3A6D591C"/>
    <w:rsid w:val="3A6F0BDB"/>
    <w:rsid w:val="3A8C76BC"/>
    <w:rsid w:val="3A8E7B42"/>
    <w:rsid w:val="3AA33AD1"/>
    <w:rsid w:val="3AB847BA"/>
    <w:rsid w:val="3AD05CC1"/>
    <w:rsid w:val="3AE24F81"/>
    <w:rsid w:val="3B0553B8"/>
    <w:rsid w:val="3B061FBC"/>
    <w:rsid w:val="3B25218B"/>
    <w:rsid w:val="3B4121AD"/>
    <w:rsid w:val="3B7231D4"/>
    <w:rsid w:val="3B747886"/>
    <w:rsid w:val="3B806F7E"/>
    <w:rsid w:val="3BA61A3F"/>
    <w:rsid w:val="3BDA6D2E"/>
    <w:rsid w:val="3BE8343B"/>
    <w:rsid w:val="3BFD7420"/>
    <w:rsid w:val="3C214C22"/>
    <w:rsid w:val="3C230E64"/>
    <w:rsid w:val="3C4D35DC"/>
    <w:rsid w:val="3C690664"/>
    <w:rsid w:val="3C754E37"/>
    <w:rsid w:val="3C7C1D2D"/>
    <w:rsid w:val="3CB12DFD"/>
    <w:rsid w:val="3CCE7D65"/>
    <w:rsid w:val="3CF20472"/>
    <w:rsid w:val="3D090DED"/>
    <w:rsid w:val="3D1C219C"/>
    <w:rsid w:val="3D7B2CC5"/>
    <w:rsid w:val="3D813A3C"/>
    <w:rsid w:val="3DF57DFD"/>
    <w:rsid w:val="3E0A0095"/>
    <w:rsid w:val="3E170AA2"/>
    <w:rsid w:val="3E1A214C"/>
    <w:rsid w:val="3E267051"/>
    <w:rsid w:val="3E6863EE"/>
    <w:rsid w:val="3E7E397B"/>
    <w:rsid w:val="3EA53627"/>
    <w:rsid w:val="3EB561CF"/>
    <w:rsid w:val="3EC4306A"/>
    <w:rsid w:val="3EFD1BC3"/>
    <w:rsid w:val="3F01190B"/>
    <w:rsid w:val="3F2E0653"/>
    <w:rsid w:val="3F312099"/>
    <w:rsid w:val="3F661AF1"/>
    <w:rsid w:val="3F82348A"/>
    <w:rsid w:val="3FAD625F"/>
    <w:rsid w:val="3FDB3E68"/>
    <w:rsid w:val="3FDD76C2"/>
    <w:rsid w:val="3FE16DD1"/>
    <w:rsid w:val="3FE343B6"/>
    <w:rsid w:val="3FEF23DC"/>
    <w:rsid w:val="3FF40425"/>
    <w:rsid w:val="3FFC30D7"/>
    <w:rsid w:val="3FFE3E1A"/>
    <w:rsid w:val="404D5A0A"/>
    <w:rsid w:val="40584DF4"/>
    <w:rsid w:val="406D477D"/>
    <w:rsid w:val="407867BF"/>
    <w:rsid w:val="408C0C4F"/>
    <w:rsid w:val="409A187E"/>
    <w:rsid w:val="409D7036"/>
    <w:rsid w:val="40B47685"/>
    <w:rsid w:val="40EA6BE2"/>
    <w:rsid w:val="40F2546F"/>
    <w:rsid w:val="40FC5321"/>
    <w:rsid w:val="41583DE0"/>
    <w:rsid w:val="41810B95"/>
    <w:rsid w:val="41B7367B"/>
    <w:rsid w:val="41BB222F"/>
    <w:rsid w:val="41BD1B80"/>
    <w:rsid w:val="41C12619"/>
    <w:rsid w:val="41E4455B"/>
    <w:rsid w:val="422F75D6"/>
    <w:rsid w:val="4238688C"/>
    <w:rsid w:val="4259070B"/>
    <w:rsid w:val="426E3AF8"/>
    <w:rsid w:val="42B66AFA"/>
    <w:rsid w:val="42CE45BF"/>
    <w:rsid w:val="43603025"/>
    <w:rsid w:val="43855749"/>
    <w:rsid w:val="43967090"/>
    <w:rsid w:val="43B068C8"/>
    <w:rsid w:val="43CC7955"/>
    <w:rsid w:val="43EB3E4A"/>
    <w:rsid w:val="44041CB9"/>
    <w:rsid w:val="440A36D3"/>
    <w:rsid w:val="440F6F88"/>
    <w:rsid w:val="441E22E9"/>
    <w:rsid w:val="443B0116"/>
    <w:rsid w:val="44470F06"/>
    <w:rsid w:val="44A63EB9"/>
    <w:rsid w:val="44CB1240"/>
    <w:rsid w:val="44DA2654"/>
    <w:rsid w:val="44E33B52"/>
    <w:rsid w:val="44E5725F"/>
    <w:rsid w:val="45320030"/>
    <w:rsid w:val="45434DC4"/>
    <w:rsid w:val="45503300"/>
    <w:rsid w:val="45571E38"/>
    <w:rsid w:val="456B1A2B"/>
    <w:rsid w:val="458C329B"/>
    <w:rsid w:val="45AA2173"/>
    <w:rsid w:val="45DC76BC"/>
    <w:rsid w:val="45DF426B"/>
    <w:rsid w:val="45E41F0D"/>
    <w:rsid w:val="45E65D19"/>
    <w:rsid w:val="45EB47F6"/>
    <w:rsid w:val="461F24E9"/>
    <w:rsid w:val="46343B01"/>
    <w:rsid w:val="46396662"/>
    <w:rsid w:val="463A4A05"/>
    <w:rsid w:val="463F4777"/>
    <w:rsid w:val="466E5292"/>
    <w:rsid w:val="46823EBB"/>
    <w:rsid w:val="468E31DC"/>
    <w:rsid w:val="46927A06"/>
    <w:rsid w:val="46A17B0C"/>
    <w:rsid w:val="46C165D2"/>
    <w:rsid w:val="46DA79EB"/>
    <w:rsid w:val="46FD7A45"/>
    <w:rsid w:val="4717082A"/>
    <w:rsid w:val="47305218"/>
    <w:rsid w:val="473F10CC"/>
    <w:rsid w:val="48000836"/>
    <w:rsid w:val="481972D8"/>
    <w:rsid w:val="484728D0"/>
    <w:rsid w:val="48503088"/>
    <w:rsid w:val="488C6B4A"/>
    <w:rsid w:val="48986339"/>
    <w:rsid w:val="48B554C0"/>
    <w:rsid w:val="490D387E"/>
    <w:rsid w:val="493832B1"/>
    <w:rsid w:val="495B64AF"/>
    <w:rsid w:val="499240AE"/>
    <w:rsid w:val="49965850"/>
    <w:rsid w:val="49965930"/>
    <w:rsid w:val="499D1598"/>
    <w:rsid w:val="49A220B5"/>
    <w:rsid w:val="4A1429DD"/>
    <w:rsid w:val="4A301DCD"/>
    <w:rsid w:val="4A410B70"/>
    <w:rsid w:val="4A64585A"/>
    <w:rsid w:val="4ABF0B4E"/>
    <w:rsid w:val="4AC42B54"/>
    <w:rsid w:val="4AFE2614"/>
    <w:rsid w:val="4B137E9A"/>
    <w:rsid w:val="4B1466E7"/>
    <w:rsid w:val="4B2926DD"/>
    <w:rsid w:val="4B29565B"/>
    <w:rsid w:val="4B4B2C6A"/>
    <w:rsid w:val="4BC57325"/>
    <w:rsid w:val="4BD40FE8"/>
    <w:rsid w:val="4C171B61"/>
    <w:rsid w:val="4C222BA1"/>
    <w:rsid w:val="4C3E699D"/>
    <w:rsid w:val="4C3F48C1"/>
    <w:rsid w:val="4C5F0586"/>
    <w:rsid w:val="4C6E28E4"/>
    <w:rsid w:val="4CAD43F2"/>
    <w:rsid w:val="4CDF13AF"/>
    <w:rsid w:val="4CE84E8E"/>
    <w:rsid w:val="4CF3479C"/>
    <w:rsid w:val="4CF6018F"/>
    <w:rsid w:val="4CF650A2"/>
    <w:rsid w:val="4CFA3EF2"/>
    <w:rsid w:val="4CFD2B34"/>
    <w:rsid w:val="4D7F669B"/>
    <w:rsid w:val="4D802BDA"/>
    <w:rsid w:val="4DC90A59"/>
    <w:rsid w:val="4DD16F46"/>
    <w:rsid w:val="4DD95CBF"/>
    <w:rsid w:val="4DE02E09"/>
    <w:rsid w:val="4DE06DFB"/>
    <w:rsid w:val="4E162BBC"/>
    <w:rsid w:val="4E304BDD"/>
    <w:rsid w:val="4E377C4B"/>
    <w:rsid w:val="4E3807BA"/>
    <w:rsid w:val="4E6E24E6"/>
    <w:rsid w:val="4E6E353A"/>
    <w:rsid w:val="4E9A7277"/>
    <w:rsid w:val="4F2F2A73"/>
    <w:rsid w:val="4F582A88"/>
    <w:rsid w:val="4F675063"/>
    <w:rsid w:val="4F76394F"/>
    <w:rsid w:val="4FD163E9"/>
    <w:rsid w:val="4FF11BBC"/>
    <w:rsid w:val="50010F30"/>
    <w:rsid w:val="50060AAB"/>
    <w:rsid w:val="50131371"/>
    <w:rsid w:val="504B7A74"/>
    <w:rsid w:val="505B6B35"/>
    <w:rsid w:val="50865EAF"/>
    <w:rsid w:val="50890A4D"/>
    <w:rsid w:val="509D5C0A"/>
    <w:rsid w:val="509F5A91"/>
    <w:rsid w:val="50B46CD2"/>
    <w:rsid w:val="50B9752B"/>
    <w:rsid w:val="50C22773"/>
    <w:rsid w:val="50C47288"/>
    <w:rsid w:val="51732A04"/>
    <w:rsid w:val="51886234"/>
    <w:rsid w:val="51A6551A"/>
    <w:rsid w:val="51E90956"/>
    <w:rsid w:val="52164F25"/>
    <w:rsid w:val="521951A2"/>
    <w:rsid w:val="523478BE"/>
    <w:rsid w:val="524D2BBB"/>
    <w:rsid w:val="525011BC"/>
    <w:rsid w:val="525E217B"/>
    <w:rsid w:val="52973D15"/>
    <w:rsid w:val="52B40401"/>
    <w:rsid w:val="52BE42BD"/>
    <w:rsid w:val="52C61E5B"/>
    <w:rsid w:val="52E13EF7"/>
    <w:rsid w:val="52FF2290"/>
    <w:rsid w:val="53142E41"/>
    <w:rsid w:val="53342586"/>
    <w:rsid w:val="533E7BDD"/>
    <w:rsid w:val="536428FA"/>
    <w:rsid w:val="536541B1"/>
    <w:rsid w:val="537122DB"/>
    <w:rsid w:val="53A27D7C"/>
    <w:rsid w:val="53C2583A"/>
    <w:rsid w:val="53DD6540"/>
    <w:rsid w:val="53F91A3E"/>
    <w:rsid w:val="543D63C8"/>
    <w:rsid w:val="547B6FCB"/>
    <w:rsid w:val="54C4386C"/>
    <w:rsid w:val="54CA00E7"/>
    <w:rsid w:val="54CA28A6"/>
    <w:rsid w:val="54CF508B"/>
    <w:rsid w:val="54F54FAE"/>
    <w:rsid w:val="55313564"/>
    <w:rsid w:val="55392DB6"/>
    <w:rsid w:val="55577585"/>
    <w:rsid w:val="557E2CC9"/>
    <w:rsid w:val="55953D58"/>
    <w:rsid w:val="55B72A1D"/>
    <w:rsid w:val="55BA5E35"/>
    <w:rsid w:val="561978D4"/>
    <w:rsid w:val="5633694A"/>
    <w:rsid w:val="56337620"/>
    <w:rsid w:val="564C2505"/>
    <w:rsid w:val="56574A89"/>
    <w:rsid w:val="566554C6"/>
    <w:rsid w:val="568854BD"/>
    <w:rsid w:val="569C3347"/>
    <w:rsid w:val="56B02C2E"/>
    <w:rsid w:val="56B0475E"/>
    <w:rsid w:val="56B800F6"/>
    <w:rsid w:val="56D42B37"/>
    <w:rsid w:val="56D94DE9"/>
    <w:rsid w:val="572E1652"/>
    <w:rsid w:val="574C523A"/>
    <w:rsid w:val="57524E6D"/>
    <w:rsid w:val="576C2E7F"/>
    <w:rsid w:val="57711DB8"/>
    <w:rsid w:val="57822B2E"/>
    <w:rsid w:val="57825413"/>
    <w:rsid w:val="578A72F6"/>
    <w:rsid w:val="57D44C36"/>
    <w:rsid w:val="57FF7DFA"/>
    <w:rsid w:val="58130C94"/>
    <w:rsid w:val="581D0B50"/>
    <w:rsid w:val="582A1B2F"/>
    <w:rsid w:val="582E59F0"/>
    <w:rsid w:val="584C4BFF"/>
    <w:rsid w:val="585A3262"/>
    <w:rsid w:val="585D2948"/>
    <w:rsid w:val="5895728F"/>
    <w:rsid w:val="58AA0187"/>
    <w:rsid w:val="58C76EE4"/>
    <w:rsid w:val="58EA7A84"/>
    <w:rsid w:val="5915279F"/>
    <w:rsid w:val="59243045"/>
    <w:rsid w:val="592842C4"/>
    <w:rsid w:val="595B6844"/>
    <w:rsid w:val="59973B5E"/>
    <w:rsid w:val="5999686D"/>
    <w:rsid w:val="599F4A5D"/>
    <w:rsid w:val="59AE5EF2"/>
    <w:rsid w:val="5A056AD9"/>
    <w:rsid w:val="5A0B385A"/>
    <w:rsid w:val="5A412E7A"/>
    <w:rsid w:val="5A5E2085"/>
    <w:rsid w:val="5A960358"/>
    <w:rsid w:val="5A9F36B7"/>
    <w:rsid w:val="5AA6144F"/>
    <w:rsid w:val="5AC12769"/>
    <w:rsid w:val="5AD41C87"/>
    <w:rsid w:val="5B11456D"/>
    <w:rsid w:val="5B413EF8"/>
    <w:rsid w:val="5B7947E0"/>
    <w:rsid w:val="5BCA087E"/>
    <w:rsid w:val="5BDF572E"/>
    <w:rsid w:val="5C3D61E9"/>
    <w:rsid w:val="5C811A79"/>
    <w:rsid w:val="5C951772"/>
    <w:rsid w:val="5C990E14"/>
    <w:rsid w:val="5CA771C8"/>
    <w:rsid w:val="5CCF507E"/>
    <w:rsid w:val="5D120E88"/>
    <w:rsid w:val="5D194ED4"/>
    <w:rsid w:val="5D3A60C9"/>
    <w:rsid w:val="5D3D06F6"/>
    <w:rsid w:val="5D867A32"/>
    <w:rsid w:val="5D937DC1"/>
    <w:rsid w:val="5D9A2117"/>
    <w:rsid w:val="5DA73671"/>
    <w:rsid w:val="5DAF5E57"/>
    <w:rsid w:val="5DFF39F2"/>
    <w:rsid w:val="5E106D22"/>
    <w:rsid w:val="5E2D1089"/>
    <w:rsid w:val="5E502311"/>
    <w:rsid w:val="5E7870B5"/>
    <w:rsid w:val="5E8A1BB4"/>
    <w:rsid w:val="5EB73B68"/>
    <w:rsid w:val="5EC26B73"/>
    <w:rsid w:val="5ED81AE8"/>
    <w:rsid w:val="5EF02D07"/>
    <w:rsid w:val="5F391E42"/>
    <w:rsid w:val="5F724BD1"/>
    <w:rsid w:val="5F8040B9"/>
    <w:rsid w:val="5F9C3FD9"/>
    <w:rsid w:val="5FEA5BAC"/>
    <w:rsid w:val="60095D2E"/>
    <w:rsid w:val="60457C39"/>
    <w:rsid w:val="60555911"/>
    <w:rsid w:val="60833372"/>
    <w:rsid w:val="60913F64"/>
    <w:rsid w:val="60931E7B"/>
    <w:rsid w:val="60A85D72"/>
    <w:rsid w:val="60A973CA"/>
    <w:rsid w:val="60B06517"/>
    <w:rsid w:val="60B27437"/>
    <w:rsid w:val="60F85583"/>
    <w:rsid w:val="61090A62"/>
    <w:rsid w:val="610B3450"/>
    <w:rsid w:val="611917DA"/>
    <w:rsid w:val="612E2F28"/>
    <w:rsid w:val="613445D1"/>
    <w:rsid w:val="614A0ED1"/>
    <w:rsid w:val="616E5303"/>
    <w:rsid w:val="6172739F"/>
    <w:rsid w:val="619060AC"/>
    <w:rsid w:val="61C91AA2"/>
    <w:rsid w:val="61CF6753"/>
    <w:rsid w:val="62034A4C"/>
    <w:rsid w:val="622374E7"/>
    <w:rsid w:val="627F74C4"/>
    <w:rsid w:val="628950CE"/>
    <w:rsid w:val="628F0013"/>
    <w:rsid w:val="62947AA5"/>
    <w:rsid w:val="6315564E"/>
    <w:rsid w:val="633705E5"/>
    <w:rsid w:val="63374E23"/>
    <w:rsid w:val="634017B7"/>
    <w:rsid w:val="63872A76"/>
    <w:rsid w:val="638D1010"/>
    <w:rsid w:val="639C2C41"/>
    <w:rsid w:val="63B54B24"/>
    <w:rsid w:val="63F54568"/>
    <w:rsid w:val="640531CE"/>
    <w:rsid w:val="640570F2"/>
    <w:rsid w:val="641C70BD"/>
    <w:rsid w:val="644248A9"/>
    <w:rsid w:val="64455D56"/>
    <w:rsid w:val="64464002"/>
    <w:rsid w:val="64517D6B"/>
    <w:rsid w:val="646E4AD3"/>
    <w:rsid w:val="64936DAA"/>
    <w:rsid w:val="649B5B08"/>
    <w:rsid w:val="64D57A74"/>
    <w:rsid w:val="64F272E2"/>
    <w:rsid w:val="64F45394"/>
    <w:rsid w:val="65044FED"/>
    <w:rsid w:val="650A6991"/>
    <w:rsid w:val="65106E70"/>
    <w:rsid w:val="651C7E2A"/>
    <w:rsid w:val="653A1247"/>
    <w:rsid w:val="654153A3"/>
    <w:rsid w:val="655555BF"/>
    <w:rsid w:val="65742766"/>
    <w:rsid w:val="659F4C54"/>
    <w:rsid w:val="65B501EE"/>
    <w:rsid w:val="65CD6895"/>
    <w:rsid w:val="65CF58E8"/>
    <w:rsid w:val="6602595A"/>
    <w:rsid w:val="660952C7"/>
    <w:rsid w:val="662342A7"/>
    <w:rsid w:val="66281062"/>
    <w:rsid w:val="664B0B0F"/>
    <w:rsid w:val="66665525"/>
    <w:rsid w:val="667854F8"/>
    <w:rsid w:val="66AC0D2A"/>
    <w:rsid w:val="66B07159"/>
    <w:rsid w:val="66B1197E"/>
    <w:rsid w:val="66CA082B"/>
    <w:rsid w:val="66D55A47"/>
    <w:rsid w:val="66E07455"/>
    <w:rsid w:val="66FA3212"/>
    <w:rsid w:val="6706346F"/>
    <w:rsid w:val="67134ACC"/>
    <w:rsid w:val="674005E8"/>
    <w:rsid w:val="678230AD"/>
    <w:rsid w:val="679E4CA0"/>
    <w:rsid w:val="67A72F3A"/>
    <w:rsid w:val="67BE0820"/>
    <w:rsid w:val="67C70ED6"/>
    <w:rsid w:val="67FB5726"/>
    <w:rsid w:val="68125FBF"/>
    <w:rsid w:val="687561D6"/>
    <w:rsid w:val="68816F63"/>
    <w:rsid w:val="688362D9"/>
    <w:rsid w:val="68AA0B6C"/>
    <w:rsid w:val="68AD3EF2"/>
    <w:rsid w:val="68B027F2"/>
    <w:rsid w:val="68C53DD4"/>
    <w:rsid w:val="68CD35D8"/>
    <w:rsid w:val="68CF5C11"/>
    <w:rsid w:val="68FC4E42"/>
    <w:rsid w:val="69136485"/>
    <w:rsid w:val="69346336"/>
    <w:rsid w:val="697E42D8"/>
    <w:rsid w:val="698E7ED7"/>
    <w:rsid w:val="69E240B2"/>
    <w:rsid w:val="69E64DEE"/>
    <w:rsid w:val="6A050DEC"/>
    <w:rsid w:val="6A055910"/>
    <w:rsid w:val="6A1A3752"/>
    <w:rsid w:val="6A315235"/>
    <w:rsid w:val="6A337C5F"/>
    <w:rsid w:val="6A392A46"/>
    <w:rsid w:val="6A4A7AB1"/>
    <w:rsid w:val="6A7C7A31"/>
    <w:rsid w:val="6AA64980"/>
    <w:rsid w:val="6AAE2141"/>
    <w:rsid w:val="6AAF0D66"/>
    <w:rsid w:val="6AB957C2"/>
    <w:rsid w:val="6AD910A2"/>
    <w:rsid w:val="6ADA44FF"/>
    <w:rsid w:val="6AE7236A"/>
    <w:rsid w:val="6B124AC6"/>
    <w:rsid w:val="6B157346"/>
    <w:rsid w:val="6B4A16EE"/>
    <w:rsid w:val="6B907CAF"/>
    <w:rsid w:val="6B930768"/>
    <w:rsid w:val="6BA968D8"/>
    <w:rsid w:val="6BC27509"/>
    <w:rsid w:val="6BE909F5"/>
    <w:rsid w:val="6C4F5C1A"/>
    <w:rsid w:val="6C795E83"/>
    <w:rsid w:val="6C9431C7"/>
    <w:rsid w:val="6CBF60E4"/>
    <w:rsid w:val="6CE7314F"/>
    <w:rsid w:val="6CEE1FD7"/>
    <w:rsid w:val="6CFF4069"/>
    <w:rsid w:val="6D4D420D"/>
    <w:rsid w:val="6D7508F9"/>
    <w:rsid w:val="6DA01AE4"/>
    <w:rsid w:val="6DCE5358"/>
    <w:rsid w:val="6DDC1589"/>
    <w:rsid w:val="6DF51D7E"/>
    <w:rsid w:val="6E19623B"/>
    <w:rsid w:val="6E8276C1"/>
    <w:rsid w:val="6E921539"/>
    <w:rsid w:val="6EA62DEF"/>
    <w:rsid w:val="6EBF7E14"/>
    <w:rsid w:val="6ECA456F"/>
    <w:rsid w:val="6ED31388"/>
    <w:rsid w:val="6EDE05FF"/>
    <w:rsid w:val="6EE84CFA"/>
    <w:rsid w:val="6EEF6472"/>
    <w:rsid w:val="6EF2670D"/>
    <w:rsid w:val="6F130C2E"/>
    <w:rsid w:val="6F364B93"/>
    <w:rsid w:val="6F49050B"/>
    <w:rsid w:val="6F7F454F"/>
    <w:rsid w:val="6FA654A7"/>
    <w:rsid w:val="6FF5676F"/>
    <w:rsid w:val="7007597D"/>
    <w:rsid w:val="70194BAE"/>
    <w:rsid w:val="701A4E75"/>
    <w:rsid w:val="702F0A1A"/>
    <w:rsid w:val="703572A2"/>
    <w:rsid w:val="70456263"/>
    <w:rsid w:val="705C5B94"/>
    <w:rsid w:val="70767C04"/>
    <w:rsid w:val="70836DE0"/>
    <w:rsid w:val="708A0280"/>
    <w:rsid w:val="70A95117"/>
    <w:rsid w:val="7105408D"/>
    <w:rsid w:val="71223A03"/>
    <w:rsid w:val="713D7B9E"/>
    <w:rsid w:val="714329F5"/>
    <w:rsid w:val="71504149"/>
    <w:rsid w:val="715D2764"/>
    <w:rsid w:val="716C1F03"/>
    <w:rsid w:val="716E11C7"/>
    <w:rsid w:val="718F438C"/>
    <w:rsid w:val="719A20F0"/>
    <w:rsid w:val="71BD7A88"/>
    <w:rsid w:val="71C52F05"/>
    <w:rsid w:val="720E781F"/>
    <w:rsid w:val="722C7576"/>
    <w:rsid w:val="723420DF"/>
    <w:rsid w:val="723B41D2"/>
    <w:rsid w:val="72497086"/>
    <w:rsid w:val="72662528"/>
    <w:rsid w:val="729A287A"/>
    <w:rsid w:val="72BE0C63"/>
    <w:rsid w:val="72C11BD3"/>
    <w:rsid w:val="72CF54D5"/>
    <w:rsid w:val="72D308A9"/>
    <w:rsid w:val="73026E35"/>
    <w:rsid w:val="73117983"/>
    <w:rsid w:val="731E3364"/>
    <w:rsid w:val="733216A1"/>
    <w:rsid w:val="73345454"/>
    <w:rsid w:val="735552D2"/>
    <w:rsid w:val="736D389F"/>
    <w:rsid w:val="73760AFD"/>
    <w:rsid w:val="73C37971"/>
    <w:rsid w:val="73DA78BD"/>
    <w:rsid w:val="742937F2"/>
    <w:rsid w:val="744859DB"/>
    <w:rsid w:val="74541842"/>
    <w:rsid w:val="74620EA4"/>
    <w:rsid w:val="74643128"/>
    <w:rsid w:val="749F20B1"/>
    <w:rsid w:val="74A119B3"/>
    <w:rsid w:val="74A13820"/>
    <w:rsid w:val="74A432B6"/>
    <w:rsid w:val="74C11F57"/>
    <w:rsid w:val="74C508FE"/>
    <w:rsid w:val="74CD5659"/>
    <w:rsid w:val="74F04CC7"/>
    <w:rsid w:val="751C52B0"/>
    <w:rsid w:val="753D748E"/>
    <w:rsid w:val="7553245D"/>
    <w:rsid w:val="75532CCF"/>
    <w:rsid w:val="75787016"/>
    <w:rsid w:val="7589465C"/>
    <w:rsid w:val="759B7DFC"/>
    <w:rsid w:val="75C2581C"/>
    <w:rsid w:val="75D55767"/>
    <w:rsid w:val="75FC1CBC"/>
    <w:rsid w:val="760D5BC7"/>
    <w:rsid w:val="76195AC4"/>
    <w:rsid w:val="76307BFA"/>
    <w:rsid w:val="76580010"/>
    <w:rsid w:val="766C1FD0"/>
    <w:rsid w:val="76766FD3"/>
    <w:rsid w:val="76D77C0C"/>
    <w:rsid w:val="76F52BF8"/>
    <w:rsid w:val="76F64E22"/>
    <w:rsid w:val="770107E5"/>
    <w:rsid w:val="77102335"/>
    <w:rsid w:val="774B1E02"/>
    <w:rsid w:val="777109A5"/>
    <w:rsid w:val="77816925"/>
    <w:rsid w:val="77C030E7"/>
    <w:rsid w:val="77DF1F1D"/>
    <w:rsid w:val="77F42E38"/>
    <w:rsid w:val="78017F0C"/>
    <w:rsid w:val="784F2EA5"/>
    <w:rsid w:val="78BB042A"/>
    <w:rsid w:val="78C31198"/>
    <w:rsid w:val="78D4783C"/>
    <w:rsid w:val="79392794"/>
    <w:rsid w:val="79CC53A9"/>
    <w:rsid w:val="7A397737"/>
    <w:rsid w:val="7A447F96"/>
    <w:rsid w:val="7A4F787A"/>
    <w:rsid w:val="7A57592C"/>
    <w:rsid w:val="7A733D6A"/>
    <w:rsid w:val="7A873604"/>
    <w:rsid w:val="7A944DA5"/>
    <w:rsid w:val="7A9B4DED"/>
    <w:rsid w:val="7AD22303"/>
    <w:rsid w:val="7AD63F51"/>
    <w:rsid w:val="7AE81AB5"/>
    <w:rsid w:val="7B201054"/>
    <w:rsid w:val="7B3D23DE"/>
    <w:rsid w:val="7B3F659F"/>
    <w:rsid w:val="7B4F3278"/>
    <w:rsid w:val="7B545682"/>
    <w:rsid w:val="7B770112"/>
    <w:rsid w:val="7BA730E3"/>
    <w:rsid w:val="7BA957A2"/>
    <w:rsid w:val="7BAB5FDD"/>
    <w:rsid w:val="7BC254D2"/>
    <w:rsid w:val="7BD93710"/>
    <w:rsid w:val="7BE952B6"/>
    <w:rsid w:val="7BEC579D"/>
    <w:rsid w:val="7C1B64C0"/>
    <w:rsid w:val="7C1D677C"/>
    <w:rsid w:val="7C24266A"/>
    <w:rsid w:val="7C352166"/>
    <w:rsid w:val="7C552BC4"/>
    <w:rsid w:val="7C5D0304"/>
    <w:rsid w:val="7C6943E4"/>
    <w:rsid w:val="7CA430F2"/>
    <w:rsid w:val="7CA905FE"/>
    <w:rsid w:val="7CD637E4"/>
    <w:rsid w:val="7CDD0A9A"/>
    <w:rsid w:val="7CF121DE"/>
    <w:rsid w:val="7CFF3690"/>
    <w:rsid w:val="7D077627"/>
    <w:rsid w:val="7D1F2402"/>
    <w:rsid w:val="7D2E3935"/>
    <w:rsid w:val="7D4505B0"/>
    <w:rsid w:val="7D73166B"/>
    <w:rsid w:val="7D8B6AC8"/>
    <w:rsid w:val="7DA81C45"/>
    <w:rsid w:val="7DC17DF6"/>
    <w:rsid w:val="7DDF2BBA"/>
    <w:rsid w:val="7DFE7172"/>
    <w:rsid w:val="7E0710EE"/>
    <w:rsid w:val="7E097E3B"/>
    <w:rsid w:val="7E375715"/>
    <w:rsid w:val="7E39522B"/>
    <w:rsid w:val="7E503506"/>
    <w:rsid w:val="7E665490"/>
    <w:rsid w:val="7E8D7398"/>
    <w:rsid w:val="7EA50B29"/>
    <w:rsid w:val="7EB17664"/>
    <w:rsid w:val="7EB56117"/>
    <w:rsid w:val="7EC41F05"/>
    <w:rsid w:val="7EE17A02"/>
    <w:rsid w:val="7EE340FF"/>
    <w:rsid w:val="7EE37E15"/>
    <w:rsid w:val="7F4012DE"/>
    <w:rsid w:val="7F415114"/>
    <w:rsid w:val="7F6C0B99"/>
    <w:rsid w:val="7F6F5E2F"/>
    <w:rsid w:val="7F8E2DAB"/>
    <w:rsid w:val="7F947B29"/>
    <w:rsid w:val="7FA313B1"/>
    <w:rsid w:val="7FFE31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uiPriority="0" w:unhideWhenUsed="0" w:qFormat="1"/>
    <w:lsdException w:name="Table Grid" w:uiPriority="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D27"/>
    <w:pPr>
      <w:widowControl w:val="0"/>
      <w:jc w:val="both"/>
    </w:pPr>
    <w:rPr>
      <w:kern w:val="2"/>
      <w:sz w:val="21"/>
    </w:rPr>
  </w:style>
  <w:style w:type="paragraph" w:styleId="1">
    <w:name w:val="heading 1"/>
    <w:basedOn w:val="a"/>
    <w:next w:val="a"/>
    <w:qFormat/>
    <w:rsid w:val="00BA3AA3"/>
    <w:pPr>
      <w:spacing w:beforeAutospacing="1" w:afterAutospacing="1"/>
      <w:jc w:val="left"/>
      <w:outlineLvl w:val="0"/>
    </w:pPr>
    <w:rPr>
      <w:rFonts w:ascii="宋体" w:hAnsi="宋体" w:hint="eastAsia"/>
      <w:b/>
      <w:kern w:val="44"/>
      <w:sz w:val="48"/>
      <w:szCs w:val="48"/>
    </w:rPr>
  </w:style>
  <w:style w:type="paragraph" w:styleId="2">
    <w:name w:val="heading 2"/>
    <w:basedOn w:val="a"/>
    <w:next w:val="a"/>
    <w:link w:val="2Char"/>
    <w:uiPriority w:val="9"/>
    <w:qFormat/>
    <w:rsid w:val="00BA3AA3"/>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semiHidden/>
    <w:unhideWhenUsed/>
    <w:qFormat/>
    <w:rsid w:val="00BA3AA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qFormat/>
    <w:rsid w:val="00BA3AA3"/>
    <w:rPr>
      <w:rFonts w:ascii="Arial" w:eastAsia="黑体" w:hAnsi="Arial" w:cs="Times New Roman"/>
      <w:b/>
      <w:sz w:val="32"/>
      <w:szCs w:val="20"/>
    </w:rPr>
  </w:style>
  <w:style w:type="character" w:customStyle="1" w:styleId="3Char">
    <w:name w:val="标题 3 Char"/>
    <w:basedOn w:val="a0"/>
    <w:link w:val="3"/>
    <w:uiPriority w:val="9"/>
    <w:semiHidden/>
    <w:qFormat/>
    <w:rsid w:val="00BA3AA3"/>
    <w:rPr>
      <w:b/>
      <w:bCs/>
      <w:kern w:val="2"/>
      <w:sz w:val="32"/>
      <w:szCs w:val="32"/>
    </w:rPr>
  </w:style>
  <w:style w:type="paragraph" w:styleId="a3">
    <w:name w:val="Body Text"/>
    <w:basedOn w:val="a"/>
    <w:qFormat/>
    <w:rsid w:val="00BA3AA3"/>
  </w:style>
  <w:style w:type="paragraph" w:styleId="a4">
    <w:name w:val="Body Text Indent"/>
    <w:basedOn w:val="a"/>
    <w:link w:val="Char"/>
    <w:qFormat/>
    <w:rsid w:val="00BA3AA3"/>
    <w:pPr>
      <w:autoSpaceDE w:val="0"/>
      <w:autoSpaceDN w:val="0"/>
      <w:adjustRightInd w:val="0"/>
      <w:ind w:left="960" w:hangingChars="300" w:hanging="960"/>
      <w:jc w:val="left"/>
    </w:pPr>
    <w:rPr>
      <w:rFonts w:ascii="仿宋_GB2312" w:eastAsia="仿宋_GB2312"/>
      <w:color w:val="000000"/>
      <w:kern w:val="0"/>
      <w:sz w:val="32"/>
    </w:rPr>
  </w:style>
  <w:style w:type="character" w:customStyle="1" w:styleId="Char">
    <w:name w:val="正文文本缩进 Char"/>
    <w:basedOn w:val="a0"/>
    <w:link w:val="a4"/>
    <w:qFormat/>
    <w:rsid w:val="00BA3AA3"/>
    <w:rPr>
      <w:rFonts w:ascii="仿宋_GB2312" w:eastAsia="仿宋_GB2312" w:hAnsi="Times New Roman" w:cs="Times New Roman"/>
      <w:color w:val="000000"/>
      <w:kern w:val="0"/>
      <w:sz w:val="32"/>
      <w:szCs w:val="20"/>
    </w:rPr>
  </w:style>
  <w:style w:type="paragraph" w:styleId="a5">
    <w:name w:val="Plain Text"/>
    <w:basedOn w:val="a"/>
    <w:link w:val="Char1"/>
    <w:qFormat/>
    <w:rsid w:val="00BA3AA3"/>
    <w:rPr>
      <w:rFonts w:ascii="宋体" w:eastAsiaTheme="minorEastAsia" w:hAnsi="Courier New" w:cstheme="minorBidi"/>
      <w:szCs w:val="22"/>
    </w:rPr>
  </w:style>
  <w:style w:type="character" w:customStyle="1" w:styleId="Char1">
    <w:name w:val="纯文本 Char1"/>
    <w:basedOn w:val="a0"/>
    <w:link w:val="a5"/>
    <w:uiPriority w:val="99"/>
    <w:semiHidden/>
    <w:qFormat/>
    <w:rsid w:val="00BA3AA3"/>
    <w:rPr>
      <w:rFonts w:ascii="宋体" w:eastAsia="宋体" w:hAnsi="Courier New" w:cs="Courier New"/>
      <w:szCs w:val="21"/>
    </w:rPr>
  </w:style>
  <w:style w:type="paragraph" w:styleId="a6">
    <w:name w:val="Balloon Text"/>
    <w:basedOn w:val="a"/>
    <w:link w:val="Char0"/>
    <w:semiHidden/>
    <w:qFormat/>
    <w:rsid w:val="00BA3AA3"/>
    <w:rPr>
      <w:sz w:val="18"/>
      <w:szCs w:val="18"/>
    </w:rPr>
  </w:style>
  <w:style w:type="character" w:customStyle="1" w:styleId="Char0">
    <w:name w:val="批注框文本 Char"/>
    <w:basedOn w:val="a0"/>
    <w:link w:val="a6"/>
    <w:semiHidden/>
    <w:qFormat/>
    <w:rsid w:val="00BA3AA3"/>
    <w:rPr>
      <w:rFonts w:ascii="Times New Roman" w:eastAsia="宋体" w:hAnsi="Times New Roman" w:cs="Times New Roman"/>
      <w:sz w:val="18"/>
      <w:szCs w:val="18"/>
    </w:rPr>
  </w:style>
  <w:style w:type="paragraph" w:styleId="a7">
    <w:name w:val="footer"/>
    <w:basedOn w:val="a"/>
    <w:link w:val="Char2"/>
    <w:unhideWhenUsed/>
    <w:qFormat/>
    <w:rsid w:val="00BA3AA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2">
    <w:name w:val="页脚 Char"/>
    <w:basedOn w:val="a0"/>
    <w:link w:val="a7"/>
    <w:qFormat/>
    <w:rsid w:val="00BA3AA3"/>
    <w:rPr>
      <w:sz w:val="18"/>
      <w:szCs w:val="18"/>
    </w:rPr>
  </w:style>
  <w:style w:type="paragraph" w:styleId="a8">
    <w:name w:val="header"/>
    <w:basedOn w:val="a"/>
    <w:link w:val="Char3"/>
    <w:uiPriority w:val="99"/>
    <w:unhideWhenUsed/>
    <w:qFormat/>
    <w:rsid w:val="00BA3AA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3">
    <w:name w:val="页眉 Char"/>
    <w:basedOn w:val="a0"/>
    <w:link w:val="a8"/>
    <w:uiPriority w:val="99"/>
    <w:qFormat/>
    <w:rsid w:val="00BA3AA3"/>
    <w:rPr>
      <w:sz w:val="18"/>
      <w:szCs w:val="18"/>
    </w:rPr>
  </w:style>
  <w:style w:type="paragraph" w:styleId="a9">
    <w:name w:val="Normal (Web)"/>
    <w:basedOn w:val="a"/>
    <w:qFormat/>
    <w:rsid w:val="00BA3AA3"/>
    <w:pPr>
      <w:widowControl/>
      <w:spacing w:before="100" w:beforeAutospacing="1" w:after="100" w:afterAutospacing="1"/>
      <w:jc w:val="left"/>
    </w:pPr>
    <w:rPr>
      <w:rFonts w:ascii="宋体" w:hAnsi="宋体"/>
      <w:kern w:val="0"/>
      <w:sz w:val="24"/>
    </w:rPr>
  </w:style>
  <w:style w:type="table" w:styleId="aa">
    <w:name w:val="Table Grid"/>
    <w:basedOn w:val="a1"/>
    <w:qFormat/>
    <w:rsid w:val="00BA3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BA3AA3"/>
    <w:rPr>
      <w:b/>
    </w:rPr>
  </w:style>
  <w:style w:type="character" w:styleId="ac">
    <w:name w:val="page number"/>
    <w:basedOn w:val="a0"/>
    <w:qFormat/>
    <w:rsid w:val="00BA3AA3"/>
  </w:style>
  <w:style w:type="character" w:styleId="ad">
    <w:name w:val="FollowedHyperlink"/>
    <w:basedOn w:val="a0"/>
    <w:uiPriority w:val="99"/>
    <w:unhideWhenUsed/>
    <w:qFormat/>
    <w:rsid w:val="00BA3AA3"/>
    <w:rPr>
      <w:color w:val="800080"/>
      <w:u w:val="single"/>
    </w:rPr>
  </w:style>
  <w:style w:type="character" w:styleId="ae">
    <w:name w:val="Hyperlink"/>
    <w:basedOn w:val="a0"/>
    <w:uiPriority w:val="99"/>
    <w:unhideWhenUsed/>
    <w:qFormat/>
    <w:rsid w:val="00BA3AA3"/>
    <w:rPr>
      <w:color w:val="0000FF"/>
      <w:u w:val="single"/>
    </w:rPr>
  </w:style>
  <w:style w:type="character" w:customStyle="1" w:styleId="pictitle1">
    <w:name w:val="pictitle1"/>
    <w:basedOn w:val="a0"/>
    <w:qFormat/>
    <w:rsid w:val="00BA3AA3"/>
    <w:rPr>
      <w:rFonts w:hint="default"/>
      <w:b/>
      <w:sz w:val="28"/>
    </w:rPr>
  </w:style>
  <w:style w:type="character" w:customStyle="1" w:styleId="style251">
    <w:name w:val="style251"/>
    <w:basedOn w:val="a0"/>
    <w:qFormat/>
    <w:rsid w:val="00BA3AA3"/>
    <w:rPr>
      <w:rFonts w:ascii="仿宋_GB2312" w:eastAsia="仿宋_GB2312" w:hint="eastAsia"/>
      <w:color w:val="FF0000"/>
    </w:rPr>
  </w:style>
  <w:style w:type="character" w:customStyle="1" w:styleId="Char4">
    <w:name w:val="纯文本 Char"/>
    <w:basedOn w:val="a0"/>
    <w:qFormat/>
    <w:rsid w:val="00BA3AA3"/>
    <w:rPr>
      <w:rFonts w:ascii="宋体" w:hAnsi="Courier New"/>
    </w:rPr>
  </w:style>
  <w:style w:type="character" w:customStyle="1" w:styleId="font01">
    <w:name w:val="font01"/>
    <w:basedOn w:val="a0"/>
    <w:qFormat/>
    <w:rsid w:val="00BA3AA3"/>
    <w:rPr>
      <w:rFonts w:ascii="仿宋_GB2312" w:eastAsia="仿宋_GB2312" w:cs="仿宋_GB2312"/>
      <w:color w:val="000000"/>
      <w:sz w:val="20"/>
      <w:szCs w:val="20"/>
      <w:u w:val="none"/>
    </w:rPr>
  </w:style>
  <w:style w:type="character" w:customStyle="1" w:styleId="Char10">
    <w:name w:val="页眉 Char1"/>
    <w:basedOn w:val="a0"/>
    <w:uiPriority w:val="99"/>
    <w:semiHidden/>
    <w:qFormat/>
    <w:rsid w:val="00BA3AA3"/>
    <w:rPr>
      <w:kern w:val="2"/>
      <w:sz w:val="18"/>
      <w:szCs w:val="18"/>
    </w:rPr>
  </w:style>
  <w:style w:type="character" w:customStyle="1" w:styleId="Char11">
    <w:name w:val="页脚 Char1"/>
    <w:basedOn w:val="a0"/>
    <w:uiPriority w:val="99"/>
    <w:semiHidden/>
    <w:qFormat/>
    <w:rsid w:val="00BA3AA3"/>
    <w:rPr>
      <w:kern w:val="2"/>
      <w:sz w:val="18"/>
      <w:szCs w:val="18"/>
    </w:rPr>
  </w:style>
  <w:style w:type="paragraph" w:customStyle="1" w:styleId="30">
    <w:name w:val="样式3"/>
    <w:basedOn w:val="a5"/>
    <w:qFormat/>
    <w:rsid w:val="00BA3AA3"/>
    <w:pPr>
      <w:spacing w:line="600" w:lineRule="exact"/>
      <w:ind w:firstLineChars="200" w:firstLine="640"/>
    </w:pPr>
    <w:rPr>
      <w:rFonts w:eastAsia="仿宋" w:hAnsi="宋体"/>
      <w:sz w:val="32"/>
    </w:rPr>
  </w:style>
  <w:style w:type="paragraph" w:styleId="af">
    <w:name w:val="List Paragraph"/>
    <w:basedOn w:val="a"/>
    <w:uiPriority w:val="34"/>
    <w:qFormat/>
    <w:rsid w:val="00BA3AA3"/>
    <w:pPr>
      <w:ind w:firstLineChars="200" w:firstLine="420"/>
    </w:pPr>
  </w:style>
  <w:style w:type="paragraph" w:customStyle="1" w:styleId="CharChar">
    <w:name w:val="批注框文本 Char Char"/>
    <w:basedOn w:val="a"/>
    <w:qFormat/>
    <w:rsid w:val="00BA3AA3"/>
    <w:rPr>
      <w:sz w:val="18"/>
    </w:rPr>
  </w:style>
  <w:style w:type="paragraph" w:customStyle="1" w:styleId="Char5">
    <w:name w:val="Char"/>
    <w:basedOn w:val="a"/>
    <w:qFormat/>
    <w:rsid w:val="00BA3AA3"/>
    <w:pPr>
      <w:jc w:val="center"/>
    </w:pPr>
    <w:rPr>
      <w:rFonts w:ascii="宋体" w:hAnsi="宋体" w:cs="新宋体"/>
      <w:b/>
      <w:color w:val="000000"/>
      <w:kern w:val="0"/>
      <w:sz w:val="52"/>
      <w:szCs w:val="52"/>
      <w:lang w:val="zh-CN"/>
    </w:rPr>
  </w:style>
  <w:style w:type="paragraph" w:styleId="af0">
    <w:name w:val="No Spacing"/>
    <w:qFormat/>
    <w:rsid w:val="00BA3AA3"/>
    <w:pPr>
      <w:widowControl w:val="0"/>
      <w:jc w:val="both"/>
    </w:pPr>
    <w:rPr>
      <w:kern w:val="2"/>
      <w:sz w:val="21"/>
    </w:rPr>
  </w:style>
  <w:style w:type="character" w:customStyle="1" w:styleId="apple-converted-space">
    <w:name w:val="apple-converted-space"/>
    <w:basedOn w:val="a0"/>
    <w:qFormat/>
    <w:rsid w:val="00BA3AA3"/>
  </w:style>
  <w:style w:type="paragraph" w:customStyle="1" w:styleId="z-1">
    <w:name w:val="z-窗体顶端1"/>
    <w:basedOn w:val="a"/>
    <w:next w:val="a"/>
    <w:link w:val="z-Char"/>
    <w:uiPriority w:val="99"/>
    <w:semiHidden/>
    <w:unhideWhenUsed/>
    <w:qFormat/>
    <w:rsid w:val="00BA3AA3"/>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1"/>
    <w:uiPriority w:val="99"/>
    <w:semiHidden/>
    <w:qFormat/>
    <w:rsid w:val="00BA3AA3"/>
    <w:rPr>
      <w:rFonts w:ascii="Arial" w:eastAsia="宋体" w:hAnsi="Arial" w:cs="Arial"/>
      <w:vanish/>
      <w:kern w:val="0"/>
      <w:sz w:val="16"/>
      <w:szCs w:val="16"/>
    </w:rPr>
  </w:style>
  <w:style w:type="paragraph" w:customStyle="1" w:styleId="z-10">
    <w:name w:val="z-窗体底端1"/>
    <w:basedOn w:val="a"/>
    <w:next w:val="a"/>
    <w:link w:val="z-Char0"/>
    <w:uiPriority w:val="99"/>
    <w:unhideWhenUsed/>
    <w:qFormat/>
    <w:rsid w:val="00BA3AA3"/>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10"/>
    <w:uiPriority w:val="99"/>
    <w:qFormat/>
    <w:rsid w:val="00BA3AA3"/>
    <w:rPr>
      <w:rFonts w:ascii="Arial" w:eastAsia="宋体" w:hAnsi="Arial" w:cs="Arial"/>
      <w:vanish/>
      <w:kern w:val="0"/>
      <w:sz w:val="16"/>
      <w:szCs w:val="16"/>
    </w:rPr>
  </w:style>
  <w:style w:type="paragraph" w:customStyle="1" w:styleId="p0">
    <w:name w:val="p0"/>
    <w:basedOn w:val="a"/>
    <w:qFormat/>
    <w:rsid w:val="00BA3AA3"/>
    <w:pPr>
      <w:widowControl/>
    </w:pPr>
    <w:rPr>
      <w:rFonts w:ascii="Calibri" w:hAnsi="Calibri" w:cs="宋体"/>
      <w:kern w:val="0"/>
      <w:szCs w:val="21"/>
    </w:rPr>
  </w:style>
  <w:style w:type="character" w:customStyle="1" w:styleId="font11">
    <w:name w:val="font11"/>
    <w:basedOn w:val="a0"/>
    <w:qFormat/>
    <w:rsid w:val="00BA3AA3"/>
    <w:rPr>
      <w:rFonts w:ascii="仿宋_GB2312" w:eastAsia="仿宋_GB2312" w:cs="仿宋_GB2312" w:hint="eastAsia"/>
      <w:color w:val="000000"/>
      <w:sz w:val="18"/>
      <w:szCs w:val="18"/>
      <w:u w:val="none"/>
    </w:rPr>
  </w:style>
  <w:style w:type="character" w:customStyle="1" w:styleId="font61">
    <w:name w:val="font61"/>
    <w:basedOn w:val="a0"/>
    <w:qFormat/>
    <w:rsid w:val="00BA3AA3"/>
    <w:rPr>
      <w:rFonts w:ascii="仿宋_GB2312" w:eastAsia="仿宋_GB2312" w:cs="仿宋_GB2312"/>
      <w:color w:val="000000"/>
      <w:sz w:val="16"/>
      <w:szCs w:val="16"/>
      <w:u w:val="none"/>
    </w:rPr>
  </w:style>
  <w:style w:type="character" w:customStyle="1" w:styleId="font51">
    <w:name w:val="font51"/>
    <w:basedOn w:val="a0"/>
    <w:qFormat/>
    <w:rsid w:val="00BA3AA3"/>
    <w:rPr>
      <w:rFonts w:ascii="仿宋_GB2312" w:eastAsia="仿宋_GB2312" w:cs="仿宋_GB2312" w:hint="eastAsia"/>
      <w:color w:val="000000"/>
      <w:sz w:val="16"/>
      <w:szCs w:val="16"/>
      <w:u w:val="none"/>
    </w:rPr>
  </w:style>
  <w:style w:type="character" w:customStyle="1" w:styleId="font41">
    <w:name w:val="font41"/>
    <w:basedOn w:val="a0"/>
    <w:qFormat/>
    <w:rsid w:val="00BA3AA3"/>
    <w:rPr>
      <w:rFonts w:ascii="仿宋_GB2312" w:eastAsia="仿宋_GB2312" w:cs="仿宋_GB2312" w:hint="eastAsia"/>
      <w:color w:val="000000"/>
      <w:sz w:val="16"/>
      <w:szCs w:val="16"/>
      <w:u w:val="none"/>
    </w:rPr>
  </w:style>
  <w:style w:type="character" w:customStyle="1" w:styleId="font31">
    <w:name w:val="font31"/>
    <w:basedOn w:val="a0"/>
    <w:qFormat/>
    <w:rsid w:val="00BA3AA3"/>
    <w:rPr>
      <w:rFonts w:ascii="Times New Roman" w:hAnsi="Times New Roman" w:cs="Times New Roman" w:hint="default"/>
      <w:color w:val="000000"/>
      <w:sz w:val="16"/>
      <w:szCs w:val="16"/>
      <w:u w:val="none"/>
    </w:rPr>
  </w:style>
  <w:style w:type="character" w:customStyle="1" w:styleId="fontstyle01">
    <w:name w:val="fontstyle01"/>
    <w:basedOn w:val="a0"/>
    <w:qFormat/>
    <w:rsid w:val="00BA3AA3"/>
    <w:rPr>
      <w:rFonts w:ascii="仿宋_GB2312" w:eastAsia="仿宋_GB2312" w:hint="eastAsia"/>
      <w:color w:val="000000"/>
      <w:sz w:val="32"/>
      <w:szCs w:val="32"/>
    </w:rPr>
  </w:style>
</w:styles>
</file>

<file path=word/webSettings.xml><?xml version="1.0" encoding="utf-8"?>
<w:webSettings xmlns:r="http://schemas.openxmlformats.org/officeDocument/2006/relationships" xmlns:w="http://schemas.openxmlformats.org/wordprocessingml/2006/main">
  <w:divs>
    <w:div w:id="8796423">
      <w:bodyDiv w:val="1"/>
      <w:marLeft w:val="0"/>
      <w:marRight w:val="0"/>
      <w:marTop w:val="0"/>
      <w:marBottom w:val="0"/>
      <w:divBdr>
        <w:top w:val="none" w:sz="0" w:space="0" w:color="auto"/>
        <w:left w:val="none" w:sz="0" w:space="0" w:color="auto"/>
        <w:bottom w:val="none" w:sz="0" w:space="0" w:color="auto"/>
        <w:right w:val="none" w:sz="0" w:space="0" w:color="auto"/>
      </w:divBdr>
    </w:div>
    <w:div w:id="10759973">
      <w:bodyDiv w:val="1"/>
      <w:marLeft w:val="0"/>
      <w:marRight w:val="0"/>
      <w:marTop w:val="0"/>
      <w:marBottom w:val="0"/>
      <w:divBdr>
        <w:top w:val="none" w:sz="0" w:space="0" w:color="auto"/>
        <w:left w:val="none" w:sz="0" w:space="0" w:color="auto"/>
        <w:bottom w:val="none" w:sz="0" w:space="0" w:color="auto"/>
        <w:right w:val="none" w:sz="0" w:space="0" w:color="auto"/>
      </w:divBdr>
    </w:div>
    <w:div w:id="12149198">
      <w:bodyDiv w:val="1"/>
      <w:marLeft w:val="0"/>
      <w:marRight w:val="0"/>
      <w:marTop w:val="0"/>
      <w:marBottom w:val="0"/>
      <w:divBdr>
        <w:top w:val="none" w:sz="0" w:space="0" w:color="auto"/>
        <w:left w:val="none" w:sz="0" w:space="0" w:color="auto"/>
        <w:bottom w:val="none" w:sz="0" w:space="0" w:color="auto"/>
        <w:right w:val="none" w:sz="0" w:space="0" w:color="auto"/>
      </w:divBdr>
    </w:div>
    <w:div w:id="39985052">
      <w:bodyDiv w:val="1"/>
      <w:marLeft w:val="0"/>
      <w:marRight w:val="0"/>
      <w:marTop w:val="0"/>
      <w:marBottom w:val="0"/>
      <w:divBdr>
        <w:top w:val="none" w:sz="0" w:space="0" w:color="auto"/>
        <w:left w:val="none" w:sz="0" w:space="0" w:color="auto"/>
        <w:bottom w:val="none" w:sz="0" w:space="0" w:color="auto"/>
        <w:right w:val="none" w:sz="0" w:space="0" w:color="auto"/>
      </w:divBdr>
    </w:div>
    <w:div w:id="70738391">
      <w:bodyDiv w:val="1"/>
      <w:marLeft w:val="0"/>
      <w:marRight w:val="0"/>
      <w:marTop w:val="0"/>
      <w:marBottom w:val="0"/>
      <w:divBdr>
        <w:top w:val="none" w:sz="0" w:space="0" w:color="auto"/>
        <w:left w:val="none" w:sz="0" w:space="0" w:color="auto"/>
        <w:bottom w:val="none" w:sz="0" w:space="0" w:color="auto"/>
        <w:right w:val="none" w:sz="0" w:space="0" w:color="auto"/>
      </w:divBdr>
    </w:div>
    <w:div w:id="81416216">
      <w:bodyDiv w:val="1"/>
      <w:marLeft w:val="0"/>
      <w:marRight w:val="0"/>
      <w:marTop w:val="0"/>
      <w:marBottom w:val="0"/>
      <w:divBdr>
        <w:top w:val="none" w:sz="0" w:space="0" w:color="auto"/>
        <w:left w:val="none" w:sz="0" w:space="0" w:color="auto"/>
        <w:bottom w:val="none" w:sz="0" w:space="0" w:color="auto"/>
        <w:right w:val="none" w:sz="0" w:space="0" w:color="auto"/>
      </w:divBdr>
    </w:div>
    <w:div w:id="113839198">
      <w:bodyDiv w:val="1"/>
      <w:marLeft w:val="0"/>
      <w:marRight w:val="0"/>
      <w:marTop w:val="0"/>
      <w:marBottom w:val="0"/>
      <w:divBdr>
        <w:top w:val="none" w:sz="0" w:space="0" w:color="auto"/>
        <w:left w:val="none" w:sz="0" w:space="0" w:color="auto"/>
        <w:bottom w:val="none" w:sz="0" w:space="0" w:color="auto"/>
        <w:right w:val="none" w:sz="0" w:space="0" w:color="auto"/>
      </w:divBdr>
    </w:div>
    <w:div w:id="177232068">
      <w:bodyDiv w:val="1"/>
      <w:marLeft w:val="0"/>
      <w:marRight w:val="0"/>
      <w:marTop w:val="0"/>
      <w:marBottom w:val="0"/>
      <w:divBdr>
        <w:top w:val="none" w:sz="0" w:space="0" w:color="auto"/>
        <w:left w:val="none" w:sz="0" w:space="0" w:color="auto"/>
        <w:bottom w:val="none" w:sz="0" w:space="0" w:color="auto"/>
        <w:right w:val="none" w:sz="0" w:space="0" w:color="auto"/>
      </w:divBdr>
    </w:div>
    <w:div w:id="206916365">
      <w:bodyDiv w:val="1"/>
      <w:marLeft w:val="0"/>
      <w:marRight w:val="0"/>
      <w:marTop w:val="0"/>
      <w:marBottom w:val="0"/>
      <w:divBdr>
        <w:top w:val="none" w:sz="0" w:space="0" w:color="auto"/>
        <w:left w:val="none" w:sz="0" w:space="0" w:color="auto"/>
        <w:bottom w:val="none" w:sz="0" w:space="0" w:color="auto"/>
        <w:right w:val="none" w:sz="0" w:space="0" w:color="auto"/>
      </w:divBdr>
    </w:div>
    <w:div w:id="213664355">
      <w:bodyDiv w:val="1"/>
      <w:marLeft w:val="0"/>
      <w:marRight w:val="0"/>
      <w:marTop w:val="0"/>
      <w:marBottom w:val="0"/>
      <w:divBdr>
        <w:top w:val="none" w:sz="0" w:space="0" w:color="auto"/>
        <w:left w:val="none" w:sz="0" w:space="0" w:color="auto"/>
        <w:bottom w:val="none" w:sz="0" w:space="0" w:color="auto"/>
        <w:right w:val="none" w:sz="0" w:space="0" w:color="auto"/>
      </w:divBdr>
    </w:div>
    <w:div w:id="229535613">
      <w:bodyDiv w:val="1"/>
      <w:marLeft w:val="0"/>
      <w:marRight w:val="0"/>
      <w:marTop w:val="0"/>
      <w:marBottom w:val="0"/>
      <w:divBdr>
        <w:top w:val="none" w:sz="0" w:space="0" w:color="auto"/>
        <w:left w:val="none" w:sz="0" w:space="0" w:color="auto"/>
        <w:bottom w:val="none" w:sz="0" w:space="0" w:color="auto"/>
        <w:right w:val="none" w:sz="0" w:space="0" w:color="auto"/>
      </w:divBdr>
    </w:div>
    <w:div w:id="296187253">
      <w:bodyDiv w:val="1"/>
      <w:marLeft w:val="0"/>
      <w:marRight w:val="0"/>
      <w:marTop w:val="0"/>
      <w:marBottom w:val="0"/>
      <w:divBdr>
        <w:top w:val="none" w:sz="0" w:space="0" w:color="auto"/>
        <w:left w:val="none" w:sz="0" w:space="0" w:color="auto"/>
        <w:bottom w:val="none" w:sz="0" w:space="0" w:color="auto"/>
        <w:right w:val="none" w:sz="0" w:space="0" w:color="auto"/>
      </w:divBdr>
    </w:div>
    <w:div w:id="306469956">
      <w:bodyDiv w:val="1"/>
      <w:marLeft w:val="0"/>
      <w:marRight w:val="0"/>
      <w:marTop w:val="0"/>
      <w:marBottom w:val="0"/>
      <w:divBdr>
        <w:top w:val="none" w:sz="0" w:space="0" w:color="auto"/>
        <w:left w:val="none" w:sz="0" w:space="0" w:color="auto"/>
        <w:bottom w:val="none" w:sz="0" w:space="0" w:color="auto"/>
        <w:right w:val="none" w:sz="0" w:space="0" w:color="auto"/>
      </w:divBdr>
    </w:div>
    <w:div w:id="308094775">
      <w:bodyDiv w:val="1"/>
      <w:marLeft w:val="0"/>
      <w:marRight w:val="0"/>
      <w:marTop w:val="0"/>
      <w:marBottom w:val="0"/>
      <w:divBdr>
        <w:top w:val="none" w:sz="0" w:space="0" w:color="auto"/>
        <w:left w:val="none" w:sz="0" w:space="0" w:color="auto"/>
        <w:bottom w:val="none" w:sz="0" w:space="0" w:color="auto"/>
        <w:right w:val="none" w:sz="0" w:space="0" w:color="auto"/>
      </w:divBdr>
    </w:div>
    <w:div w:id="310868362">
      <w:bodyDiv w:val="1"/>
      <w:marLeft w:val="0"/>
      <w:marRight w:val="0"/>
      <w:marTop w:val="0"/>
      <w:marBottom w:val="0"/>
      <w:divBdr>
        <w:top w:val="none" w:sz="0" w:space="0" w:color="auto"/>
        <w:left w:val="none" w:sz="0" w:space="0" w:color="auto"/>
        <w:bottom w:val="none" w:sz="0" w:space="0" w:color="auto"/>
        <w:right w:val="none" w:sz="0" w:space="0" w:color="auto"/>
      </w:divBdr>
    </w:div>
    <w:div w:id="324209378">
      <w:bodyDiv w:val="1"/>
      <w:marLeft w:val="0"/>
      <w:marRight w:val="0"/>
      <w:marTop w:val="0"/>
      <w:marBottom w:val="0"/>
      <w:divBdr>
        <w:top w:val="none" w:sz="0" w:space="0" w:color="auto"/>
        <w:left w:val="none" w:sz="0" w:space="0" w:color="auto"/>
        <w:bottom w:val="none" w:sz="0" w:space="0" w:color="auto"/>
        <w:right w:val="none" w:sz="0" w:space="0" w:color="auto"/>
      </w:divBdr>
    </w:div>
    <w:div w:id="377244120">
      <w:bodyDiv w:val="1"/>
      <w:marLeft w:val="0"/>
      <w:marRight w:val="0"/>
      <w:marTop w:val="0"/>
      <w:marBottom w:val="0"/>
      <w:divBdr>
        <w:top w:val="none" w:sz="0" w:space="0" w:color="auto"/>
        <w:left w:val="none" w:sz="0" w:space="0" w:color="auto"/>
        <w:bottom w:val="none" w:sz="0" w:space="0" w:color="auto"/>
        <w:right w:val="none" w:sz="0" w:space="0" w:color="auto"/>
      </w:divBdr>
    </w:div>
    <w:div w:id="404913170">
      <w:bodyDiv w:val="1"/>
      <w:marLeft w:val="0"/>
      <w:marRight w:val="0"/>
      <w:marTop w:val="0"/>
      <w:marBottom w:val="0"/>
      <w:divBdr>
        <w:top w:val="none" w:sz="0" w:space="0" w:color="auto"/>
        <w:left w:val="none" w:sz="0" w:space="0" w:color="auto"/>
        <w:bottom w:val="none" w:sz="0" w:space="0" w:color="auto"/>
        <w:right w:val="none" w:sz="0" w:space="0" w:color="auto"/>
      </w:divBdr>
    </w:div>
    <w:div w:id="414519203">
      <w:bodyDiv w:val="1"/>
      <w:marLeft w:val="0"/>
      <w:marRight w:val="0"/>
      <w:marTop w:val="0"/>
      <w:marBottom w:val="0"/>
      <w:divBdr>
        <w:top w:val="none" w:sz="0" w:space="0" w:color="auto"/>
        <w:left w:val="none" w:sz="0" w:space="0" w:color="auto"/>
        <w:bottom w:val="none" w:sz="0" w:space="0" w:color="auto"/>
        <w:right w:val="none" w:sz="0" w:space="0" w:color="auto"/>
      </w:divBdr>
    </w:div>
    <w:div w:id="463238183">
      <w:bodyDiv w:val="1"/>
      <w:marLeft w:val="0"/>
      <w:marRight w:val="0"/>
      <w:marTop w:val="0"/>
      <w:marBottom w:val="0"/>
      <w:divBdr>
        <w:top w:val="none" w:sz="0" w:space="0" w:color="auto"/>
        <w:left w:val="none" w:sz="0" w:space="0" w:color="auto"/>
        <w:bottom w:val="none" w:sz="0" w:space="0" w:color="auto"/>
        <w:right w:val="none" w:sz="0" w:space="0" w:color="auto"/>
      </w:divBdr>
    </w:div>
    <w:div w:id="467744012">
      <w:bodyDiv w:val="1"/>
      <w:marLeft w:val="0"/>
      <w:marRight w:val="0"/>
      <w:marTop w:val="0"/>
      <w:marBottom w:val="0"/>
      <w:divBdr>
        <w:top w:val="none" w:sz="0" w:space="0" w:color="auto"/>
        <w:left w:val="none" w:sz="0" w:space="0" w:color="auto"/>
        <w:bottom w:val="none" w:sz="0" w:space="0" w:color="auto"/>
        <w:right w:val="none" w:sz="0" w:space="0" w:color="auto"/>
      </w:divBdr>
    </w:div>
    <w:div w:id="533083882">
      <w:bodyDiv w:val="1"/>
      <w:marLeft w:val="0"/>
      <w:marRight w:val="0"/>
      <w:marTop w:val="0"/>
      <w:marBottom w:val="0"/>
      <w:divBdr>
        <w:top w:val="none" w:sz="0" w:space="0" w:color="auto"/>
        <w:left w:val="none" w:sz="0" w:space="0" w:color="auto"/>
        <w:bottom w:val="none" w:sz="0" w:space="0" w:color="auto"/>
        <w:right w:val="none" w:sz="0" w:space="0" w:color="auto"/>
      </w:divBdr>
    </w:div>
    <w:div w:id="581835752">
      <w:bodyDiv w:val="1"/>
      <w:marLeft w:val="0"/>
      <w:marRight w:val="0"/>
      <w:marTop w:val="0"/>
      <w:marBottom w:val="0"/>
      <w:divBdr>
        <w:top w:val="none" w:sz="0" w:space="0" w:color="auto"/>
        <w:left w:val="none" w:sz="0" w:space="0" w:color="auto"/>
        <w:bottom w:val="none" w:sz="0" w:space="0" w:color="auto"/>
        <w:right w:val="none" w:sz="0" w:space="0" w:color="auto"/>
      </w:divBdr>
    </w:div>
    <w:div w:id="614408147">
      <w:bodyDiv w:val="1"/>
      <w:marLeft w:val="0"/>
      <w:marRight w:val="0"/>
      <w:marTop w:val="0"/>
      <w:marBottom w:val="0"/>
      <w:divBdr>
        <w:top w:val="none" w:sz="0" w:space="0" w:color="auto"/>
        <w:left w:val="none" w:sz="0" w:space="0" w:color="auto"/>
        <w:bottom w:val="none" w:sz="0" w:space="0" w:color="auto"/>
        <w:right w:val="none" w:sz="0" w:space="0" w:color="auto"/>
      </w:divBdr>
    </w:div>
    <w:div w:id="655960558">
      <w:bodyDiv w:val="1"/>
      <w:marLeft w:val="0"/>
      <w:marRight w:val="0"/>
      <w:marTop w:val="0"/>
      <w:marBottom w:val="0"/>
      <w:divBdr>
        <w:top w:val="none" w:sz="0" w:space="0" w:color="auto"/>
        <w:left w:val="none" w:sz="0" w:space="0" w:color="auto"/>
        <w:bottom w:val="none" w:sz="0" w:space="0" w:color="auto"/>
        <w:right w:val="none" w:sz="0" w:space="0" w:color="auto"/>
      </w:divBdr>
    </w:div>
    <w:div w:id="666515690">
      <w:bodyDiv w:val="1"/>
      <w:marLeft w:val="0"/>
      <w:marRight w:val="0"/>
      <w:marTop w:val="0"/>
      <w:marBottom w:val="0"/>
      <w:divBdr>
        <w:top w:val="none" w:sz="0" w:space="0" w:color="auto"/>
        <w:left w:val="none" w:sz="0" w:space="0" w:color="auto"/>
        <w:bottom w:val="none" w:sz="0" w:space="0" w:color="auto"/>
        <w:right w:val="none" w:sz="0" w:space="0" w:color="auto"/>
      </w:divBdr>
    </w:div>
    <w:div w:id="683484325">
      <w:bodyDiv w:val="1"/>
      <w:marLeft w:val="0"/>
      <w:marRight w:val="0"/>
      <w:marTop w:val="0"/>
      <w:marBottom w:val="0"/>
      <w:divBdr>
        <w:top w:val="none" w:sz="0" w:space="0" w:color="auto"/>
        <w:left w:val="none" w:sz="0" w:space="0" w:color="auto"/>
        <w:bottom w:val="none" w:sz="0" w:space="0" w:color="auto"/>
        <w:right w:val="none" w:sz="0" w:space="0" w:color="auto"/>
      </w:divBdr>
    </w:div>
    <w:div w:id="687101340">
      <w:bodyDiv w:val="1"/>
      <w:marLeft w:val="0"/>
      <w:marRight w:val="0"/>
      <w:marTop w:val="0"/>
      <w:marBottom w:val="0"/>
      <w:divBdr>
        <w:top w:val="none" w:sz="0" w:space="0" w:color="auto"/>
        <w:left w:val="none" w:sz="0" w:space="0" w:color="auto"/>
        <w:bottom w:val="none" w:sz="0" w:space="0" w:color="auto"/>
        <w:right w:val="none" w:sz="0" w:space="0" w:color="auto"/>
      </w:divBdr>
    </w:div>
    <w:div w:id="722943556">
      <w:bodyDiv w:val="1"/>
      <w:marLeft w:val="0"/>
      <w:marRight w:val="0"/>
      <w:marTop w:val="0"/>
      <w:marBottom w:val="0"/>
      <w:divBdr>
        <w:top w:val="none" w:sz="0" w:space="0" w:color="auto"/>
        <w:left w:val="none" w:sz="0" w:space="0" w:color="auto"/>
        <w:bottom w:val="none" w:sz="0" w:space="0" w:color="auto"/>
        <w:right w:val="none" w:sz="0" w:space="0" w:color="auto"/>
      </w:divBdr>
    </w:div>
    <w:div w:id="751971353">
      <w:bodyDiv w:val="1"/>
      <w:marLeft w:val="0"/>
      <w:marRight w:val="0"/>
      <w:marTop w:val="0"/>
      <w:marBottom w:val="0"/>
      <w:divBdr>
        <w:top w:val="none" w:sz="0" w:space="0" w:color="auto"/>
        <w:left w:val="none" w:sz="0" w:space="0" w:color="auto"/>
        <w:bottom w:val="none" w:sz="0" w:space="0" w:color="auto"/>
        <w:right w:val="none" w:sz="0" w:space="0" w:color="auto"/>
      </w:divBdr>
    </w:div>
    <w:div w:id="755327539">
      <w:bodyDiv w:val="1"/>
      <w:marLeft w:val="0"/>
      <w:marRight w:val="0"/>
      <w:marTop w:val="0"/>
      <w:marBottom w:val="0"/>
      <w:divBdr>
        <w:top w:val="none" w:sz="0" w:space="0" w:color="auto"/>
        <w:left w:val="none" w:sz="0" w:space="0" w:color="auto"/>
        <w:bottom w:val="none" w:sz="0" w:space="0" w:color="auto"/>
        <w:right w:val="none" w:sz="0" w:space="0" w:color="auto"/>
      </w:divBdr>
    </w:div>
    <w:div w:id="765078025">
      <w:bodyDiv w:val="1"/>
      <w:marLeft w:val="0"/>
      <w:marRight w:val="0"/>
      <w:marTop w:val="0"/>
      <w:marBottom w:val="0"/>
      <w:divBdr>
        <w:top w:val="none" w:sz="0" w:space="0" w:color="auto"/>
        <w:left w:val="none" w:sz="0" w:space="0" w:color="auto"/>
        <w:bottom w:val="none" w:sz="0" w:space="0" w:color="auto"/>
        <w:right w:val="none" w:sz="0" w:space="0" w:color="auto"/>
      </w:divBdr>
    </w:div>
    <w:div w:id="812792955">
      <w:bodyDiv w:val="1"/>
      <w:marLeft w:val="0"/>
      <w:marRight w:val="0"/>
      <w:marTop w:val="0"/>
      <w:marBottom w:val="0"/>
      <w:divBdr>
        <w:top w:val="none" w:sz="0" w:space="0" w:color="auto"/>
        <w:left w:val="none" w:sz="0" w:space="0" w:color="auto"/>
        <w:bottom w:val="none" w:sz="0" w:space="0" w:color="auto"/>
        <w:right w:val="none" w:sz="0" w:space="0" w:color="auto"/>
      </w:divBdr>
    </w:div>
    <w:div w:id="814223130">
      <w:bodyDiv w:val="1"/>
      <w:marLeft w:val="0"/>
      <w:marRight w:val="0"/>
      <w:marTop w:val="0"/>
      <w:marBottom w:val="0"/>
      <w:divBdr>
        <w:top w:val="none" w:sz="0" w:space="0" w:color="auto"/>
        <w:left w:val="none" w:sz="0" w:space="0" w:color="auto"/>
        <w:bottom w:val="none" w:sz="0" w:space="0" w:color="auto"/>
        <w:right w:val="none" w:sz="0" w:space="0" w:color="auto"/>
      </w:divBdr>
    </w:div>
    <w:div w:id="862402281">
      <w:bodyDiv w:val="1"/>
      <w:marLeft w:val="0"/>
      <w:marRight w:val="0"/>
      <w:marTop w:val="0"/>
      <w:marBottom w:val="0"/>
      <w:divBdr>
        <w:top w:val="none" w:sz="0" w:space="0" w:color="auto"/>
        <w:left w:val="none" w:sz="0" w:space="0" w:color="auto"/>
        <w:bottom w:val="none" w:sz="0" w:space="0" w:color="auto"/>
        <w:right w:val="none" w:sz="0" w:space="0" w:color="auto"/>
      </w:divBdr>
    </w:div>
    <w:div w:id="865024624">
      <w:bodyDiv w:val="1"/>
      <w:marLeft w:val="0"/>
      <w:marRight w:val="0"/>
      <w:marTop w:val="0"/>
      <w:marBottom w:val="0"/>
      <w:divBdr>
        <w:top w:val="none" w:sz="0" w:space="0" w:color="auto"/>
        <w:left w:val="none" w:sz="0" w:space="0" w:color="auto"/>
        <w:bottom w:val="none" w:sz="0" w:space="0" w:color="auto"/>
        <w:right w:val="none" w:sz="0" w:space="0" w:color="auto"/>
      </w:divBdr>
    </w:div>
    <w:div w:id="905918081">
      <w:bodyDiv w:val="1"/>
      <w:marLeft w:val="0"/>
      <w:marRight w:val="0"/>
      <w:marTop w:val="0"/>
      <w:marBottom w:val="0"/>
      <w:divBdr>
        <w:top w:val="none" w:sz="0" w:space="0" w:color="auto"/>
        <w:left w:val="none" w:sz="0" w:space="0" w:color="auto"/>
        <w:bottom w:val="none" w:sz="0" w:space="0" w:color="auto"/>
        <w:right w:val="none" w:sz="0" w:space="0" w:color="auto"/>
      </w:divBdr>
    </w:div>
    <w:div w:id="913124645">
      <w:bodyDiv w:val="1"/>
      <w:marLeft w:val="0"/>
      <w:marRight w:val="0"/>
      <w:marTop w:val="0"/>
      <w:marBottom w:val="0"/>
      <w:divBdr>
        <w:top w:val="none" w:sz="0" w:space="0" w:color="auto"/>
        <w:left w:val="none" w:sz="0" w:space="0" w:color="auto"/>
        <w:bottom w:val="none" w:sz="0" w:space="0" w:color="auto"/>
        <w:right w:val="none" w:sz="0" w:space="0" w:color="auto"/>
      </w:divBdr>
    </w:div>
    <w:div w:id="919173894">
      <w:bodyDiv w:val="1"/>
      <w:marLeft w:val="0"/>
      <w:marRight w:val="0"/>
      <w:marTop w:val="0"/>
      <w:marBottom w:val="0"/>
      <w:divBdr>
        <w:top w:val="none" w:sz="0" w:space="0" w:color="auto"/>
        <w:left w:val="none" w:sz="0" w:space="0" w:color="auto"/>
        <w:bottom w:val="none" w:sz="0" w:space="0" w:color="auto"/>
        <w:right w:val="none" w:sz="0" w:space="0" w:color="auto"/>
      </w:divBdr>
    </w:div>
    <w:div w:id="958681572">
      <w:bodyDiv w:val="1"/>
      <w:marLeft w:val="0"/>
      <w:marRight w:val="0"/>
      <w:marTop w:val="0"/>
      <w:marBottom w:val="0"/>
      <w:divBdr>
        <w:top w:val="none" w:sz="0" w:space="0" w:color="auto"/>
        <w:left w:val="none" w:sz="0" w:space="0" w:color="auto"/>
        <w:bottom w:val="none" w:sz="0" w:space="0" w:color="auto"/>
        <w:right w:val="none" w:sz="0" w:space="0" w:color="auto"/>
      </w:divBdr>
    </w:div>
    <w:div w:id="959066325">
      <w:bodyDiv w:val="1"/>
      <w:marLeft w:val="0"/>
      <w:marRight w:val="0"/>
      <w:marTop w:val="0"/>
      <w:marBottom w:val="0"/>
      <w:divBdr>
        <w:top w:val="none" w:sz="0" w:space="0" w:color="auto"/>
        <w:left w:val="none" w:sz="0" w:space="0" w:color="auto"/>
        <w:bottom w:val="none" w:sz="0" w:space="0" w:color="auto"/>
        <w:right w:val="none" w:sz="0" w:space="0" w:color="auto"/>
      </w:divBdr>
    </w:div>
    <w:div w:id="973869463">
      <w:bodyDiv w:val="1"/>
      <w:marLeft w:val="0"/>
      <w:marRight w:val="0"/>
      <w:marTop w:val="0"/>
      <w:marBottom w:val="0"/>
      <w:divBdr>
        <w:top w:val="none" w:sz="0" w:space="0" w:color="auto"/>
        <w:left w:val="none" w:sz="0" w:space="0" w:color="auto"/>
        <w:bottom w:val="none" w:sz="0" w:space="0" w:color="auto"/>
        <w:right w:val="none" w:sz="0" w:space="0" w:color="auto"/>
      </w:divBdr>
    </w:div>
    <w:div w:id="987905383">
      <w:bodyDiv w:val="1"/>
      <w:marLeft w:val="0"/>
      <w:marRight w:val="0"/>
      <w:marTop w:val="0"/>
      <w:marBottom w:val="0"/>
      <w:divBdr>
        <w:top w:val="none" w:sz="0" w:space="0" w:color="auto"/>
        <w:left w:val="none" w:sz="0" w:space="0" w:color="auto"/>
        <w:bottom w:val="none" w:sz="0" w:space="0" w:color="auto"/>
        <w:right w:val="none" w:sz="0" w:space="0" w:color="auto"/>
      </w:divBdr>
    </w:div>
    <w:div w:id="1001202001">
      <w:bodyDiv w:val="1"/>
      <w:marLeft w:val="0"/>
      <w:marRight w:val="0"/>
      <w:marTop w:val="0"/>
      <w:marBottom w:val="0"/>
      <w:divBdr>
        <w:top w:val="none" w:sz="0" w:space="0" w:color="auto"/>
        <w:left w:val="none" w:sz="0" w:space="0" w:color="auto"/>
        <w:bottom w:val="none" w:sz="0" w:space="0" w:color="auto"/>
        <w:right w:val="none" w:sz="0" w:space="0" w:color="auto"/>
      </w:divBdr>
    </w:div>
    <w:div w:id="1016615190">
      <w:bodyDiv w:val="1"/>
      <w:marLeft w:val="0"/>
      <w:marRight w:val="0"/>
      <w:marTop w:val="0"/>
      <w:marBottom w:val="0"/>
      <w:divBdr>
        <w:top w:val="none" w:sz="0" w:space="0" w:color="auto"/>
        <w:left w:val="none" w:sz="0" w:space="0" w:color="auto"/>
        <w:bottom w:val="none" w:sz="0" w:space="0" w:color="auto"/>
        <w:right w:val="none" w:sz="0" w:space="0" w:color="auto"/>
      </w:divBdr>
    </w:div>
    <w:div w:id="1038622212">
      <w:bodyDiv w:val="1"/>
      <w:marLeft w:val="0"/>
      <w:marRight w:val="0"/>
      <w:marTop w:val="0"/>
      <w:marBottom w:val="0"/>
      <w:divBdr>
        <w:top w:val="none" w:sz="0" w:space="0" w:color="auto"/>
        <w:left w:val="none" w:sz="0" w:space="0" w:color="auto"/>
        <w:bottom w:val="none" w:sz="0" w:space="0" w:color="auto"/>
        <w:right w:val="none" w:sz="0" w:space="0" w:color="auto"/>
      </w:divBdr>
    </w:div>
    <w:div w:id="1128359498">
      <w:bodyDiv w:val="1"/>
      <w:marLeft w:val="0"/>
      <w:marRight w:val="0"/>
      <w:marTop w:val="0"/>
      <w:marBottom w:val="0"/>
      <w:divBdr>
        <w:top w:val="none" w:sz="0" w:space="0" w:color="auto"/>
        <w:left w:val="none" w:sz="0" w:space="0" w:color="auto"/>
        <w:bottom w:val="none" w:sz="0" w:space="0" w:color="auto"/>
        <w:right w:val="none" w:sz="0" w:space="0" w:color="auto"/>
      </w:divBdr>
    </w:div>
    <w:div w:id="1169642284">
      <w:bodyDiv w:val="1"/>
      <w:marLeft w:val="0"/>
      <w:marRight w:val="0"/>
      <w:marTop w:val="0"/>
      <w:marBottom w:val="0"/>
      <w:divBdr>
        <w:top w:val="none" w:sz="0" w:space="0" w:color="auto"/>
        <w:left w:val="none" w:sz="0" w:space="0" w:color="auto"/>
        <w:bottom w:val="none" w:sz="0" w:space="0" w:color="auto"/>
        <w:right w:val="none" w:sz="0" w:space="0" w:color="auto"/>
      </w:divBdr>
    </w:div>
    <w:div w:id="1183738314">
      <w:bodyDiv w:val="1"/>
      <w:marLeft w:val="0"/>
      <w:marRight w:val="0"/>
      <w:marTop w:val="0"/>
      <w:marBottom w:val="0"/>
      <w:divBdr>
        <w:top w:val="none" w:sz="0" w:space="0" w:color="auto"/>
        <w:left w:val="none" w:sz="0" w:space="0" w:color="auto"/>
        <w:bottom w:val="none" w:sz="0" w:space="0" w:color="auto"/>
        <w:right w:val="none" w:sz="0" w:space="0" w:color="auto"/>
      </w:divBdr>
    </w:div>
    <w:div w:id="1192576482">
      <w:bodyDiv w:val="1"/>
      <w:marLeft w:val="0"/>
      <w:marRight w:val="0"/>
      <w:marTop w:val="0"/>
      <w:marBottom w:val="0"/>
      <w:divBdr>
        <w:top w:val="none" w:sz="0" w:space="0" w:color="auto"/>
        <w:left w:val="none" w:sz="0" w:space="0" w:color="auto"/>
        <w:bottom w:val="none" w:sz="0" w:space="0" w:color="auto"/>
        <w:right w:val="none" w:sz="0" w:space="0" w:color="auto"/>
      </w:divBdr>
    </w:div>
    <w:div w:id="1231308296">
      <w:bodyDiv w:val="1"/>
      <w:marLeft w:val="0"/>
      <w:marRight w:val="0"/>
      <w:marTop w:val="0"/>
      <w:marBottom w:val="0"/>
      <w:divBdr>
        <w:top w:val="none" w:sz="0" w:space="0" w:color="auto"/>
        <w:left w:val="none" w:sz="0" w:space="0" w:color="auto"/>
        <w:bottom w:val="none" w:sz="0" w:space="0" w:color="auto"/>
        <w:right w:val="none" w:sz="0" w:space="0" w:color="auto"/>
      </w:divBdr>
    </w:div>
    <w:div w:id="1289891815">
      <w:bodyDiv w:val="1"/>
      <w:marLeft w:val="0"/>
      <w:marRight w:val="0"/>
      <w:marTop w:val="0"/>
      <w:marBottom w:val="0"/>
      <w:divBdr>
        <w:top w:val="none" w:sz="0" w:space="0" w:color="auto"/>
        <w:left w:val="none" w:sz="0" w:space="0" w:color="auto"/>
        <w:bottom w:val="none" w:sz="0" w:space="0" w:color="auto"/>
        <w:right w:val="none" w:sz="0" w:space="0" w:color="auto"/>
      </w:divBdr>
    </w:div>
    <w:div w:id="1312369588">
      <w:bodyDiv w:val="1"/>
      <w:marLeft w:val="0"/>
      <w:marRight w:val="0"/>
      <w:marTop w:val="0"/>
      <w:marBottom w:val="0"/>
      <w:divBdr>
        <w:top w:val="none" w:sz="0" w:space="0" w:color="auto"/>
        <w:left w:val="none" w:sz="0" w:space="0" w:color="auto"/>
        <w:bottom w:val="none" w:sz="0" w:space="0" w:color="auto"/>
        <w:right w:val="none" w:sz="0" w:space="0" w:color="auto"/>
      </w:divBdr>
    </w:div>
    <w:div w:id="1319386401">
      <w:bodyDiv w:val="1"/>
      <w:marLeft w:val="0"/>
      <w:marRight w:val="0"/>
      <w:marTop w:val="0"/>
      <w:marBottom w:val="0"/>
      <w:divBdr>
        <w:top w:val="none" w:sz="0" w:space="0" w:color="auto"/>
        <w:left w:val="none" w:sz="0" w:space="0" w:color="auto"/>
        <w:bottom w:val="none" w:sz="0" w:space="0" w:color="auto"/>
        <w:right w:val="none" w:sz="0" w:space="0" w:color="auto"/>
      </w:divBdr>
    </w:div>
    <w:div w:id="1335953077">
      <w:bodyDiv w:val="1"/>
      <w:marLeft w:val="0"/>
      <w:marRight w:val="0"/>
      <w:marTop w:val="0"/>
      <w:marBottom w:val="0"/>
      <w:divBdr>
        <w:top w:val="none" w:sz="0" w:space="0" w:color="auto"/>
        <w:left w:val="none" w:sz="0" w:space="0" w:color="auto"/>
        <w:bottom w:val="none" w:sz="0" w:space="0" w:color="auto"/>
        <w:right w:val="none" w:sz="0" w:space="0" w:color="auto"/>
      </w:divBdr>
    </w:div>
    <w:div w:id="1353605071">
      <w:bodyDiv w:val="1"/>
      <w:marLeft w:val="0"/>
      <w:marRight w:val="0"/>
      <w:marTop w:val="0"/>
      <w:marBottom w:val="0"/>
      <w:divBdr>
        <w:top w:val="none" w:sz="0" w:space="0" w:color="auto"/>
        <w:left w:val="none" w:sz="0" w:space="0" w:color="auto"/>
        <w:bottom w:val="none" w:sz="0" w:space="0" w:color="auto"/>
        <w:right w:val="none" w:sz="0" w:space="0" w:color="auto"/>
      </w:divBdr>
    </w:div>
    <w:div w:id="1360276425">
      <w:bodyDiv w:val="1"/>
      <w:marLeft w:val="0"/>
      <w:marRight w:val="0"/>
      <w:marTop w:val="0"/>
      <w:marBottom w:val="0"/>
      <w:divBdr>
        <w:top w:val="none" w:sz="0" w:space="0" w:color="auto"/>
        <w:left w:val="none" w:sz="0" w:space="0" w:color="auto"/>
        <w:bottom w:val="none" w:sz="0" w:space="0" w:color="auto"/>
        <w:right w:val="none" w:sz="0" w:space="0" w:color="auto"/>
      </w:divBdr>
    </w:div>
    <w:div w:id="1365793027">
      <w:bodyDiv w:val="1"/>
      <w:marLeft w:val="0"/>
      <w:marRight w:val="0"/>
      <w:marTop w:val="0"/>
      <w:marBottom w:val="0"/>
      <w:divBdr>
        <w:top w:val="none" w:sz="0" w:space="0" w:color="auto"/>
        <w:left w:val="none" w:sz="0" w:space="0" w:color="auto"/>
        <w:bottom w:val="none" w:sz="0" w:space="0" w:color="auto"/>
        <w:right w:val="none" w:sz="0" w:space="0" w:color="auto"/>
      </w:divBdr>
    </w:div>
    <w:div w:id="1378705469">
      <w:bodyDiv w:val="1"/>
      <w:marLeft w:val="0"/>
      <w:marRight w:val="0"/>
      <w:marTop w:val="0"/>
      <w:marBottom w:val="0"/>
      <w:divBdr>
        <w:top w:val="none" w:sz="0" w:space="0" w:color="auto"/>
        <w:left w:val="none" w:sz="0" w:space="0" w:color="auto"/>
        <w:bottom w:val="none" w:sz="0" w:space="0" w:color="auto"/>
        <w:right w:val="none" w:sz="0" w:space="0" w:color="auto"/>
      </w:divBdr>
    </w:div>
    <w:div w:id="1392193972">
      <w:bodyDiv w:val="1"/>
      <w:marLeft w:val="0"/>
      <w:marRight w:val="0"/>
      <w:marTop w:val="0"/>
      <w:marBottom w:val="0"/>
      <w:divBdr>
        <w:top w:val="none" w:sz="0" w:space="0" w:color="auto"/>
        <w:left w:val="none" w:sz="0" w:space="0" w:color="auto"/>
        <w:bottom w:val="none" w:sz="0" w:space="0" w:color="auto"/>
        <w:right w:val="none" w:sz="0" w:space="0" w:color="auto"/>
      </w:divBdr>
    </w:div>
    <w:div w:id="1406561802">
      <w:bodyDiv w:val="1"/>
      <w:marLeft w:val="0"/>
      <w:marRight w:val="0"/>
      <w:marTop w:val="0"/>
      <w:marBottom w:val="0"/>
      <w:divBdr>
        <w:top w:val="none" w:sz="0" w:space="0" w:color="auto"/>
        <w:left w:val="none" w:sz="0" w:space="0" w:color="auto"/>
        <w:bottom w:val="none" w:sz="0" w:space="0" w:color="auto"/>
        <w:right w:val="none" w:sz="0" w:space="0" w:color="auto"/>
      </w:divBdr>
    </w:div>
    <w:div w:id="1423911341">
      <w:bodyDiv w:val="1"/>
      <w:marLeft w:val="0"/>
      <w:marRight w:val="0"/>
      <w:marTop w:val="0"/>
      <w:marBottom w:val="0"/>
      <w:divBdr>
        <w:top w:val="none" w:sz="0" w:space="0" w:color="auto"/>
        <w:left w:val="none" w:sz="0" w:space="0" w:color="auto"/>
        <w:bottom w:val="none" w:sz="0" w:space="0" w:color="auto"/>
        <w:right w:val="none" w:sz="0" w:space="0" w:color="auto"/>
      </w:divBdr>
    </w:div>
    <w:div w:id="1455908899">
      <w:bodyDiv w:val="1"/>
      <w:marLeft w:val="0"/>
      <w:marRight w:val="0"/>
      <w:marTop w:val="0"/>
      <w:marBottom w:val="0"/>
      <w:divBdr>
        <w:top w:val="none" w:sz="0" w:space="0" w:color="auto"/>
        <w:left w:val="none" w:sz="0" w:space="0" w:color="auto"/>
        <w:bottom w:val="none" w:sz="0" w:space="0" w:color="auto"/>
        <w:right w:val="none" w:sz="0" w:space="0" w:color="auto"/>
      </w:divBdr>
    </w:div>
    <w:div w:id="1458832882">
      <w:bodyDiv w:val="1"/>
      <w:marLeft w:val="0"/>
      <w:marRight w:val="0"/>
      <w:marTop w:val="0"/>
      <w:marBottom w:val="0"/>
      <w:divBdr>
        <w:top w:val="none" w:sz="0" w:space="0" w:color="auto"/>
        <w:left w:val="none" w:sz="0" w:space="0" w:color="auto"/>
        <w:bottom w:val="none" w:sz="0" w:space="0" w:color="auto"/>
        <w:right w:val="none" w:sz="0" w:space="0" w:color="auto"/>
      </w:divBdr>
    </w:div>
    <w:div w:id="1496336532">
      <w:bodyDiv w:val="1"/>
      <w:marLeft w:val="0"/>
      <w:marRight w:val="0"/>
      <w:marTop w:val="0"/>
      <w:marBottom w:val="0"/>
      <w:divBdr>
        <w:top w:val="none" w:sz="0" w:space="0" w:color="auto"/>
        <w:left w:val="none" w:sz="0" w:space="0" w:color="auto"/>
        <w:bottom w:val="none" w:sz="0" w:space="0" w:color="auto"/>
        <w:right w:val="none" w:sz="0" w:space="0" w:color="auto"/>
      </w:divBdr>
    </w:div>
    <w:div w:id="1539852518">
      <w:bodyDiv w:val="1"/>
      <w:marLeft w:val="0"/>
      <w:marRight w:val="0"/>
      <w:marTop w:val="0"/>
      <w:marBottom w:val="0"/>
      <w:divBdr>
        <w:top w:val="none" w:sz="0" w:space="0" w:color="auto"/>
        <w:left w:val="none" w:sz="0" w:space="0" w:color="auto"/>
        <w:bottom w:val="none" w:sz="0" w:space="0" w:color="auto"/>
        <w:right w:val="none" w:sz="0" w:space="0" w:color="auto"/>
      </w:divBdr>
    </w:div>
    <w:div w:id="1588347117">
      <w:bodyDiv w:val="1"/>
      <w:marLeft w:val="0"/>
      <w:marRight w:val="0"/>
      <w:marTop w:val="0"/>
      <w:marBottom w:val="0"/>
      <w:divBdr>
        <w:top w:val="none" w:sz="0" w:space="0" w:color="auto"/>
        <w:left w:val="none" w:sz="0" w:space="0" w:color="auto"/>
        <w:bottom w:val="none" w:sz="0" w:space="0" w:color="auto"/>
        <w:right w:val="none" w:sz="0" w:space="0" w:color="auto"/>
      </w:divBdr>
    </w:div>
    <w:div w:id="1632204897">
      <w:bodyDiv w:val="1"/>
      <w:marLeft w:val="0"/>
      <w:marRight w:val="0"/>
      <w:marTop w:val="0"/>
      <w:marBottom w:val="0"/>
      <w:divBdr>
        <w:top w:val="none" w:sz="0" w:space="0" w:color="auto"/>
        <w:left w:val="none" w:sz="0" w:space="0" w:color="auto"/>
        <w:bottom w:val="none" w:sz="0" w:space="0" w:color="auto"/>
        <w:right w:val="none" w:sz="0" w:space="0" w:color="auto"/>
      </w:divBdr>
    </w:div>
    <w:div w:id="1654289642">
      <w:bodyDiv w:val="1"/>
      <w:marLeft w:val="0"/>
      <w:marRight w:val="0"/>
      <w:marTop w:val="0"/>
      <w:marBottom w:val="0"/>
      <w:divBdr>
        <w:top w:val="none" w:sz="0" w:space="0" w:color="auto"/>
        <w:left w:val="none" w:sz="0" w:space="0" w:color="auto"/>
        <w:bottom w:val="none" w:sz="0" w:space="0" w:color="auto"/>
        <w:right w:val="none" w:sz="0" w:space="0" w:color="auto"/>
      </w:divBdr>
    </w:div>
    <w:div w:id="1658075304">
      <w:bodyDiv w:val="1"/>
      <w:marLeft w:val="0"/>
      <w:marRight w:val="0"/>
      <w:marTop w:val="0"/>
      <w:marBottom w:val="0"/>
      <w:divBdr>
        <w:top w:val="none" w:sz="0" w:space="0" w:color="auto"/>
        <w:left w:val="none" w:sz="0" w:space="0" w:color="auto"/>
        <w:bottom w:val="none" w:sz="0" w:space="0" w:color="auto"/>
        <w:right w:val="none" w:sz="0" w:space="0" w:color="auto"/>
      </w:divBdr>
    </w:div>
    <w:div w:id="1683508841">
      <w:bodyDiv w:val="1"/>
      <w:marLeft w:val="0"/>
      <w:marRight w:val="0"/>
      <w:marTop w:val="0"/>
      <w:marBottom w:val="0"/>
      <w:divBdr>
        <w:top w:val="none" w:sz="0" w:space="0" w:color="auto"/>
        <w:left w:val="none" w:sz="0" w:space="0" w:color="auto"/>
        <w:bottom w:val="none" w:sz="0" w:space="0" w:color="auto"/>
        <w:right w:val="none" w:sz="0" w:space="0" w:color="auto"/>
      </w:divBdr>
    </w:div>
    <w:div w:id="1718317567">
      <w:bodyDiv w:val="1"/>
      <w:marLeft w:val="0"/>
      <w:marRight w:val="0"/>
      <w:marTop w:val="0"/>
      <w:marBottom w:val="0"/>
      <w:divBdr>
        <w:top w:val="none" w:sz="0" w:space="0" w:color="auto"/>
        <w:left w:val="none" w:sz="0" w:space="0" w:color="auto"/>
        <w:bottom w:val="none" w:sz="0" w:space="0" w:color="auto"/>
        <w:right w:val="none" w:sz="0" w:space="0" w:color="auto"/>
      </w:divBdr>
    </w:div>
    <w:div w:id="1747728930">
      <w:bodyDiv w:val="1"/>
      <w:marLeft w:val="0"/>
      <w:marRight w:val="0"/>
      <w:marTop w:val="0"/>
      <w:marBottom w:val="0"/>
      <w:divBdr>
        <w:top w:val="none" w:sz="0" w:space="0" w:color="auto"/>
        <w:left w:val="none" w:sz="0" w:space="0" w:color="auto"/>
        <w:bottom w:val="none" w:sz="0" w:space="0" w:color="auto"/>
        <w:right w:val="none" w:sz="0" w:space="0" w:color="auto"/>
      </w:divBdr>
    </w:div>
    <w:div w:id="1758553060">
      <w:bodyDiv w:val="1"/>
      <w:marLeft w:val="0"/>
      <w:marRight w:val="0"/>
      <w:marTop w:val="0"/>
      <w:marBottom w:val="0"/>
      <w:divBdr>
        <w:top w:val="none" w:sz="0" w:space="0" w:color="auto"/>
        <w:left w:val="none" w:sz="0" w:space="0" w:color="auto"/>
        <w:bottom w:val="none" w:sz="0" w:space="0" w:color="auto"/>
        <w:right w:val="none" w:sz="0" w:space="0" w:color="auto"/>
      </w:divBdr>
    </w:div>
    <w:div w:id="1837500374">
      <w:bodyDiv w:val="1"/>
      <w:marLeft w:val="0"/>
      <w:marRight w:val="0"/>
      <w:marTop w:val="0"/>
      <w:marBottom w:val="0"/>
      <w:divBdr>
        <w:top w:val="none" w:sz="0" w:space="0" w:color="auto"/>
        <w:left w:val="none" w:sz="0" w:space="0" w:color="auto"/>
        <w:bottom w:val="none" w:sz="0" w:space="0" w:color="auto"/>
        <w:right w:val="none" w:sz="0" w:space="0" w:color="auto"/>
      </w:divBdr>
    </w:div>
    <w:div w:id="1841312547">
      <w:bodyDiv w:val="1"/>
      <w:marLeft w:val="0"/>
      <w:marRight w:val="0"/>
      <w:marTop w:val="0"/>
      <w:marBottom w:val="0"/>
      <w:divBdr>
        <w:top w:val="none" w:sz="0" w:space="0" w:color="auto"/>
        <w:left w:val="none" w:sz="0" w:space="0" w:color="auto"/>
        <w:bottom w:val="none" w:sz="0" w:space="0" w:color="auto"/>
        <w:right w:val="none" w:sz="0" w:space="0" w:color="auto"/>
      </w:divBdr>
    </w:div>
    <w:div w:id="1848783513">
      <w:bodyDiv w:val="1"/>
      <w:marLeft w:val="0"/>
      <w:marRight w:val="0"/>
      <w:marTop w:val="0"/>
      <w:marBottom w:val="0"/>
      <w:divBdr>
        <w:top w:val="none" w:sz="0" w:space="0" w:color="auto"/>
        <w:left w:val="none" w:sz="0" w:space="0" w:color="auto"/>
        <w:bottom w:val="none" w:sz="0" w:space="0" w:color="auto"/>
        <w:right w:val="none" w:sz="0" w:space="0" w:color="auto"/>
      </w:divBdr>
    </w:div>
    <w:div w:id="1880702842">
      <w:bodyDiv w:val="1"/>
      <w:marLeft w:val="0"/>
      <w:marRight w:val="0"/>
      <w:marTop w:val="0"/>
      <w:marBottom w:val="0"/>
      <w:divBdr>
        <w:top w:val="none" w:sz="0" w:space="0" w:color="auto"/>
        <w:left w:val="none" w:sz="0" w:space="0" w:color="auto"/>
        <w:bottom w:val="none" w:sz="0" w:space="0" w:color="auto"/>
        <w:right w:val="none" w:sz="0" w:space="0" w:color="auto"/>
      </w:divBdr>
    </w:div>
    <w:div w:id="1897549219">
      <w:bodyDiv w:val="1"/>
      <w:marLeft w:val="0"/>
      <w:marRight w:val="0"/>
      <w:marTop w:val="0"/>
      <w:marBottom w:val="0"/>
      <w:divBdr>
        <w:top w:val="none" w:sz="0" w:space="0" w:color="auto"/>
        <w:left w:val="none" w:sz="0" w:space="0" w:color="auto"/>
        <w:bottom w:val="none" w:sz="0" w:space="0" w:color="auto"/>
        <w:right w:val="none" w:sz="0" w:space="0" w:color="auto"/>
      </w:divBdr>
    </w:div>
    <w:div w:id="1904561857">
      <w:bodyDiv w:val="1"/>
      <w:marLeft w:val="0"/>
      <w:marRight w:val="0"/>
      <w:marTop w:val="0"/>
      <w:marBottom w:val="0"/>
      <w:divBdr>
        <w:top w:val="none" w:sz="0" w:space="0" w:color="auto"/>
        <w:left w:val="none" w:sz="0" w:space="0" w:color="auto"/>
        <w:bottom w:val="none" w:sz="0" w:space="0" w:color="auto"/>
        <w:right w:val="none" w:sz="0" w:space="0" w:color="auto"/>
      </w:divBdr>
    </w:div>
    <w:div w:id="1935430297">
      <w:bodyDiv w:val="1"/>
      <w:marLeft w:val="0"/>
      <w:marRight w:val="0"/>
      <w:marTop w:val="0"/>
      <w:marBottom w:val="0"/>
      <w:divBdr>
        <w:top w:val="none" w:sz="0" w:space="0" w:color="auto"/>
        <w:left w:val="none" w:sz="0" w:space="0" w:color="auto"/>
        <w:bottom w:val="none" w:sz="0" w:space="0" w:color="auto"/>
        <w:right w:val="none" w:sz="0" w:space="0" w:color="auto"/>
      </w:divBdr>
    </w:div>
    <w:div w:id="1942910813">
      <w:bodyDiv w:val="1"/>
      <w:marLeft w:val="0"/>
      <w:marRight w:val="0"/>
      <w:marTop w:val="0"/>
      <w:marBottom w:val="0"/>
      <w:divBdr>
        <w:top w:val="none" w:sz="0" w:space="0" w:color="auto"/>
        <w:left w:val="none" w:sz="0" w:space="0" w:color="auto"/>
        <w:bottom w:val="none" w:sz="0" w:space="0" w:color="auto"/>
        <w:right w:val="none" w:sz="0" w:space="0" w:color="auto"/>
      </w:divBdr>
    </w:div>
    <w:div w:id="1944993725">
      <w:bodyDiv w:val="1"/>
      <w:marLeft w:val="0"/>
      <w:marRight w:val="0"/>
      <w:marTop w:val="0"/>
      <w:marBottom w:val="0"/>
      <w:divBdr>
        <w:top w:val="none" w:sz="0" w:space="0" w:color="auto"/>
        <w:left w:val="none" w:sz="0" w:space="0" w:color="auto"/>
        <w:bottom w:val="none" w:sz="0" w:space="0" w:color="auto"/>
        <w:right w:val="none" w:sz="0" w:space="0" w:color="auto"/>
      </w:divBdr>
    </w:div>
    <w:div w:id="1954096558">
      <w:bodyDiv w:val="1"/>
      <w:marLeft w:val="0"/>
      <w:marRight w:val="0"/>
      <w:marTop w:val="0"/>
      <w:marBottom w:val="0"/>
      <w:divBdr>
        <w:top w:val="none" w:sz="0" w:space="0" w:color="auto"/>
        <w:left w:val="none" w:sz="0" w:space="0" w:color="auto"/>
        <w:bottom w:val="none" w:sz="0" w:space="0" w:color="auto"/>
        <w:right w:val="none" w:sz="0" w:space="0" w:color="auto"/>
      </w:divBdr>
    </w:div>
    <w:div w:id="1979530779">
      <w:bodyDiv w:val="1"/>
      <w:marLeft w:val="0"/>
      <w:marRight w:val="0"/>
      <w:marTop w:val="0"/>
      <w:marBottom w:val="0"/>
      <w:divBdr>
        <w:top w:val="none" w:sz="0" w:space="0" w:color="auto"/>
        <w:left w:val="none" w:sz="0" w:space="0" w:color="auto"/>
        <w:bottom w:val="none" w:sz="0" w:space="0" w:color="auto"/>
        <w:right w:val="none" w:sz="0" w:space="0" w:color="auto"/>
      </w:divBdr>
    </w:div>
    <w:div w:id="2023704300">
      <w:bodyDiv w:val="1"/>
      <w:marLeft w:val="0"/>
      <w:marRight w:val="0"/>
      <w:marTop w:val="0"/>
      <w:marBottom w:val="0"/>
      <w:divBdr>
        <w:top w:val="none" w:sz="0" w:space="0" w:color="auto"/>
        <w:left w:val="none" w:sz="0" w:space="0" w:color="auto"/>
        <w:bottom w:val="none" w:sz="0" w:space="0" w:color="auto"/>
        <w:right w:val="none" w:sz="0" w:space="0" w:color="auto"/>
      </w:divBdr>
    </w:div>
    <w:div w:id="2028288944">
      <w:bodyDiv w:val="1"/>
      <w:marLeft w:val="0"/>
      <w:marRight w:val="0"/>
      <w:marTop w:val="0"/>
      <w:marBottom w:val="0"/>
      <w:divBdr>
        <w:top w:val="none" w:sz="0" w:space="0" w:color="auto"/>
        <w:left w:val="none" w:sz="0" w:space="0" w:color="auto"/>
        <w:bottom w:val="none" w:sz="0" w:space="0" w:color="auto"/>
        <w:right w:val="none" w:sz="0" w:space="0" w:color="auto"/>
      </w:divBdr>
    </w:div>
    <w:div w:id="2034576548">
      <w:bodyDiv w:val="1"/>
      <w:marLeft w:val="0"/>
      <w:marRight w:val="0"/>
      <w:marTop w:val="0"/>
      <w:marBottom w:val="0"/>
      <w:divBdr>
        <w:top w:val="none" w:sz="0" w:space="0" w:color="auto"/>
        <w:left w:val="none" w:sz="0" w:space="0" w:color="auto"/>
        <w:bottom w:val="none" w:sz="0" w:space="0" w:color="auto"/>
        <w:right w:val="none" w:sz="0" w:space="0" w:color="auto"/>
      </w:divBdr>
    </w:div>
    <w:div w:id="2057268175">
      <w:bodyDiv w:val="1"/>
      <w:marLeft w:val="0"/>
      <w:marRight w:val="0"/>
      <w:marTop w:val="0"/>
      <w:marBottom w:val="0"/>
      <w:divBdr>
        <w:top w:val="none" w:sz="0" w:space="0" w:color="auto"/>
        <w:left w:val="none" w:sz="0" w:space="0" w:color="auto"/>
        <w:bottom w:val="none" w:sz="0" w:space="0" w:color="auto"/>
        <w:right w:val="none" w:sz="0" w:space="0" w:color="auto"/>
      </w:divBdr>
    </w:div>
    <w:div w:id="2064139684">
      <w:bodyDiv w:val="1"/>
      <w:marLeft w:val="0"/>
      <w:marRight w:val="0"/>
      <w:marTop w:val="0"/>
      <w:marBottom w:val="0"/>
      <w:divBdr>
        <w:top w:val="none" w:sz="0" w:space="0" w:color="auto"/>
        <w:left w:val="none" w:sz="0" w:space="0" w:color="auto"/>
        <w:bottom w:val="none" w:sz="0" w:space="0" w:color="auto"/>
        <w:right w:val="none" w:sz="0" w:space="0" w:color="auto"/>
      </w:divBdr>
    </w:div>
    <w:div w:id="2066368525">
      <w:bodyDiv w:val="1"/>
      <w:marLeft w:val="0"/>
      <w:marRight w:val="0"/>
      <w:marTop w:val="0"/>
      <w:marBottom w:val="0"/>
      <w:divBdr>
        <w:top w:val="none" w:sz="0" w:space="0" w:color="auto"/>
        <w:left w:val="none" w:sz="0" w:space="0" w:color="auto"/>
        <w:bottom w:val="none" w:sz="0" w:space="0" w:color="auto"/>
        <w:right w:val="none" w:sz="0" w:space="0" w:color="auto"/>
      </w:divBdr>
    </w:div>
    <w:div w:id="2104374770">
      <w:bodyDiv w:val="1"/>
      <w:marLeft w:val="0"/>
      <w:marRight w:val="0"/>
      <w:marTop w:val="0"/>
      <w:marBottom w:val="0"/>
      <w:divBdr>
        <w:top w:val="none" w:sz="0" w:space="0" w:color="auto"/>
        <w:left w:val="none" w:sz="0" w:space="0" w:color="auto"/>
        <w:bottom w:val="none" w:sz="0" w:space="0" w:color="auto"/>
        <w:right w:val="none" w:sz="0" w:space="0" w:color="auto"/>
      </w:divBdr>
    </w:div>
    <w:div w:id="2106920215">
      <w:bodyDiv w:val="1"/>
      <w:marLeft w:val="0"/>
      <w:marRight w:val="0"/>
      <w:marTop w:val="0"/>
      <w:marBottom w:val="0"/>
      <w:divBdr>
        <w:top w:val="none" w:sz="0" w:space="0" w:color="auto"/>
        <w:left w:val="none" w:sz="0" w:space="0" w:color="auto"/>
        <w:bottom w:val="none" w:sz="0" w:space="0" w:color="auto"/>
        <w:right w:val="none" w:sz="0" w:space="0" w:color="auto"/>
      </w:divBdr>
    </w:div>
    <w:div w:id="2111731250">
      <w:bodyDiv w:val="1"/>
      <w:marLeft w:val="0"/>
      <w:marRight w:val="0"/>
      <w:marTop w:val="0"/>
      <w:marBottom w:val="0"/>
      <w:divBdr>
        <w:top w:val="none" w:sz="0" w:space="0" w:color="auto"/>
        <w:left w:val="none" w:sz="0" w:space="0" w:color="auto"/>
        <w:bottom w:val="none" w:sz="0" w:space="0" w:color="auto"/>
        <w:right w:val="none" w:sz="0" w:space="0" w:color="auto"/>
      </w:divBdr>
    </w:div>
    <w:div w:id="2129275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0B01259-DE8A-46AB-BC1A-507F979507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10</Pages>
  <Words>692</Words>
  <Characters>3946</Characters>
  <Application>Microsoft Office Word</Application>
  <DocSecurity>0</DocSecurity>
  <Lines>32</Lines>
  <Paragraphs>9</Paragraphs>
  <ScaleCrop>false</ScaleCrop>
  <Company>Microsoft</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常青</cp:lastModifiedBy>
  <cp:revision>34</cp:revision>
  <cp:lastPrinted>2021-01-11T08:05:00Z</cp:lastPrinted>
  <dcterms:created xsi:type="dcterms:W3CDTF">2021-01-05T03:21:00Z</dcterms:created>
  <dcterms:modified xsi:type="dcterms:W3CDTF">2021-01-13T06:17:00Z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