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D9E" w:rsidRPr="00B95889" w:rsidRDefault="00C03D9E">
      <w:pPr>
        <w:spacing w:line="600" w:lineRule="exact"/>
        <w:jc w:val="center"/>
        <w:outlineLvl w:val="0"/>
        <w:rPr>
          <w:rFonts w:ascii="方正小标宋简体" w:eastAsia="方正小标宋简体" w:hAnsi="宋体"/>
          <w:sz w:val="72"/>
          <w:szCs w:val="72"/>
        </w:rPr>
      </w:pPr>
      <w:bookmarkStart w:id="0" w:name="_Toc15306267"/>
    </w:p>
    <w:p w:rsidR="00C03D9E" w:rsidRPr="00B95889" w:rsidRDefault="00C03D9E">
      <w:pPr>
        <w:spacing w:line="600" w:lineRule="exact"/>
        <w:jc w:val="center"/>
        <w:outlineLvl w:val="0"/>
        <w:rPr>
          <w:rFonts w:ascii="方正小标宋简体" w:eastAsia="方正小标宋简体" w:hAnsi="宋体"/>
          <w:sz w:val="72"/>
          <w:szCs w:val="72"/>
        </w:rPr>
      </w:pPr>
    </w:p>
    <w:p w:rsidR="00C03D9E" w:rsidRPr="00B95889" w:rsidRDefault="00C03D9E">
      <w:pPr>
        <w:spacing w:line="600" w:lineRule="exact"/>
        <w:jc w:val="center"/>
        <w:outlineLvl w:val="0"/>
        <w:rPr>
          <w:rFonts w:ascii="方正小标宋简体" w:eastAsia="方正小标宋简体" w:hAnsi="宋体"/>
          <w:sz w:val="72"/>
          <w:szCs w:val="72"/>
        </w:rPr>
      </w:pPr>
    </w:p>
    <w:p w:rsidR="00C03D9E" w:rsidRPr="00B95889" w:rsidRDefault="00C03D9E">
      <w:pPr>
        <w:spacing w:line="600" w:lineRule="exact"/>
        <w:jc w:val="center"/>
        <w:outlineLvl w:val="0"/>
        <w:rPr>
          <w:rFonts w:ascii="方正小标宋简体" w:eastAsia="方正小标宋简体" w:hAnsi="宋体"/>
          <w:sz w:val="72"/>
          <w:szCs w:val="72"/>
        </w:rPr>
      </w:pPr>
    </w:p>
    <w:p w:rsidR="00C03D9E" w:rsidRPr="00B95889" w:rsidRDefault="00C03D9E">
      <w:pPr>
        <w:adjustRightInd w:val="0"/>
        <w:snapToGrid w:val="0"/>
        <w:spacing w:line="360" w:lineRule="auto"/>
        <w:jc w:val="center"/>
        <w:outlineLvl w:val="0"/>
        <w:rPr>
          <w:rFonts w:eastAsia="方正小标宋简体"/>
          <w:sz w:val="52"/>
          <w:szCs w:val="52"/>
        </w:rPr>
      </w:pPr>
      <w:bookmarkStart w:id="1" w:name="_Toc15396475"/>
      <w:bookmarkStart w:id="2" w:name="_Toc15377193"/>
      <w:bookmarkStart w:id="3" w:name="_Toc15378441"/>
      <w:bookmarkStart w:id="4" w:name="_Toc15377425"/>
      <w:bookmarkStart w:id="5" w:name="_Toc15396597"/>
      <w:r w:rsidRPr="00B95889">
        <w:rPr>
          <w:rFonts w:eastAsia="黑体"/>
          <w:sz w:val="52"/>
          <w:szCs w:val="52"/>
        </w:rPr>
        <w:t>2019</w:t>
      </w:r>
      <w:r w:rsidRPr="00B95889">
        <w:rPr>
          <w:rFonts w:eastAsia="方正小标宋简体"/>
          <w:sz w:val="52"/>
          <w:szCs w:val="52"/>
        </w:rPr>
        <w:t>年度</w:t>
      </w:r>
      <w:bookmarkEnd w:id="1"/>
      <w:bookmarkEnd w:id="2"/>
      <w:bookmarkEnd w:id="3"/>
      <w:bookmarkEnd w:id="4"/>
      <w:bookmarkEnd w:id="5"/>
    </w:p>
    <w:p w:rsidR="00EA2669" w:rsidRPr="00B95889" w:rsidRDefault="00C03D9E">
      <w:pPr>
        <w:adjustRightInd w:val="0"/>
        <w:snapToGrid w:val="0"/>
        <w:spacing w:line="360" w:lineRule="auto"/>
        <w:jc w:val="center"/>
        <w:outlineLvl w:val="0"/>
        <w:rPr>
          <w:rFonts w:eastAsia="方正小标宋简体"/>
          <w:sz w:val="52"/>
          <w:szCs w:val="52"/>
        </w:rPr>
      </w:pPr>
      <w:bookmarkStart w:id="6" w:name="_Toc15396476"/>
      <w:bookmarkStart w:id="7" w:name="_Toc15377194"/>
      <w:bookmarkStart w:id="8" w:name="_Toc15396598"/>
      <w:bookmarkStart w:id="9" w:name="_Toc15377426"/>
      <w:bookmarkStart w:id="10" w:name="_Toc15378442"/>
      <w:r w:rsidRPr="00B95889">
        <w:rPr>
          <w:rFonts w:eastAsia="方正小标宋简体"/>
          <w:sz w:val="52"/>
          <w:szCs w:val="52"/>
        </w:rPr>
        <w:t>四川省</w:t>
      </w:r>
      <w:bookmarkStart w:id="11" w:name="_Toc15306268"/>
      <w:bookmarkEnd w:id="0"/>
      <w:r w:rsidRPr="00B95889">
        <w:rPr>
          <w:rFonts w:eastAsia="方正小标宋简体"/>
          <w:sz w:val="52"/>
          <w:szCs w:val="52"/>
        </w:rPr>
        <w:t>中国共产党攀枝花市西区</w:t>
      </w:r>
    </w:p>
    <w:p w:rsidR="005B5C64" w:rsidRPr="00B95889" w:rsidRDefault="00C03D9E">
      <w:pPr>
        <w:adjustRightInd w:val="0"/>
        <w:snapToGrid w:val="0"/>
        <w:spacing w:line="360" w:lineRule="auto"/>
        <w:jc w:val="center"/>
        <w:outlineLvl w:val="0"/>
        <w:rPr>
          <w:rFonts w:eastAsia="方正小标宋简体"/>
          <w:sz w:val="52"/>
          <w:szCs w:val="52"/>
        </w:rPr>
      </w:pPr>
      <w:r w:rsidRPr="00B95889">
        <w:rPr>
          <w:rFonts w:eastAsia="方正小标宋简体"/>
          <w:sz w:val="52"/>
          <w:szCs w:val="52"/>
        </w:rPr>
        <w:t>委员会办公室部门决算</w:t>
      </w:r>
      <w:bookmarkEnd w:id="6"/>
      <w:bookmarkEnd w:id="7"/>
      <w:bookmarkEnd w:id="8"/>
      <w:bookmarkEnd w:id="9"/>
      <w:bookmarkEnd w:id="10"/>
      <w:bookmarkEnd w:id="11"/>
    </w:p>
    <w:p w:rsidR="005B5C64" w:rsidRPr="00B95889" w:rsidRDefault="00204CDE">
      <w:pPr>
        <w:widowControl/>
        <w:jc w:val="center"/>
        <w:rPr>
          <w:rFonts w:ascii="黑体" w:eastAsia="黑体" w:hAnsi="黑体"/>
          <w:sz w:val="48"/>
          <w:szCs w:val="48"/>
        </w:rPr>
      </w:pPr>
      <w:r w:rsidRPr="00B95889">
        <w:rPr>
          <w:rFonts w:ascii="方正小标宋简体" w:eastAsia="方正小标宋简体" w:hAnsi="宋体"/>
          <w:sz w:val="36"/>
          <w:szCs w:val="36"/>
        </w:rPr>
        <w:br w:type="page"/>
      </w:r>
      <w:r w:rsidRPr="00B95889">
        <w:rPr>
          <w:rFonts w:ascii="黑体" w:eastAsia="黑体" w:hAnsi="黑体" w:hint="eastAsia"/>
          <w:sz w:val="48"/>
          <w:szCs w:val="48"/>
        </w:rPr>
        <w:lastRenderedPageBreak/>
        <w:t>目录</w:t>
      </w:r>
    </w:p>
    <w:p w:rsidR="005B5C64" w:rsidRPr="00B95889" w:rsidRDefault="005B5C64">
      <w:pPr>
        <w:widowControl/>
        <w:jc w:val="center"/>
        <w:rPr>
          <w:rFonts w:ascii="黑体" w:eastAsia="黑体" w:hAnsi="黑体" w:cstheme="minorBidi"/>
          <w:sz w:val="28"/>
          <w:szCs w:val="28"/>
        </w:rPr>
      </w:pPr>
    </w:p>
    <w:p w:rsidR="005B5C64" w:rsidRPr="00B95889" w:rsidRDefault="00204CDE">
      <w:pPr>
        <w:pStyle w:val="10"/>
      </w:pPr>
      <w:r w:rsidRPr="00B95889">
        <w:rPr>
          <w:rFonts w:hint="eastAsia"/>
        </w:rPr>
        <w:t>公开时间：2020年</w:t>
      </w:r>
      <w:r w:rsidR="000A6A92" w:rsidRPr="00B95889">
        <w:rPr>
          <w:rFonts w:hint="eastAsia"/>
        </w:rPr>
        <w:t>9</w:t>
      </w:r>
      <w:r w:rsidRPr="00B95889">
        <w:rPr>
          <w:rFonts w:hint="eastAsia"/>
        </w:rPr>
        <w:t>月</w:t>
      </w:r>
      <w:r w:rsidR="000A6A92" w:rsidRPr="00B95889">
        <w:rPr>
          <w:rFonts w:hint="eastAsia"/>
        </w:rPr>
        <w:t>3</w:t>
      </w:r>
      <w:r w:rsidRPr="00B95889">
        <w:rPr>
          <w:rFonts w:hint="eastAsia"/>
        </w:rPr>
        <w:t>日</w:t>
      </w:r>
    </w:p>
    <w:p w:rsidR="005B5C64" w:rsidRPr="00B95889" w:rsidRDefault="005B5C64"/>
    <w:p w:rsidR="00B95889" w:rsidRDefault="00B95889" w:rsidP="00B95889">
      <w:pPr>
        <w:pStyle w:val="10"/>
        <w:adjustRightInd w:val="0"/>
        <w:snapToGrid w:val="0"/>
        <w:spacing w:before="0" w:line="440" w:lineRule="exact"/>
        <w:jc w:val="left"/>
        <w:rPr>
          <w:rFonts w:cstheme="minorBidi"/>
          <w:sz w:val="24"/>
          <w:szCs w:val="24"/>
        </w:rPr>
      </w:pPr>
      <w:bookmarkStart w:id="12" w:name="_Toc15377196"/>
      <w:bookmarkStart w:id="13" w:name="_Toc15396599"/>
      <w:r w:rsidRPr="00833962">
        <w:rPr>
          <w:rFonts w:hint="eastAsia"/>
          <w:sz w:val="24"/>
        </w:rPr>
        <w:t>第一部分部门概况</w:t>
      </w:r>
    </w:p>
    <w:p w:rsidR="00B95889" w:rsidRDefault="00B95889" w:rsidP="00B95889">
      <w:pPr>
        <w:pStyle w:val="20"/>
        <w:adjustRightInd w:val="0"/>
        <w:snapToGrid w:val="0"/>
        <w:spacing w:line="440" w:lineRule="exact"/>
        <w:jc w:val="left"/>
        <w:rPr>
          <w:rFonts w:ascii="仿宋" w:eastAsia="仿宋" w:hAnsi="仿宋"/>
          <w:sz w:val="24"/>
        </w:rPr>
      </w:pPr>
      <w:r w:rsidRPr="00833962">
        <w:rPr>
          <w:rFonts w:hint="eastAsia"/>
          <w:sz w:val="24"/>
        </w:rPr>
        <w:t>一、基本职能及主要工作</w:t>
      </w:r>
      <w:r>
        <w:rPr>
          <w:sz w:val="24"/>
        </w:rPr>
        <w:t>……</w:t>
      </w:r>
      <w:proofErr w:type="gramStart"/>
      <w:r>
        <w:rPr>
          <w:sz w:val="24"/>
        </w:rPr>
        <w:t>………………………………………</w:t>
      </w:r>
      <w:r w:rsidR="00200EF1">
        <w:rPr>
          <w:sz w:val="24"/>
        </w:rPr>
        <w:t>………</w:t>
      </w:r>
      <w:r>
        <w:rPr>
          <w:sz w:val="24"/>
        </w:rPr>
        <w:t>…</w:t>
      </w:r>
      <w:proofErr w:type="gramEnd"/>
      <w:r>
        <w:rPr>
          <w:rFonts w:hint="eastAsia"/>
          <w:sz w:val="24"/>
        </w:rPr>
        <w:t>..4</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hint="eastAsia"/>
          <w:sz w:val="24"/>
        </w:rPr>
        <w:t>二、机构设置</w:t>
      </w:r>
      <w:r>
        <w:rPr>
          <w:sz w:val="24"/>
        </w:rPr>
        <w:t>……</w:t>
      </w:r>
      <w:proofErr w:type="gramStart"/>
      <w:r>
        <w:rPr>
          <w:sz w:val="24"/>
        </w:rPr>
        <w:t>…………………………………</w:t>
      </w:r>
      <w:r w:rsidR="00200EF1">
        <w:rPr>
          <w:sz w:val="24"/>
        </w:rPr>
        <w:t>……</w:t>
      </w:r>
      <w:r>
        <w:rPr>
          <w:sz w:val="24"/>
        </w:rPr>
        <w:t>………………………</w:t>
      </w:r>
      <w:proofErr w:type="gramEnd"/>
      <w:r>
        <w:rPr>
          <w:rFonts w:hint="eastAsia"/>
          <w:sz w:val="24"/>
        </w:rPr>
        <w:t>.</w:t>
      </w:r>
      <w:r w:rsidR="008868B5">
        <w:rPr>
          <w:rFonts w:hint="eastAsia"/>
          <w:sz w:val="24"/>
        </w:rPr>
        <w:t>5</w:t>
      </w:r>
    </w:p>
    <w:p w:rsidR="00B95889" w:rsidRDefault="00B95889" w:rsidP="00B95889">
      <w:pPr>
        <w:pStyle w:val="10"/>
        <w:adjustRightInd w:val="0"/>
        <w:snapToGrid w:val="0"/>
        <w:spacing w:before="0" w:line="440" w:lineRule="exact"/>
        <w:jc w:val="left"/>
        <w:rPr>
          <w:sz w:val="24"/>
          <w:szCs w:val="24"/>
        </w:rPr>
      </w:pPr>
      <w:r w:rsidRPr="00833962">
        <w:rPr>
          <w:rFonts w:hint="eastAsia"/>
          <w:sz w:val="24"/>
        </w:rPr>
        <w:t>第二部分</w:t>
      </w:r>
      <w:proofErr w:type="gramStart"/>
      <w:r w:rsidRPr="00833962">
        <w:rPr>
          <w:rFonts w:hint="eastAsia"/>
          <w:sz w:val="24"/>
        </w:rPr>
        <w:t>度部门</w:t>
      </w:r>
      <w:proofErr w:type="gramEnd"/>
      <w:r w:rsidRPr="00833962">
        <w:rPr>
          <w:rFonts w:hint="eastAsia"/>
          <w:sz w:val="24"/>
        </w:rPr>
        <w:t>决算情况说明</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hint="eastAsia"/>
          <w:sz w:val="24"/>
        </w:rPr>
        <w:t>一、收入支出决算总体情况说明</w:t>
      </w:r>
      <w:r>
        <w:rPr>
          <w:sz w:val="24"/>
        </w:rPr>
        <w:t>……</w:t>
      </w:r>
      <w:proofErr w:type="gramStart"/>
      <w:r>
        <w:rPr>
          <w:sz w:val="24"/>
        </w:rPr>
        <w:t>…………………</w:t>
      </w:r>
      <w:r w:rsidR="00200EF1">
        <w:rPr>
          <w:sz w:val="24"/>
        </w:rPr>
        <w:t>……</w:t>
      </w:r>
      <w:r>
        <w:rPr>
          <w:sz w:val="24"/>
        </w:rPr>
        <w:t>…………………</w:t>
      </w:r>
      <w:proofErr w:type="gramEnd"/>
      <w:r w:rsidR="002C0CAB">
        <w:rPr>
          <w:rFonts w:hint="eastAsia"/>
          <w:sz w:val="24"/>
        </w:rPr>
        <w:t>.</w:t>
      </w:r>
      <w:r>
        <w:rPr>
          <w:rFonts w:hint="eastAsia"/>
          <w:sz w:val="24"/>
        </w:rPr>
        <w:t>.</w:t>
      </w:r>
      <w:r w:rsidR="008868B5">
        <w:rPr>
          <w:rFonts w:hint="eastAsia"/>
          <w:sz w:val="24"/>
        </w:rPr>
        <w:t>6</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hint="eastAsia"/>
          <w:sz w:val="24"/>
        </w:rPr>
        <w:t>二、收入决算情况说明</w:t>
      </w:r>
      <w:r>
        <w:rPr>
          <w:sz w:val="24"/>
        </w:rPr>
        <w:t>……</w:t>
      </w:r>
      <w:proofErr w:type="gramStart"/>
      <w:r>
        <w:rPr>
          <w:sz w:val="24"/>
        </w:rPr>
        <w:t>…………………………</w:t>
      </w:r>
      <w:r w:rsidR="00200EF1">
        <w:rPr>
          <w:sz w:val="24"/>
        </w:rPr>
        <w:t>……</w:t>
      </w:r>
      <w:r>
        <w:rPr>
          <w:sz w:val="24"/>
        </w:rPr>
        <w:t>……………………</w:t>
      </w:r>
      <w:proofErr w:type="gramEnd"/>
      <w:r w:rsidR="00860DDE">
        <w:rPr>
          <w:rFonts w:hint="eastAsia"/>
          <w:sz w:val="24"/>
        </w:rPr>
        <w:t>.</w:t>
      </w:r>
      <w:r>
        <w:rPr>
          <w:rFonts w:hint="eastAsia"/>
          <w:sz w:val="24"/>
        </w:rPr>
        <w:t>.</w:t>
      </w:r>
      <w:r w:rsidR="00860DDE">
        <w:rPr>
          <w:rFonts w:hint="eastAsia"/>
          <w:sz w:val="24"/>
        </w:rPr>
        <w:t>6</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hint="eastAsia"/>
          <w:sz w:val="24"/>
        </w:rPr>
        <w:t>三、支出决算情况说明</w:t>
      </w:r>
      <w:r>
        <w:rPr>
          <w:sz w:val="24"/>
        </w:rPr>
        <w:t>……</w:t>
      </w:r>
      <w:proofErr w:type="gramStart"/>
      <w:r>
        <w:rPr>
          <w:sz w:val="24"/>
        </w:rPr>
        <w:t>…………………………</w:t>
      </w:r>
      <w:r w:rsidR="00200EF1">
        <w:rPr>
          <w:sz w:val="24"/>
        </w:rPr>
        <w:t>……</w:t>
      </w:r>
      <w:r>
        <w:rPr>
          <w:sz w:val="24"/>
        </w:rPr>
        <w:t>…………………</w:t>
      </w:r>
      <w:proofErr w:type="gramEnd"/>
      <w:r w:rsidR="00860DDE">
        <w:rPr>
          <w:rFonts w:hint="eastAsia"/>
          <w:sz w:val="24"/>
        </w:rPr>
        <w:t>.</w:t>
      </w:r>
      <w:r>
        <w:rPr>
          <w:sz w:val="24"/>
        </w:rPr>
        <w:t>…</w:t>
      </w:r>
      <w:r>
        <w:rPr>
          <w:rFonts w:hint="eastAsia"/>
          <w:sz w:val="24"/>
        </w:rPr>
        <w:t>.</w:t>
      </w:r>
      <w:r w:rsidR="00860DDE">
        <w:rPr>
          <w:rFonts w:hint="eastAsia"/>
          <w:sz w:val="24"/>
        </w:rPr>
        <w:t>7</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hint="eastAsia"/>
          <w:sz w:val="24"/>
        </w:rPr>
        <w:t>四、财政拨款收入支出决算总体情况说明</w:t>
      </w:r>
      <w:r>
        <w:rPr>
          <w:sz w:val="24"/>
        </w:rPr>
        <w:t>……</w:t>
      </w:r>
      <w:proofErr w:type="gramStart"/>
      <w:r>
        <w:rPr>
          <w:sz w:val="24"/>
        </w:rPr>
        <w:t>……</w:t>
      </w:r>
      <w:r w:rsidR="00200EF1">
        <w:rPr>
          <w:sz w:val="24"/>
        </w:rPr>
        <w:t>……</w:t>
      </w:r>
      <w:r>
        <w:rPr>
          <w:sz w:val="24"/>
        </w:rPr>
        <w:t>………………</w:t>
      </w:r>
      <w:proofErr w:type="gramEnd"/>
      <w:r w:rsidR="00860DDE">
        <w:rPr>
          <w:rFonts w:hint="eastAsia"/>
          <w:sz w:val="24"/>
        </w:rPr>
        <w:t>.</w:t>
      </w:r>
      <w:r>
        <w:rPr>
          <w:sz w:val="24"/>
        </w:rPr>
        <w:t>……</w:t>
      </w:r>
      <w:r>
        <w:rPr>
          <w:rFonts w:hint="eastAsia"/>
          <w:sz w:val="24"/>
        </w:rPr>
        <w:t>.</w:t>
      </w:r>
      <w:r w:rsidR="00860DDE">
        <w:rPr>
          <w:rFonts w:hint="eastAsia"/>
          <w:sz w:val="24"/>
        </w:rPr>
        <w:t>8</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hint="eastAsia"/>
          <w:sz w:val="24"/>
        </w:rPr>
        <w:t>五、一般公共预算财政拨款支出决算情况说明</w:t>
      </w:r>
      <w:r>
        <w:rPr>
          <w:sz w:val="24"/>
        </w:rPr>
        <w:t>……</w:t>
      </w:r>
      <w:proofErr w:type="gramStart"/>
      <w:r>
        <w:rPr>
          <w:sz w:val="24"/>
        </w:rPr>
        <w:t>…</w:t>
      </w:r>
      <w:r w:rsidR="00200EF1">
        <w:rPr>
          <w:sz w:val="24"/>
        </w:rPr>
        <w:t>……</w:t>
      </w:r>
      <w:r>
        <w:rPr>
          <w:sz w:val="24"/>
        </w:rPr>
        <w:t>…………………</w:t>
      </w:r>
      <w:proofErr w:type="gramEnd"/>
      <w:r>
        <w:rPr>
          <w:rFonts w:hint="eastAsia"/>
          <w:sz w:val="24"/>
        </w:rPr>
        <w:t>.</w:t>
      </w:r>
      <w:r w:rsidR="00200EF1">
        <w:rPr>
          <w:rFonts w:hint="eastAsia"/>
          <w:sz w:val="24"/>
        </w:rPr>
        <w:t>9</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hint="eastAsia"/>
          <w:sz w:val="24"/>
        </w:rPr>
        <w:t>六、一般公共预算财政拨款基本支出决算情况说明</w:t>
      </w:r>
      <w:r>
        <w:rPr>
          <w:sz w:val="24"/>
        </w:rPr>
        <w:t>……</w:t>
      </w:r>
      <w:proofErr w:type="gramStart"/>
      <w:r>
        <w:rPr>
          <w:sz w:val="24"/>
        </w:rPr>
        <w:t>…</w:t>
      </w:r>
      <w:r w:rsidR="00200EF1">
        <w:rPr>
          <w:sz w:val="24"/>
        </w:rPr>
        <w:t>……</w:t>
      </w:r>
      <w:r>
        <w:rPr>
          <w:sz w:val="24"/>
        </w:rPr>
        <w:t>……………</w:t>
      </w:r>
      <w:proofErr w:type="gramEnd"/>
      <w:r>
        <w:rPr>
          <w:rFonts w:hint="eastAsia"/>
          <w:sz w:val="24"/>
        </w:rPr>
        <w:t>.</w:t>
      </w:r>
      <w:r w:rsidR="00200EF1">
        <w:rPr>
          <w:rFonts w:hint="eastAsia"/>
          <w:sz w:val="24"/>
        </w:rPr>
        <w:t>11</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hint="eastAsia"/>
          <w:sz w:val="24"/>
        </w:rPr>
        <w:t>七、</w:t>
      </w:r>
      <w:r w:rsidRPr="00833962">
        <w:rPr>
          <w:sz w:val="24"/>
        </w:rPr>
        <w:t>“</w:t>
      </w:r>
      <w:r w:rsidRPr="00833962">
        <w:rPr>
          <w:rFonts w:hint="eastAsia"/>
          <w:sz w:val="24"/>
        </w:rPr>
        <w:t>三公”经费财政拨款支出决算情况说明</w:t>
      </w:r>
      <w:r>
        <w:rPr>
          <w:sz w:val="24"/>
        </w:rPr>
        <w:t>……</w:t>
      </w:r>
      <w:proofErr w:type="gramStart"/>
      <w:r>
        <w:rPr>
          <w:sz w:val="24"/>
        </w:rPr>
        <w:t>…………</w:t>
      </w:r>
      <w:r w:rsidR="00200EF1">
        <w:rPr>
          <w:sz w:val="24"/>
        </w:rPr>
        <w:t>……</w:t>
      </w:r>
      <w:r>
        <w:rPr>
          <w:sz w:val="24"/>
        </w:rPr>
        <w:t>……………</w:t>
      </w:r>
      <w:proofErr w:type="gramEnd"/>
      <w:r w:rsidR="00200EF1">
        <w:rPr>
          <w:rFonts w:hint="eastAsia"/>
          <w:sz w:val="24"/>
        </w:rPr>
        <w:t>12</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hint="eastAsia"/>
          <w:sz w:val="24"/>
        </w:rPr>
        <w:t>八、政府性基金预算支出决算情况说明</w:t>
      </w:r>
      <w:r>
        <w:rPr>
          <w:sz w:val="24"/>
        </w:rPr>
        <w:t>……</w:t>
      </w:r>
      <w:proofErr w:type="gramStart"/>
      <w:r>
        <w:rPr>
          <w:sz w:val="24"/>
        </w:rPr>
        <w:t>………………</w:t>
      </w:r>
      <w:r w:rsidR="00200EF1">
        <w:rPr>
          <w:sz w:val="24"/>
        </w:rPr>
        <w:t>…</w:t>
      </w:r>
      <w:r>
        <w:rPr>
          <w:sz w:val="24"/>
        </w:rPr>
        <w:t>……………</w:t>
      </w:r>
      <w:proofErr w:type="gramEnd"/>
      <w:r w:rsidR="00200EF1">
        <w:rPr>
          <w:rFonts w:hint="eastAsia"/>
          <w:sz w:val="24"/>
        </w:rPr>
        <w:t>..</w:t>
      </w:r>
      <w:r>
        <w:rPr>
          <w:rFonts w:hint="eastAsia"/>
          <w:sz w:val="24"/>
        </w:rPr>
        <w:t>..</w:t>
      </w:r>
      <w:r w:rsidR="00200EF1">
        <w:rPr>
          <w:rFonts w:hint="eastAsia"/>
          <w:sz w:val="24"/>
        </w:rPr>
        <w:t>13</w:t>
      </w:r>
    </w:p>
    <w:p w:rsidR="00B95889" w:rsidRDefault="00B95889" w:rsidP="00B95889">
      <w:pPr>
        <w:pStyle w:val="20"/>
        <w:adjustRightInd w:val="0"/>
        <w:snapToGrid w:val="0"/>
        <w:spacing w:line="440" w:lineRule="exact"/>
        <w:ind w:leftChars="0"/>
        <w:jc w:val="left"/>
        <w:rPr>
          <w:rFonts w:ascii="仿宋" w:eastAsia="仿宋" w:hAnsi="仿宋"/>
          <w:sz w:val="24"/>
        </w:rPr>
      </w:pPr>
      <w:r w:rsidRPr="00833962">
        <w:rPr>
          <w:rFonts w:ascii="仿宋" w:eastAsia="仿宋" w:hAnsi="仿宋" w:hint="eastAsia"/>
          <w:sz w:val="24"/>
        </w:rPr>
        <w:t>九、</w:t>
      </w:r>
      <w:r w:rsidRPr="00833962">
        <w:rPr>
          <w:sz w:val="24"/>
        </w:rPr>
        <w:t>国</w:t>
      </w:r>
      <w:r w:rsidRPr="00833962">
        <w:rPr>
          <w:rFonts w:hint="eastAsia"/>
          <w:sz w:val="24"/>
        </w:rPr>
        <w:t>有资本经营预算支出决算情况说明</w:t>
      </w:r>
      <w:r>
        <w:rPr>
          <w:sz w:val="24"/>
        </w:rPr>
        <w:t>……</w:t>
      </w:r>
      <w:proofErr w:type="gramStart"/>
      <w:r>
        <w:rPr>
          <w:sz w:val="24"/>
        </w:rPr>
        <w:t>…………………</w:t>
      </w:r>
      <w:proofErr w:type="gramEnd"/>
      <w:r w:rsidR="00200EF1">
        <w:rPr>
          <w:rFonts w:hint="eastAsia"/>
          <w:sz w:val="24"/>
        </w:rPr>
        <w:t>..</w:t>
      </w:r>
      <w:r w:rsidR="00200EF1" w:rsidRPr="00200EF1">
        <w:rPr>
          <w:rFonts w:hint="eastAsia"/>
          <w:sz w:val="24"/>
        </w:rPr>
        <w:t xml:space="preserve"> </w:t>
      </w:r>
      <w:r w:rsidR="00200EF1">
        <w:rPr>
          <w:rFonts w:hint="eastAsia"/>
          <w:sz w:val="24"/>
        </w:rPr>
        <w:t>..</w:t>
      </w:r>
      <w:r w:rsidR="00200EF1" w:rsidRPr="00200EF1">
        <w:rPr>
          <w:rFonts w:hint="eastAsia"/>
          <w:sz w:val="24"/>
        </w:rPr>
        <w:t xml:space="preserve"> </w:t>
      </w:r>
      <w:r w:rsidR="00200EF1">
        <w:rPr>
          <w:rFonts w:hint="eastAsia"/>
          <w:sz w:val="24"/>
        </w:rPr>
        <w:t>..</w:t>
      </w:r>
      <w:r>
        <w:rPr>
          <w:sz w:val="24"/>
        </w:rPr>
        <w:t>………</w:t>
      </w:r>
      <w:r w:rsidR="00200EF1">
        <w:rPr>
          <w:rFonts w:hint="eastAsia"/>
          <w:sz w:val="24"/>
        </w:rPr>
        <w:t>13</w:t>
      </w:r>
    </w:p>
    <w:p w:rsidR="00B95889" w:rsidRDefault="00B95889" w:rsidP="00B95889">
      <w:pPr>
        <w:adjustRightInd w:val="0"/>
        <w:snapToGrid w:val="0"/>
        <w:spacing w:line="440" w:lineRule="exact"/>
        <w:ind w:firstLineChars="200" w:firstLine="480"/>
        <w:jc w:val="left"/>
        <w:rPr>
          <w:rFonts w:ascii="仿宋" w:eastAsia="仿宋" w:hAnsi="仿宋" w:cstheme="minorBidi"/>
          <w:sz w:val="24"/>
        </w:rPr>
      </w:pPr>
      <w:r w:rsidRPr="00833962">
        <w:rPr>
          <w:rStyle w:val="a8"/>
          <w:rFonts w:ascii="仿宋" w:eastAsia="仿宋" w:hAnsi="仿宋" w:hint="eastAsia"/>
          <w:color w:val="000000" w:themeColor="text1"/>
          <w:sz w:val="24"/>
        </w:rPr>
        <w:t>十、</w:t>
      </w:r>
      <w:r w:rsidRPr="00833962">
        <w:rPr>
          <w:rFonts w:hint="eastAsia"/>
          <w:sz w:val="24"/>
        </w:rPr>
        <w:t>其他重要事项的情况说明</w:t>
      </w:r>
      <w:r>
        <w:rPr>
          <w:sz w:val="24"/>
        </w:rPr>
        <w:t>……</w:t>
      </w:r>
      <w:proofErr w:type="gramStart"/>
      <w:r>
        <w:rPr>
          <w:sz w:val="24"/>
        </w:rPr>
        <w:t>………………………………</w:t>
      </w:r>
      <w:proofErr w:type="gramEnd"/>
      <w:r w:rsidR="00200EF1">
        <w:rPr>
          <w:rFonts w:hint="eastAsia"/>
          <w:sz w:val="24"/>
        </w:rPr>
        <w:t>..</w:t>
      </w:r>
      <w:r w:rsidR="00200EF1" w:rsidRPr="00200EF1">
        <w:rPr>
          <w:rFonts w:hint="eastAsia"/>
          <w:sz w:val="24"/>
        </w:rPr>
        <w:t xml:space="preserve"> </w:t>
      </w:r>
      <w:r w:rsidR="00200EF1">
        <w:rPr>
          <w:rFonts w:hint="eastAsia"/>
          <w:sz w:val="24"/>
        </w:rPr>
        <w:t>..</w:t>
      </w:r>
      <w:r w:rsidR="00200EF1" w:rsidRPr="00200EF1">
        <w:rPr>
          <w:rFonts w:hint="eastAsia"/>
          <w:sz w:val="24"/>
        </w:rPr>
        <w:t xml:space="preserve"> </w:t>
      </w:r>
      <w:r w:rsidR="00200EF1">
        <w:rPr>
          <w:rFonts w:hint="eastAsia"/>
          <w:sz w:val="24"/>
        </w:rPr>
        <w:t>..</w:t>
      </w:r>
      <w:r>
        <w:rPr>
          <w:sz w:val="24"/>
        </w:rPr>
        <w:t>……</w:t>
      </w:r>
      <w:r>
        <w:rPr>
          <w:rFonts w:hint="eastAsia"/>
          <w:sz w:val="24"/>
        </w:rPr>
        <w:t>....</w:t>
      </w:r>
      <w:r w:rsidR="00200EF1">
        <w:rPr>
          <w:rFonts w:hint="eastAsia"/>
          <w:sz w:val="24"/>
        </w:rPr>
        <w:t>13</w:t>
      </w:r>
    </w:p>
    <w:p w:rsidR="00B95889" w:rsidRDefault="00B95889" w:rsidP="00B95889">
      <w:pPr>
        <w:pStyle w:val="10"/>
        <w:adjustRightInd w:val="0"/>
        <w:snapToGrid w:val="0"/>
        <w:spacing w:before="0" w:line="440" w:lineRule="exact"/>
        <w:jc w:val="left"/>
        <w:rPr>
          <w:rFonts w:cstheme="minorBidi"/>
          <w:sz w:val="24"/>
          <w:szCs w:val="24"/>
        </w:rPr>
      </w:pPr>
      <w:r w:rsidRPr="00833962">
        <w:rPr>
          <w:rFonts w:hint="eastAsia"/>
          <w:sz w:val="24"/>
        </w:rPr>
        <w:t>第三部分名词解释</w:t>
      </w:r>
      <w:r>
        <w:rPr>
          <w:sz w:val="24"/>
        </w:rPr>
        <w:t>……</w:t>
      </w:r>
      <w:proofErr w:type="gramStart"/>
      <w:r>
        <w:rPr>
          <w:sz w:val="24"/>
        </w:rPr>
        <w:t>………………………………………</w:t>
      </w:r>
      <w:proofErr w:type="gramEnd"/>
      <w:r w:rsidR="00200EF1">
        <w:rPr>
          <w:rFonts w:hint="eastAsia"/>
          <w:sz w:val="24"/>
        </w:rPr>
        <w:t xml:space="preserve"> </w:t>
      </w:r>
      <w:r>
        <w:rPr>
          <w:sz w:val="24"/>
        </w:rPr>
        <w:t>……</w:t>
      </w:r>
      <w:proofErr w:type="gramStart"/>
      <w:r>
        <w:rPr>
          <w:sz w:val="24"/>
        </w:rPr>
        <w:t>…</w:t>
      </w:r>
      <w:r w:rsidR="00200EF1">
        <w:rPr>
          <w:sz w:val="24"/>
        </w:rPr>
        <w:t>……</w:t>
      </w:r>
      <w:r>
        <w:rPr>
          <w:sz w:val="24"/>
        </w:rPr>
        <w:t>………</w:t>
      </w:r>
      <w:proofErr w:type="gramEnd"/>
      <w:r w:rsidR="00200EF1">
        <w:rPr>
          <w:rFonts w:hint="eastAsia"/>
          <w:sz w:val="24"/>
        </w:rPr>
        <w:t>25</w:t>
      </w:r>
    </w:p>
    <w:p w:rsidR="00B95889" w:rsidRDefault="00B95889" w:rsidP="00B95889">
      <w:pPr>
        <w:pStyle w:val="10"/>
        <w:adjustRightInd w:val="0"/>
        <w:snapToGrid w:val="0"/>
        <w:spacing w:before="0" w:line="440" w:lineRule="exact"/>
        <w:jc w:val="left"/>
        <w:rPr>
          <w:rFonts w:cstheme="minorBidi"/>
          <w:sz w:val="24"/>
          <w:szCs w:val="24"/>
        </w:rPr>
      </w:pPr>
      <w:r w:rsidRPr="00833962">
        <w:rPr>
          <w:rFonts w:hint="eastAsia"/>
          <w:sz w:val="24"/>
        </w:rPr>
        <w:t>第四部分附件</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1</w:t>
      </w:r>
      <w:r>
        <w:rPr>
          <w:sz w:val="24"/>
        </w:rPr>
        <w:t>…</w:t>
      </w:r>
      <w:r w:rsidR="00200EF1">
        <w:rPr>
          <w:rFonts w:hint="eastAsia"/>
          <w:sz w:val="24"/>
        </w:rPr>
        <w:t xml:space="preserve"> </w:t>
      </w:r>
      <w:r>
        <w:rPr>
          <w:sz w:val="24"/>
        </w:rPr>
        <w:t>……</w:t>
      </w:r>
      <w:proofErr w:type="gramStart"/>
      <w:r>
        <w:rPr>
          <w:sz w:val="24"/>
        </w:rPr>
        <w:t>…</w:t>
      </w:r>
      <w:proofErr w:type="gramEnd"/>
      <w:r w:rsidR="00200EF1">
        <w:rPr>
          <w:rFonts w:hint="eastAsia"/>
          <w:sz w:val="24"/>
        </w:rPr>
        <w:t xml:space="preserve"> </w:t>
      </w:r>
      <w:r>
        <w:rPr>
          <w:sz w:val="24"/>
        </w:rPr>
        <w:t>……</w:t>
      </w:r>
      <w:proofErr w:type="gramStart"/>
      <w:r>
        <w:rPr>
          <w:sz w:val="24"/>
        </w:rPr>
        <w:t>…………………………………………</w:t>
      </w:r>
      <w:r w:rsidR="00200EF1">
        <w:rPr>
          <w:sz w:val="24"/>
        </w:rPr>
        <w:t>…</w:t>
      </w:r>
      <w:r>
        <w:rPr>
          <w:sz w:val="24"/>
        </w:rPr>
        <w:t>……………</w:t>
      </w:r>
      <w:proofErr w:type="gramEnd"/>
      <w:r>
        <w:rPr>
          <w:rFonts w:hint="eastAsia"/>
          <w:sz w:val="24"/>
        </w:rPr>
        <w:t>..</w:t>
      </w:r>
      <w:r w:rsidR="00200EF1">
        <w:rPr>
          <w:rFonts w:hint="eastAsia"/>
          <w:sz w:val="24"/>
        </w:rPr>
        <w:t>29</w:t>
      </w:r>
    </w:p>
    <w:p w:rsidR="00B95889" w:rsidRDefault="00B95889" w:rsidP="00B95889">
      <w:pPr>
        <w:pStyle w:val="10"/>
        <w:adjustRightInd w:val="0"/>
        <w:snapToGrid w:val="0"/>
        <w:spacing w:before="0" w:line="440" w:lineRule="exact"/>
        <w:jc w:val="left"/>
        <w:rPr>
          <w:rFonts w:cstheme="minorBidi"/>
          <w:sz w:val="24"/>
          <w:szCs w:val="24"/>
        </w:rPr>
      </w:pPr>
      <w:r w:rsidRPr="00833962">
        <w:rPr>
          <w:rFonts w:hint="eastAsia"/>
          <w:sz w:val="24"/>
        </w:rPr>
        <w:t>第五部分附表</w:t>
      </w:r>
      <w:r>
        <w:rPr>
          <w:sz w:val="24"/>
        </w:rPr>
        <w:t>……</w:t>
      </w:r>
      <w:proofErr w:type="gramStart"/>
      <w:r>
        <w:rPr>
          <w:sz w:val="24"/>
        </w:rPr>
        <w:t>……………………………</w:t>
      </w:r>
      <w:r w:rsidR="00200EF1">
        <w:rPr>
          <w:sz w:val="24"/>
        </w:rPr>
        <w:t>…</w:t>
      </w:r>
      <w:proofErr w:type="gramEnd"/>
      <w:r w:rsidR="00200EF1">
        <w:rPr>
          <w:rFonts w:hint="eastAsia"/>
          <w:sz w:val="24"/>
        </w:rPr>
        <w:t xml:space="preserve"> </w:t>
      </w:r>
      <w:r>
        <w:rPr>
          <w:sz w:val="24"/>
        </w:rPr>
        <w:t>……</w:t>
      </w:r>
      <w:proofErr w:type="gramStart"/>
      <w:r>
        <w:rPr>
          <w:sz w:val="24"/>
        </w:rPr>
        <w:t>……………………</w:t>
      </w:r>
      <w:r w:rsidR="00200EF1">
        <w:rPr>
          <w:sz w:val="24"/>
        </w:rPr>
        <w:t>…</w:t>
      </w:r>
      <w:r>
        <w:rPr>
          <w:sz w:val="24"/>
        </w:rPr>
        <w:t>……</w:t>
      </w:r>
      <w:proofErr w:type="gramEnd"/>
      <w:r w:rsidR="00200EF1">
        <w:rPr>
          <w:rFonts w:hint="eastAsia"/>
          <w:sz w:val="24"/>
        </w:rPr>
        <w:t>34</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一、</w:t>
      </w:r>
      <w:r w:rsidRPr="00833962">
        <w:rPr>
          <w:rFonts w:hint="eastAsia"/>
          <w:sz w:val="24"/>
        </w:rPr>
        <w:t>收入支出决算总表</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二、</w:t>
      </w:r>
      <w:r w:rsidRPr="00833962">
        <w:rPr>
          <w:rFonts w:hint="eastAsia"/>
          <w:sz w:val="24"/>
        </w:rPr>
        <w:t>收入</w:t>
      </w:r>
      <w:r w:rsidRPr="00833962">
        <w:rPr>
          <w:rFonts w:ascii="仿宋" w:eastAsia="仿宋" w:hAnsi="仿宋" w:hint="eastAsia"/>
          <w:sz w:val="24"/>
        </w:rPr>
        <w:t>决算</w:t>
      </w:r>
      <w:r w:rsidRPr="00833962">
        <w:rPr>
          <w:rFonts w:hint="eastAsia"/>
          <w:sz w:val="24"/>
        </w:rPr>
        <w:t>表</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三、</w:t>
      </w:r>
      <w:r w:rsidRPr="00833962">
        <w:rPr>
          <w:rFonts w:hint="eastAsia"/>
          <w:sz w:val="24"/>
        </w:rPr>
        <w:t>支出</w:t>
      </w:r>
      <w:r w:rsidRPr="00833962">
        <w:rPr>
          <w:rFonts w:ascii="仿宋" w:eastAsia="仿宋" w:hAnsi="仿宋" w:hint="eastAsia"/>
          <w:sz w:val="24"/>
        </w:rPr>
        <w:t>决算</w:t>
      </w:r>
      <w:r w:rsidRPr="00833962">
        <w:rPr>
          <w:rFonts w:hint="eastAsia"/>
          <w:sz w:val="24"/>
        </w:rPr>
        <w:t>表</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四、</w:t>
      </w:r>
      <w:r w:rsidRPr="00833962">
        <w:rPr>
          <w:rFonts w:hint="eastAsia"/>
          <w:sz w:val="24"/>
        </w:rPr>
        <w:t>财政拨款收入支出决算总表</w:t>
      </w:r>
    </w:p>
    <w:p w:rsidR="00B95889" w:rsidRDefault="00B95889" w:rsidP="00B95889">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五、财政拨款支出决算明细表</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六、</w:t>
      </w:r>
      <w:r w:rsidRPr="00833962">
        <w:rPr>
          <w:rFonts w:hint="eastAsia"/>
          <w:sz w:val="24"/>
        </w:rPr>
        <w:t>一般公共预算财政拨款支出决算表</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七、</w:t>
      </w:r>
      <w:r w:rsidRPr="00833962">
        <w:rPr>
          <w:rFonts w:hint="eastAsia"/>
          <w:sz w:val="24"/>
        </w:rPr>
        <w:t>一般公共预算财政拨款支出决算明细表</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八、</w:t>
      </w:r>
      <w:r w:rsidRPr="00833962">
        <w:rPr>
          <w:rFonts w:hint="eastAsia"/>
          <w:sz w:val="24"/>
        </w:rPr>
        <w:t>一般公共预算财政拨款基本支出决算表</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lastRenderedPageBreak/>
        <w:t>九、</w:t>
      </w:r>
      <w:r w:rsidRPr="00833962">
        <w:rPr>
          <w:rFonts w:hint="eastAsia"/>
          <w:sz w:val="24"/>
        </w:rPr>
        <w:t>一般公共预算财政拨款项目支出决算表</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w:t>
      </w:r>
      <w:r w:rsidRPr="00833962">
        <w:rPr>
          <w:rFonts w:hint="eastAsia"/>
          <w:sz w:val="24"/>
        </w:rPr>
        <w:t>一般公共预算财政拨款“三公”经费支出决算表</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十一、</w:t>
      </w:r>
      <w:r w:rsidRPr="00833962">
        <w:rPr>
          <w:rFonts w:hint="eastAsia"/>
          <w:sz w:val="24"/>
        </w:rPr>
        <w:t>政府性基金预算财政拨款收入支出决算表</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十二、</w:t>
      </w:r>
      <w:r w:rsidRPr="00833962">
        <w:rPr>
          <w:rFonts w:hint="eastAsia"/>
          <w:sz w:val="24"/>
        </w:rPr>
        <w:t>政府性基金预算财政拨款“三公”经费支出决算表</w:t>
      </w:r>
    </w:p>
    <w:p w:rsidR="00B95889" w:rsidRDefault="00B95889" w:rsidP="00B95889">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十三、</w:t>
      </w:r>
      <w:r w:rsidRPr="00833962">
        <w:rPr>
          <w:rFonts w:hint="eastAsia"/>
          <w:sz w:val="24"/>
        </w:rPr>
        <w:t>国有资本经营预算支出决算表</w:t>
      </w:r>
    </w:p>
    <w:p w:rsidR="00B95889" w:rsidRDefault="00B95889" w:rsidP="00B95889">
      <w:pPr>
        <w:widowControl/>
        <w:spacing w:line="440" w:lineRule="exact"/>
        <w:jc w:val="left"/>
        <w:rPr>
          <w:rFonts w:ascii="仿宋" w:eastAsia="仿宋" w:hAnsi="仿宋"/>
          <w:bCs/>
          <w:kern w:val="44"/>
          <w:sz w:val="24"/>
        </w:rPr>
      </w:pPr>
      <w:r w:rsidRPr="00833962">
        <w:rPr>
          <w:rFonts w:ascii="仿宋" w:eastAsia="仿宋" w:hAnsi="仿宋"/>
          <w:b/>
          <w:sz w:val="24"/>
        </w:rPr>
        <w:br w:type="page"/>
      </w:r>
    </w:p>
    <w:p w:rsidR="005B5C64" w:rsidRPr="00B95889" w:rsidRDefault="00204CDE" w:rsidP="0007415C">
      <w:pPr>
        <w:pStyle w:val="1"/>
        <w:jc w:val="center"/>
        <w:rPr>
          <w:rFonts w:ascii="黑体" w:eastAsia="黑体" w:hAnsi="黑体"/>
          <w:bCs w:val="0"/>
        </w:rPr>
      </w:pPr>
      <w:r w:rsidRPr="00B95889">
        <w:rPr>
          <w:rFonts w:ascii="黑体" w:eastAsia="黑体" w:hAnsi="黑体" w:hint="eastAsia"/>
          <w:b w:val="0"/>
        </w:rPr>
        <w:t xml:space="preserve">第一部分 </w:t>
      </w:r>
      <w:r w:rsidRPr="00B95889">
        <w:rPr>
          <w:rStyle w:val="1Char"/>
          <w:rFonts w:ascii="黑体" w:eastAsia="黑体" w:hAnsi="黑体" w:hint="eastAsia"/>
        </w:rPr>
        <w:t>部门概况</w:t>
      </w:r>
      <w:bookmarkEnd w:id="12"/>
      <w:bookmarkEnd w:id="13"/>
    </w:p>
    <w:p w:rsidR="005B5C64" w:rsidRPr="00B95889" w:rsidRDefault="00204CDE" w:rsidP="00EA2669">
      <w:pPr>
        <w:pStyle w:val="2"/>
        <w:spacing w:line="240" w:lineRule="auto"/>
        <w:rPr>
          <w:rStyle w:val="2Char"/>
          <w:rFonts w:ascii="仿宋" w:eastAsia="仿宋" w:hAnsi="仿宋"/>
        </w:rPr>
      </w:pPr>
      <w:bookmarkStart w:id="14" w:name="_Toc15396600"/>
      <w:bookmarkStart w:id="15" w:name="_Toc15377197"/>
      <w:r w:rsidRPr="00B95889">
        <w:rPr>
          <w:rFonts w:ascii="黑体" w:eastAsia="黑体" w:hAnsi="黑体" w:hint="eastAsia"/>
          <w:b w:val="0"/>
        </w:rPr>
        <w:t>一、基</w:t>
      </w:r>
      <w:r w:rsidRPr="00B95889">
        <w:rPr>
          <w:rStyle w:val="2Char"/>
          <w:rFonts w:ascii="黑体" w:eastAsia="黑体" w:hAnsi="黑体" w:hint="eastAsia"/>
        </w:rPr>
        <w:t>本职能及主要工作</w:t>
      </w:r>
      <w:bookmarkEnd w:id="14"/>
      <w:bookmarkEnd w:id="15"/>
    </w:p>
    <w:p w:rsidR="005B5C64" w:rsidRPr="00B95889" w:rsidRDefault="00204CDE" w:rsidP="0067732F">
      <w:pPr>
        <w:pStyle w:val="a3"/>
        <w:adjustRightInd w:val="0"/>
        <w:snapToGrid w:val="0"/>
        <w:spacing w:before="93" w:line="600" w:lineRule="exact"/>
        <w:ind w:firstLineChars="210" w:firstLine="672"/>
        <w:outlineLvl w:val="2"/>
        <w:rPr>
          <w:rFonts w:ascii="仿宋" w:eastAsia="仿宋" w:hAnsi="仿宋"/>
          <w:bCs/>
          <w:sz w:val="32"/>
          <w:szCs w:val="32"/>
        </w:rPr>
      </w:pPr>
      <w:bookmarkStart w:id="16" w:name="_Toc15378445"/>
      <w:bookmarkStart w:id="17" w:name="_Toc15377198"/>
      <w:r w:rsidRPr="00B95889">
        <w:rPr>
          <w:rFonts w:ascii="仿宋" w:eastAsia="仿宋" w:hAnsi="仿宋" w:hint="eastAsia"/>
          <w:bCs/>
          <w:sz w:val="32"/>
          <w:szCs w:val="32"/>
        </w:rPr>
        <w:t>（一）主要职能。</w:t>
      </w:r>
      <w:bookmarkEnd w:id="16"/>
      <w:bookmarkEnd w:id="17"/>
      <w:r w:rsidR="00C03D9E" w:rsidRPr="00B95889">
        <w:rPr>
          <w:rFonts w:ascii="仿宋" w:eastAsia="仿宋" w:hAnsi="仿宋" w:hint="eastAsia"/>
          <w:bCs/>
          <w:sz w:val="32"/>
          <w:szCs w:val="32"/>
        </w:rPr>
        <w:t>1、负责区委日常文书处理，督促检查市委和区委重要工作部署贯彻落实情况，负责区委领导同志批示精神传达、催办、落实。2、围绕市委和区委工作部署，收集信息、反映动态、开展调研；承担区委文件、文稿起草、修改和校正工作；负责区委和区委办公室文件印制、分发、管理等工作。3、负责区委重要会议事务工作和区委领导同志参加重大活动的组织安排；负责区委的有关接待工作。4、</w:t>
      </w:r>
      <w:r w:rsidR="0067732F">
        <w:rPr>
          <w:rFonts w:ascii="仿宋" w:eastAsia="仿宋" w:hAnsi="仿宋" w:hint="eastAsia"/>
          <w:bCs/>
          <w:sz w:val="32"/>
          <w:szCs w:val="32"/>
        </w:rPr>
        <w:t>协助</w:t>
      </w:r>
      <w:r w:rsidR="00C03D9E" w:rsidRPr="00B95889">
        <w:rPr>
          <w:rFonts w:ascii="仿宋" w:eastAsia="仿宋" w:hAnsi="仿宋" w:hint="eastAsia"/>
          <w:bCs/>
          <w:sz w:val="32"/>
          <w:szCs w:val="32"/>
        </w:rPr>
        <w:t>区委、区政府信访办公室受理和接待人民群众对区委和区委领导的来信来访，办理和协调处理信访案件。5、负责信息、政</w:t>
      </w:r>
      <w:proofErr w:type="gramStart"/>
      <w:r w:rsidR="00C03D9E" w:rsidRPr="00B95889">
        <w:rPr>
          <w:rFonts w:ascii="仿宋" w:eastAsia="仿宋" w:hAnsi="仿宋" w:hint="eastAsia"/>
          <w:bCs/>
          <w:sz w:val="32"/>
          <w:szCs w:val="32"/>
        </w:rPr>
        <w:t>研</w:t>
      </w:r>
      <w:proofErr w:type="gramEnd"/>
      <w:r w:rsidR="00C03D9E" w:rsidRPr="00B95889">
        <w:rPr>
          <w:rFonts w:ascii="仿宋" w:eastAsia="仿宋" w:hAnsi="仿宋" w:hint="eastAsia"/>
          <w:bCs/>
          <w:sz w:val="32"/>
          <w:szCs w:val="32"/>
        </w:rPr>
        <w:t>、督查工作。6、负责安全防范、保密和综合治理工作。7、负责区委领导的服务工作。8、协调各部门工作关系。9、负责机要通讯，保密宣传、教育、执法，以及信息网络建设和管理工作。10、负责办公室机关党的思想、组织、作风建设和社会主义精神文件建设。11、承办区委交办的其它工作。</w:t>
      </w:r>
    </w:p>
    <w:p w:rsidR="00E25ACF" w:rsidRPr="00B95889" w:rsidRDefault="00204CDE" w:rsidP="00E25ACF">
      <w:pPr>
        <w:pStyle w:val="a3"/>
        <w:adjustRightInd w:val="0"/>
        <w:spacing w:before="93" w:line="600" w:lineRule="exact"/>
        <w:ind w:firstLineChars="210" w:firstLine="672"/>
        <w:outlineLvl w:val="2"/>
        <w:rPr>
          <w:rFonts w:ascii="仿宋" w:eastAsia="仿宋" w:hAnsi="仿宋"/>
          <w:bCs/>
          <w:sz w:val="32"/>
          <w:szCs w:val="32"/>
        </w:rPr>
      </w:pPr>
      <w:bookmarkStart w:id="18" w:name="_Toc15378446"/>
      <w:bookmarkStart w:id="19" w:name="_Toc15377199"/>
      <w:r w:rsidRPr="00B95889">
        <w:rPr>
          <w:rFonts w:ascii="仿宋" w:eastAsia="仿宋" w:hAnsi="仿宋" w:hint="eastAsia"/>
          <w:bCs/>
          <w:sz w:val="32"/>
          <w:szCs w:val="32"/>
        </w:rPr>
        <w:t>（二）</w:t>
      </w:r>
      <w:r w:rsidRPr="00B95889">
        <w:rPr>
          <w:rFonts w:ascii="仿宋" w:eastAsia="仿宋" w:hAnsi="仿宋"/>
          <w:bCs/>
          <w:sz w:val="32"/>
          <w:szCs w:val="32"/>
        </w:rPr>
        <w:t>201</w:t>
      </w:r>
      <w:r w:rsidRPr="00B95889">
        <w:rPr>
          <w:rFonts w:ascii="仿宋" w:eastAsia="仿宋" w:hAnsi="仿宋" w:hint="eastAsia"/>
          <w:bCs/>
          <w:sz w:val="32"/>
          <w:szCs w:val="32"/>
        </w:rPr>
        <w:t>9年重点工作完成情况。</w:t>
      </w:r>
      <w:bookmarkStart w:id="20" w:name="_Toc15396601"/>
      <w:bookmarkStart w:id="21" w:name="_Toc15377200"/>
      <w:bookmarkEnd w:id="18"/>
      <w:bookmarkEnd w:id="19"/>
      <w:r w:rsidR="00E25ACF" w:rsidRPr="00B95889">
        <w:rPr>
          <w:rFonts w:ascii="仿宋" w:eastAsia="仿宋" w:hAnsi="仿宋" w:hint="eastAsia"/>
          <w:bCs/>
          <w:sz w:val="32"/>
          <w:szCs w:val="32"/>
        </w:rPr>
        <w:t>2019年，区委办公室围绕区委中心工作，坚持高起点、高标准、高品</w:t>
      </w:r>
      <w:r w:rsidR="0067732F">
        <w:rPr>
          <w:rFonts w:ascii="仿宋" w:eastAsia="仿宋" w:hAnsi="仿宋" w:hint="eastAsia"/>
          <w:bCs/>
          <w:sz w:val="32"/>
          <w:szCs w:val="32"/>
        </w:rPr>
        <w:t>质</w:t>
      </w:r>
      <w:r w:rsidR="00E25ACF" w:rsidRPr="00B95889">
        <w:rPr>
          <w:rFonts w:ascii="仿宋" w:eastAsia="仿宋" w:hAnsi="仿宋" w:hint="eastAsia"/>
          <w:bCs/>
          <w:sz w:val="32"/>
          <w:szCs w:val="32"/>
        </w:rPr>
        <w:t>的服务理念，强化服务意识，提升服务层次，与时俱进、开拓进取，开创了办公室工作新局面。一是提高综合服务能力，确保了区委各项工作高效运转。持续做好区委决策的参谋助手，深入调查研究，及时、准确、全面地为区委和上级党委提供决策信息；提高综合文稿质量，不断创新工作方式和方法，确保了各类文稿既符合中央、省、市的精神，又切合西区实际，能在实践中起到较好的指导作用；突出信息服务质量，为党委科学决策、指导工作、推动落实提供了参考和依据。二是增强督办工作力度，保证了区委决策和部署</w:t>
      </w:r>
      <w:r w:rsidR="0067732F">
        <w:rPr>
          <w:rFonts w:ascii="仿宋" w:eastAsia="仿宋" w:hAnsi="仿宋" w:hint="eastAsia"/>
          <w:bCs/>
          <w:sz w:val="32"/>
          <w:szCs w:val="32"/>
        </w:rPr>
        <w:t>落地落实</w:t>
      </w:r>
      <w:r w:rsidR="00E25ACF" w:rsidRPr="00B95889">
        <w:rPr>
          <w:rFonts w:ascii="仿宋" w:eastAsia="仿宋" w:hAnsi="仿宋" w:hint="eastAsia"/>
          <w:bCs/>
          <w:sz w:val="32"/>
          <w:szCs w:val="32"/>
        </w:rPr>
        <w:t>。围绕区委中心工作，突出抓好重大决策、重要工作部署贯彻落实情况的督查督办。认真抓好中央、省委、市委重要会议、重要文件精神贯彻落实情况的督查，确保党的方针、政策得以正确贯彻执行。加大领导批示和交办事项的督查力度，做到了批必查，查必果，果必报。三是抓好保密机要工作。切实增强忧患意识，坚持完善工作机制、加强管理和指导，严格执行各项规定，推进了西区保密工作上台阶。四是切实做好网络管理工作。完善了电子政务内网改建方案，抓好新电子政务内网项目建设。做好协同办公平台的运行保障工作，为我区部门与部门的信息交换提供了快捷高效的办公方式。</w:t>
      </w:r>
    </w:p>
    <w:p w:rsidR="005B5C64" w:rsidRPr="00B95889" w:rsidRDefault="00204CDE" w:rsidP="00E25ACF">
      <w:pPr>
        <w:pStyle w:val="a3"/>
        <w:adjustRightInd w:val="0"/>
        <w:snapToGrid w:val="0"/>
        <w:spacing w:before="93" w:line="600" w:lineRule="exact"/>
        <w:ind w:firstLineChars="210" w:firstLine="630"/>
        <w:outlineLvl w:val="2"/>
        <w:rPr>
          <w:rStyle w:val="2Char"/>
        </w:rPr>
      </w:pPr>
      <w:r w:rsidRPr="00B95889">
        <w:rPr>
          <w:rFonts w:ascii="黑体" w:eastAsia="黑体" w:hint="eastAsia"/>
        </w:rPr>
        <w:t>二、</w:t>
      </w:r>
      <w:r w:rsidRPr="00B95889">
        <w:rPr>
          <w:rFonts w:ascii="黑体" w:eastAsia="黑体" w:hAnsi="黑体" w:hint="eastAsia"/>
        </w:rPr>
        <w:t>机</w:t>
      </w:r>
      <w:r w:rsidRPr="00B95889">
        <w:rPr>
          <w:rStyle w:val="2Char"/>
          <w:rFonts w:ascii="黑体" w:eastAsia="黑体" w:hAnsi="黑体" w:hint="eastAsia"/>
        </w:rPr>
        <w:t>构设置</w:t>
      </w:r>
      <w:bookmarkEnd w:id="20"/>
      <w:bookmarkEnd w:id="21"/>
    </w:p>
    <w:p w:rsidR="005B5C64" w:rsidRPr="00B95889" w:rsidRDefault="00E0440E">
      <w:pPr>
        <w:ind w:firstLineChars="250" w:firstLine="800"/>
        <w:rPr>
          <w:rFonts w:ascii="仿宋" w:eastAsia="仿宋" w:hAnsi="仿宋"/>
          <w:sz w:val="32"/>
          <w:szCs w:val="32"/>
        </w:rPr>
      </w:pPr>
      <w:r w:rsidRPr="00B95889">
        <w:rPr>
          <w:rFonts w:ascii="仿宋" w:eastAsia="仿宋" w:hAnsi="仿宋" w:hint="eastAsia"/>
          <w:sz w:val="32"/>
          <w:szCs w:val="32"/>
        </w:rPr>
        <w:t>区委办下属二级单位1个，其中参照公务员法管理的事业单位</w:t>
      </w:r>
      <w:r w:rsidRPr="00B95889">
        <w:rPr>
          <w:rFonts w:ascii="仿宋" w:eastAsia="仿宋" w:hAnsi="仿宋" w:hint="eastAsia"/>
          <w:bCs/>
          <w:sz w:val="32"/>
          <w:szCs w:val="32"/>
        </w:rPr>
        <w:t>1</w:t>
      </w:r>
      <w:r w:rsidRPr="00B95889">
        <w:rPr>
          <w:rFonts w:ascii="仿宋" w:eastAsia="仿宋" w:hAnsi="仿宋" w:hint="eastAsia"/>
          <w:sz w:val="32"/>
          <w:szCs w:val="32"/>
        </w:rPr>
        <w:t>个。</w:t>
      </w:r>
    </w:p>
    <w:p w:rsidR="00E0440E" w:rsidRPr="00B95889" w:rsidRDefault="00E0440E" w:rsidP="00E0440E">
      <w:pPr>
        <w:pStyle w:val="a3"/>
        <w:adjustRightInd w:val="0"/>
        <w:snapToGrid w:val="0"/>
        <w:spacing w:before="93" w:line="600" w:lineRule="exact"/>
        <w:ind w:firstLineChars="210" w:firstLine="672"/>
        <w:rPr>
          <w:rFonts w:ascii="仿宋" w:eastAsia="仿宋" w:hAnsi="仿宋"/>
          <w:sz w:val="32"/>
          <w:szCs w:val="32"/>
        </w:rPr>
      </w:pPr>
      <w:r w:rsidRPr="00B95889">
        <w:rPr>
          <w:rFonts w:ascii="仿宋" w:eastAsia="仿宋" w:hAnsi="仿宋" w:hint="eastAsia"/>
          <w:sz w:val="32"/>
          <w:szCs w:val="32"/>
        </w:rPr>
        <w:t>纳入区委办2019年度部门决算编制范围的二级预算单位包括：</w:t>
      </w:r>
    </w:p>
    <w:p w:rsidR="005B5C64" w:rsidRPr="00B95889" w:rsidRDefault="00E0440E" w:rsidP="00E0440E">
      <w:pPr>
        <w:pStyle w:val="a3"/>
        <w:adjustRightInd w:val="0"/>
        <w:snapToGrid w:val="0"/>
        <w:spacing w:before="93" w:line="600" w:lineRule="exact"/>
        <w:ind w:firstLineChars="350" w:firstLine="1120"/>
        <w:rPr>
          <w:rFonts w:ascii="仿宋" w:eastAsia="仿宋" w:hAnsi="仿宋"/>
          <w:sz w:val="32"/>
          <w:szCs w:val="32"/>
        </w:rPr>
      </w:pPr>
      <w:r w:rsidRPr="00B95889">
        <w:rPr>
          <w:rFonts w:ascii="仿宋" w:eastAsia="仿宋" w:hAnsi="仿宋" w:hint="eastAsia"/>
          <w:sz w:val="32"/>
          <w:szCs w:val="32"/>
        </w:rPr>
        <w:t>1.攀枝花市西区电子政务建设服务中心</w:t>
      </w:r>
    </w:p>
    <w:p w:rsidR="005B5C64" w:rsidRPr="00B95889" w:rsidRDefault="00204CDE">
      <w:pPr>
        <w:widowControl/>
        <w:jc w:val="left"/>
        <w:rPr>
          <w:rFonts w:ascii="仿宋" w:eastAsia="仿宋" w:hAnsi="仿宋"/>
          <w:kern w:val="0"/>
          <w:sz w:val="32"/>
          <w:szCs w:val="32"/>
        </w:rPr>
      </w:pPr>
      <w:r w:rsidRPr="00B95889">
        <w:rPr>
          <w:rFonts w:ascii="仿宋" w:eastAsia="仿宋" w:hAnsi="仿宋"/>
          <w:sz w:val="32"/>
          <w:szCs w:val="32"/>
        </w:rPr>
        <w:br w:type="page"/>
      </w:r>
    </w:p>
    <w:p w:rsidR="005B5C64" w:rsidRPr="00B95889" w:rsidRDefault="00204CDE">
      <w:pPr>
        <w:pStyle w:val="1"/>
        <w:ind w:right="440"/>
        <w:jc w:val="right"/>
        <w:rPr>
          <w:rStyle w:val="1Char"/>
          <w:rFonts w:ascii="黑体" w:eastAsia="黑体" w:hAnsi="黑体"/>
        </w:rPr>
      </w:pPr>
      <w:bookmarkStart w:id="22" w:name="_Toc15377204"/>
      <w:bookmarkStart w:id="23" w:name="_Toc15396602"/>
      <w:r w:rsidRPr="00B95889">
        <w:rPr>
          <w:rFonts w:ascii="黑体" w:eastAsia="黑体" w:hAnsi="黑体" w:hint="eastAsia"/>
          <w:b w:val="0"/>
        </w:rPr>
        <w:t>第二部分</w:t>
      </w:r>
      <w:r w:rsidRPr="00B95889">
        <w:rPr>
          <w:rFonts w:ascii="黑体" w:eastAsia="黑体" w:hAnsi="黑体" w:hint="eastAsia"/>
        </w:rPr>
        <w:t xml:space="preserve"> </w:t>
      </w:r>
      <w:r w:rsidRPr="00B95889">
        <w:rPr>
          <w:rStyle w:val="1Char"/>
          <w:rFonts w:ascii="黑体" w:eastAsia="黑体" w:hAnsi="黑体" w:hint="eastAsia"/>
        </w:rPr>
        <w:t>2019年度部门决算情况说明</w:t>
      </w:r>
      <w:bookmarkEnd w:id="22"/>
      <w:bookmarkEnd w:id="23"/>
    </w:p>
    <w:p w:rsidR="005B5C64" w:rsidRPr="00B95889" w:rsidRDefault="005B5C64"/>
    <w:p w:rsidR="005B5C64" w:rsidRPr="00B95889" w:rsidRDefault="00204CDE">
      <w:pPr>
        <w:pStyle w:val="a9"/>
        <w:numPr>
          <w:ilvl w:val="0"/>
          <w:numId w:val="2"/>
        </w:numPr>
        <w:spacing w:line="600" w:lineRule="exact"/>
        <w:ind w:firstLineChars="0"/>
        <w:outlineLvl w:val="1"/>
        <w:rPr>
          <w:rStyle w:val="2Char"/>
          <w:rFonts w:ascii="黑体" w:eastAsia="黑体" w:hAnsi="黑体"/>
          <w:b w:val="0"/>
        </w:rPr>
      </w:pPr>
      <w:bookmarkStart w:id="24" w:name="_Toc15377205"/>
      <w:bookmarkStart w:id="25" w:name="_Toc15396603"/>
      <w:r w:rsidRPr="00B95889">
        <w:rPr>
          <w:rFonts w:ascii="黑体" w:eastAsia="黑体" w:hAnsi="黑体" w:hint="eastAsia"/>
          <w:sz w:val="32"/>
          <w:szCs w:val="32"/>
        </w:rPr>
        <w:t>收</w:t>
      </w:r>
      <w:r w:rsidRPr="00B95889">
        <w:rPr>
          <w:rStyle w:val="2Char"/>
          <w:rFonts w:ascii="黑体" w:eastAsia="黑体" w:hAnsi="黑体" w:hint="eastAsia"/>
          <w:b w:val="0"/>
        </w:rPr>
        <w:t>入支出决算总体情况说明</w:t>
      </w:r>
      <w:bookmarkEnd w:id="24"/>
      <w:bookmarkEnd w:id="25"/>
    </w:p>
    <w:p w:rsidR="00E25ACF" w:rsidRPr="00B95889" w:rsidRDefault="00E0440E" w:rsidP="00E25ACF">
      <w:pPr>
        <w:ind w:firstLineChars="200" w:firstLine="640"/>
        <w:rPr>
          <w:rFonts w:ascii="仿宋" w:eastAsia="仿宋" w:hAnsi="仿宋"/>
          <w:sz w:val="32"/>
          <w:szCs w:val="32"/>
        </w:rPr>
      </w:pPr>
      <w:r w:rsidRPr="00B95889">
        <w:rPr>
          <w:rFonts w:ascii="仿宋" w:eastAsia="仿宋" w:hAnsi="仿宋" w:hint="eastAsia"/>
          <w:sz w:val="32"/>
          <w:szCs w:val="32"/>
        </w:rPr>
        <w:t>2019年度收、支总计1163.4万元。与2018年相比，收、支总计各增加</w:t>
      </w:r>
      <w:r w:rsidR="00DB103B" w:rsidRPr="00B95889">
        <w:rPr>
          <w:rFonts w:ascii="仿宋" w:eastAsia="仿宋" w:hAnsi="仿宋" w:hint="eastAsia"/>
          <w:sz w:val="32"/>
          <w:szCs w:val="32"/>
        </w:rPr>
        <w:t>170.43</w:t>
      </w:r>
      <w:r w:rsidRPr="00B95889">
        <w:rPr>
          <w:rFonts w:ascii="仿宋" w:eastAsia="仿宋" w:hAnsi="仿宋" w:hint="eastAsia"/>
          <w:sz w:val="32"/>
          <w:szCs w:val="32"/>
        </w:rPr>
        <w:t>万元，</w:t>
      </w:r>
      <w:r w:rsidR="00DB103B" w:rsidRPr="00B95889">
        <w:rPr>
          <w:rFonts w:ascii="仿宋" w:eastAsia="仿宋" w:hAnsi="仿宋" w:hint="eastAsia"/>
          <w:sz w:val="32"/>
          <w:szCs w:val="32"/>
        </w:rPr>
        <w:t>增长17.16</w:t>
      </w:r>
      <w:r w:rsidRPr="00B95889">
        <w:rPr>
          <w:rFonts w:ascii="仿宋" w:eastAsia="仿宋" w:hAnsi="仿宋"/>
          <w:sz w:val="32"/>
          <w:szCs w:val="32"/>
        </w:rPr>
        <w:t>%</w:t>
      </w:r>
      <w:r w:rsidRPr="00B95889">
        <w:rPr>
          <w:rFonts w:ascii="仿宋" w:eastAsia="仿宋" w:hAnsi="仿宋" w:hint="eastAsia"/>
          <w:sz w:val="32"/>
          <w:szCs w:val="32"/>
        </w:rPr>
        <w:t>。主要变动原因是</w:t>
      </w:r>
      <w:r w:rsidR="00E25ACF" w:rsidRPr="00B95889">
        <w:rPr>
          <w:rFonts w:ascii="仿宋" w:eastAsia="仿宋" w:hAnsi="仿宋" w:hint="eastAsia"/>
          <w:sz w:val="32"/>
          <w:szCs w:val="32"/>
        </w:rPr>
        <w:t>2019年增加了基层密码部门标准化建设、网络安全保障和牵头统筹全区重大项目等经费。</w:t>
      </w:r>
    </w:p>
    <w:p w:rsidR="005B5C64" w:rsidRPr="00B95889" w:rsidRDefault="00204CDE">
      <w:pPr>
        <w:spacing w:line="600" w:lineRule="exact"/>
        <w:ind w:firstLineChars="200" w:firstLine="640"/>
        <w:rPr>
          <w:rFonts w:ascii="仿宋" w:eastAsia="仿宋" w:hAnsi="仿宋"/>
          <w:sz w:val="32"/>
          <w:szCs w:val="32"/>
        </w:rPr>
      </w:pPr>
      <w:r w:rsidRPr="00B95889">
        <w:rPr>
          <w:rFonts w:ascii="仿宋" w:eastAsia="仿宋" w:hAnsi="仿宋" w:hint="eastAsia"/>
          <w:sz w:val="32"/>
          <w:szCs w:val="32"/>
        </w:rPr>
        <w:t>（图</w:t>
      </w:r>
      <w:r w:rsidRPr="00B95889">
        <w:rPr>
          <w:rFonts w:ascii="仿宋" w:eastAsia="仿宋" w:hAnsi="仿宋"/>
          <w:sz w:val="32"/>
          <w:szCs w:val="32"/>
        </w:rPr>
        <w:t>1</w:t>
      </w:r>
      <w:r w:rsidRPr="00B95889">
        <w:rPr>
          <w:rFonts w:ascii="仿宋" w:eastAsia="仿宋" w:hAnsi="仿宋" w:hint="eastAsia"/>
          <w:sz w:val="32"/>
          <w:szCs w:val="32"/>
        </w:rPr>
        <w:t>：收、支决算总计变动情况图）（柱状图）</w:t>
      </w:r>
    </w:p>
    <w:p w:rsidR="00253312" w:rsidRPr="00B95889" w:rsidRDefault="00253312">
      <w:pPr>
        <w:spacing w:line="600" w:lineRule="exact"/>
        <w:ind w:firstLineChars="200" w:firstLine="640"/>
        <w:rPr>
          <w:rFonts w:ascii="仿宋" w:eastAsia="仿宋" w:hAnsi="仿宋"/>
          <w:sz w:val="32"/>
          <w:szCs w:val="32"/>
        </w:rPr>
      </w:pPr>
      <w:r w:rsidRPr="00B95889">
        <w:rPr>
          <w:rFonts w:ascii="仿宋" w:eastAsia="仿宋" w:hAnsi="仿宋" w:hint="eastAsia"/>
          <w:noProof/>
          <w:sz w:val="32"/>
          <w:szCs w:val="32"/>
        </w:rPr>
        <w:drawing>
          <wp:anchor distT="0" distB="0" distL="114300" distR="114300" simplePos="0" relativeHeight="251660288" behindDoc="0" locked="0" layoutInCell="1" allowOverlap="1">
            <wp:simplePos x="0" y="0"/>
            <wp:positionH relativeFrom="column">
              <wp:posOffset>375285</wp:posOffset>
            </wp:positionH>
            <wp:positionV relativeFrom="paragraph">
              <wp:posOffset>157480</wp:posOffset>
            </wp:positionV>
            <wp:extent cx="4820920" cy="2821940"/>
            <wp:effectExtent l="19050" t="0" r="17780" b="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253312" w:rsidRPr="00B95889" w:rsidRDefault="00253312">
      <w:pPr>
        <w:spacing w:line="600" w:lineRule="exact"/>
        <w:ind w:firstLineChars="200" w:firstLine="640"/>
        <w:rPr>
          <w:rFonts w:ascii="仿宋" w:eastAsia="仿宋" w:hAnsi="仿宋"/>
          <w:sz w:val="32"/>
          <w:szCs w:val="32"/>
        </w:rPr>
      </w:pPr>
    </w:p>
    <w:p w:rsidR="00253312" w:rsidRPr="00B95889" w:rsidRDefault="00253312">
      <w:pPr>
        <w:spacing w:line="600" w:lineRule="exact"/>
        <w:ind w:firstLineChars="200" w:firstLine="640"/>
        <w:rPr>
          <w:rFonts w:ascii="仿宋" w:eastAsia="仿宋" w:hAnsi="仿宋"/>
          <w:sz w:val="32"/>
          <w:szCs w:val="32"/>
        </w:rPr>
      </w:pPr>
    </w:p>
    <w:p w:rsidR="00253312" w:rsidRPr="00B95889" w:rsidRDefault="00253312">
      <w:pPr>
        <w:spacing w:line="600" w:lineRule="exact"/>
        <w:ind w:firstLineChars="200" w:firstLine="640"/>
        <w:rPr>
          <w:rFonts w:ascii="仿宋" w:eastAsia="仿宋" w:hAnsi="仿宋"/>
          <w:sz w:val="32"/>
          <w:szCs w:val="32"/>
        </w:rPr>
      </w:pPr>
    </w:p>
    <w:p w:rsidR="00BF4388" w:rsidRPr="00B95889" w:rsidRDefault="00BF4388" w:rsidP="00BF4388">
      <w:pPr>
        <w:spacing w:line="600" w:lineRule="exact"/>
        <w:jc w:val="left"/>
        <w:rPr>
          <w:rFonts w:ascii="仿宋_GB2312" w:eastAsia="仿宋_GB2312"/>
          <w:sz w:val="32"/>
          <w:szCs w:val="32"/>
        </w:rPr>
      </w:pPr>
    </w:p>
    <w:p w:rsidR="00BF4388" w:rsidRPr="00B95889" w:rsidRDefault="00BF4388" w:rsidP="00BF4388">
      <w:pPr>
        <w:spacing w:line="600" w:lineRule="exact"/>
        <w:jc w:val="left"/>
        <w:rPr>
          <w:rFonts w:ascii="仿宋_GB2312" w:eastAsia="仿宋_GB2312"/>
          <w:sz w:val="32"/>
          <w:szCs w:val="32"/>
        </w:rPr>
      </w:pPr>
    </w:p>
    <w:p w:rsidR="00F62753" w:rsidRPr="00B95889" w:rsidRDefault="00F62753" w:rsidP="00BF4388">
      <w:pPr>
        <w:spacing w:line="600" w:lineRule="exact"/>
        <w:jc w:val="left"/>
        <w:rPr>
          <w:rFonts w:ascii="仿宋_GB2312" w:eastAsia="仿宋_GB2312"/>
          <w:sz w:val="32"/>
          <w:szCs w:val="32"/>
        </w:rPr>
      </w:pPr>
    </w:p>
    <w:p w:rsidR="000C1843" w:rsidRPr="00B95889" w:rsidRDefault="000C1843" w:rsidP="000C1843">
      <w:pPr>
        <w:spacing w:line="600" w:lineRule="exact"/>
        <w:outlineLvl w:val="1"/>
        <w:rPr>
          <w:rFonts w:ascii="黑体" w:eastAsia="黑体" w:hAnsi="黑体" w:cstheme="majorBidi"/>
          <w:bCs/>
          <w:sz w:val="32"/>
          <w:szCs w:val="32"/>
        </w:rPr>
      </w:pPr>
      <w:bookmarkStart w:id="26" w:name="_Toc15396604"/>
      <w:bookmarkStart w:id="27" w:name="_Toc15377206"/>
    </w:p>
    <w:p w:rsidR="005B5C64" w:rsidRPr="00B95889" w:rsidRDefault="00253312" w:rsidP="000C1843">
      <w:pPr>
        <w:spacing w:line="600" w:lineRule="exact"/>
        <w:ind w:firstLineChars="200" w:firstLine="640"/>
        <w:outlineLvl w:val="1"/>
        <w:rPr>
          <w:rStyle w:val="2Char"/>
          <w:rFonts w:ascii="黑体" w:eastAsia="黑体" w:hAnsi="黑体"/>
          <w:b w:val="0"/>
        </w:rPr>
      </w:pPr>
      <w:r w:rsidRPr="00B95889">
        <w:rPr>
          <w:rFonts w:ascii="黑体" w:eastAsia="黑体" w:hAnsi="黑体" w:hint="eastAsia"/>
          <w:sz w:val="32"/>
          <w:szCs w:val="32"/>
        </w:rPr>
        <w:t>二、收</w:t>
      </w:r>
      <w:r w:rsidR="00204CDE" w:rsidRPr="00B95889">
        <w:rPr>
          <w:rStyle w:val="2Char"/>
          <w:rFonts w:ascii="黑体" w:eastAsia="黑体" w:hAnsi="黑体" w:hint="eastAsia"/>
          <w:b w:val="0"/>
        </w:rPr>
        <w:t>入决算情况说明</w:t>
      </w:r>
      <w:bookmarkEnd w:id="26"/>
      <w:bookmarkEnd w:id="27"/>
    </w:p>
    <w:p w:rsidR="00585B33" w:rsidRPr="00B95889" w:rsidRDefault="00204CDE" w:rsidP="00253312">
      <w:pPr>
        <w:spacing w:line="600" w:lineRule="exact"/>
        <w:ind w:firstLineChars="200" w:firstLine="640"/>
        <w:outlineLvl w:val="1"/>
        <w:rPr>
          <w:rFonts w:ascii="仿宋" w:eastAsia="仿宋" w:hAnsi="仿宋"/>
          <w:sz w:val="32"/>
          <w:szCs w:val="32"/>
        </w:rPr>
      </w:pPr>
      <w:r w:rsidRPr="00B95889">
        <w:rPr>
          <w:rFonts w:ascii="仿宋" w:eastAsia="仿宋" w:hAnsi="仿宋"/>
          <w:sz w:val="32"/>
          <w:szCs w:val="32"/>
        </w:rPr>
        <w:t>201</w:t>
      </w:r>
      <w:r w:rsidRPr="00B95889">
        <w:rPr>
          <w:rFonts w:ascii="仿宋" w:eastAsia="仿宋" w:hAnsi="仿宋" w:hint="eastAsia"/>
          <w:sz w:val="32"/>
          <w:szCs w:val="32"/>
        </w:rPr>
        <w:t>9年本年收入合计</w:t>
      </w:r>
      <w:r w:rsidR="00985E04" w:rsidRPr="00B95889">
        <w:rPr>
          <w:rFonts w:ascii="仿宋" w:eastAsia="仿宋" w:hAnsi="仿宋" w:hint="eastAsia"/>
          <w:sz w:val="32"/>
          <w:szCs w:val="32"/>
        </w:rPr>
        <w:t>631.1</w:t>
      </w:r>
      <w:r w:rsidR="009721C0" w:rsidRPr="00B95889">
        <w:rPr>
          <w:rFonts w:ascii="仿宋" w:eastAsia="仿宋" w:hAnsi="仿宋" w:hint="eastAsia"/>
          <w:sz w:val="32"/>
          <w:szCs w:val="32"/>
        </w:rPr>
        <w:t>3</w:t>
      </w:r>
      <w:r w:rsidRPr="00B95889">
        <w:rPr>
          <w:rFonts w:ascii="仿宋" w:eastAsia="仿宋" w:hAnsi="仿宋" w:hint="eastAsia"/>
          <w:sz w:val="32"/>
          <w:szCs w:val="32"/>
        </w:rPr>
        <w:t>万元，其中：一般公共预算财政拨款收入</w:t>
      </w:r>
      <w:r w:rsidR="00985E04" w:rsidRPr="00B95889">
        <w:rPr>
          <w:rFonts w:ascii="仿宋" w:eastAsia="仿宋" w:hAnsi="仿宋" w:hint="eastAsia"/>
          <w:sz w:val="32"/>
          <w:szCs w:val="32"/>
        </w:rPr>
        <w:t>631.11</w:t>
      </w:r>
      <w:r w:rsidRPr="00B95889">
        <w:rPr>
          <w:rFonts w:ascii="仿宋" w:eastAsia="仿宋" w:hAnsi="仿宋" w:hint="eastAsia"/>
          <w:sz w:val="32"/>
          <w:szCs w:val="32"/>
        </w:rPr>
        <w:t>万元，占</w:t>
      </w:r>
      <w:r w:rsidR="00985E04" w:rsidRPr="00B95889">
        <w:rPr>
          <w:rFonts w:ascii="仿宋" w:eastAsia="仿宋" w:hAnsi="仿宋" w:hint="eastAsia"/>
          <w:sz w:val="32"/>
          <w:szCs w:val="32"/>
        </w:rPr>
        <w:t>99.99</w:t>
      </w:r>
      <w:r w:rsidRPr="00B95889">
        <w:rPr>
          <w:rFonts w:ascii="仿宋" w:eastAsia="仿宋" w:hAnsi="仿宋"/>
          <w:sz w:val="32"/>
          <w:szCs w:val="32"/>
        </w:rPr>
        <w:t>%</w:t>
      </w:r>
      <w:r w:rsidRPr="00B95889">
        <w:rPr>
          <w:rFonts w:ascii="仿宋" w:eastAsia="仿宋" w:hAnsi="仿宋" w:hint="eastAsia"/>
          <w:sz w:val="32"/>
          <w:szCs w:val="32"/>
        </w:rPr>
        <w:t>；政府性基金预算财政拨款收入</w:t>
      </w:r>
      <w:r w:rsidR="00985E04" w:rsidRPr="00B95889">
        <w:rPr>
          <w:rFonts w:ascii="仿宋" w:eastAsia="仿宋" w:hAnsi="仿宋" w:hint="eastAsia"/>
          <w:sz w:val="32"/>
          <w:szCs w:val="32"/>
        </w:rPr>
        <w:t>0</w:t>
      </w:r>
      <w:r w:rsidRPr="00B95889">
        <w:rPr>
          <w:rFonts w:ascii="仿宋" w:eastAsia="仿宋" w:hAnsi="仿宋" w:hint="eastAsia"/>
          <w:sz w:val="32"/>
          <w:szCs w:val="32"/>
        </w:rPr>
        <w:t>万元；</w:t>
      </w:r>
      <w:r w:rsidR="00833962" w:rsidRPr="00B95889">
        <w:rPr>
          <w:rFonts w:ascii="仿宋" w:eastAsia="仿宋" w:hAnsi="仿宋" w:hint="eastAsia"/>
          <w:sz w:val="32"/>
          <w:szCs w:val="32"/>
        </w:rPr>
        <w:t>上级补助收入</w:t>
      </w:r>
      <w:r w:rsidR="00985E04" w:rsidRPr="00B95889">
        <w:rPr>
          <w:rFonts w:ascii="仿宋" w:eastAsia="仿宋" w:hAnsi="仿宋" w:hint="eastAsia"/>
          <w:sz w:val="32"/>
          <w:szCs w:val="32"/>
        </w:rPr>
        <w:t>0</w:t>
      </w:r>
      <w:r w:rsidRPr="00B95889">
        <w:rPr>
          <w:rFonts w:ascii="仿宋" w:eastAsia="仿宋" w:hAnsi="仿宋" w:hint="eastAsia"/>
          <w:sz w:val="32"/>
          <w:szCs w:val="32"/>
        </w:rPr>
        <w:t>万元；事业收入</w:t>
      </w:r>
      <w:r w:rsidR="00985E04" w:rsidRPr="00B95889">
        <w:rPr>
          <w:rFonts w:ascii="仿宋" w:eastAsia="仿宋" w:hAnsi="仿宋" w:hint="eastAsia"/>
          <w:sz w:val="32"/>
          <w:szCs w:val="32"/>
        </w:rPr>
        <w:t>0</w:t>
      </w:r>
      <w:r w:rsidRPr="00B95889">
        <w:rPr>
          <w:rFonts w:ascii="仿宋" w:eastAsia="仿宋" w:hAnsi="仿宋" w:hint="eastAsia"/>
          <w:sz w:val="32"/>
          <w:szCs w:val="32"/>
        </w:rPr>
        <w:t>万元；经营收入</w:t>
      </w:r>
      <w:r w:rsidR="00985E04" w:rsidRPr="00B95889">
        <w:rPr>
          <w:rFonts w:ascii="仿宋" w:eastAsia="仿宋" w:hAnsi="仿宋" w:hint="eastAsia"/>
          <w:sz w:val="32"/>
          <w:szCs w:val="32"/>
        </w:rPr>
        <w:t>0</w:t>
      </w:r>
      <w:r w:rsidRPr="00B95889">
        <w:rPr>
          <w:rFonts w:ascii="仿宋" w:eastAsia="仿宋" w:hAnsi="仿宋" w:hint="eastAsia"/>
          <w:sz w:val="32"/>
          <w:szCs w:val="32"/>
        </w:rPr>
        <w:t>万元；附属单位上缴收入</w:t>
      </w:r>
      <w:r w:rsidR="00985E04" w:rsidRPr="00B95889">
        <w:rPr>
          <w:rFonts w:ascii="仿宋" w:eastAsia="仿宋" w:hAnsi="仿宋" w:hint="eastAsia"/>
          <w:sz w:val="32"/>
          <w:szCs w:val="32"/>
        </w:rPr>
        <w:t>0</w:t>
      </w:r>
      <w:r w:rsidRPr="00B95889">
        <w:rPr>
          <w:rFonts w:ascii="仿宋" w:eastAsia="仿宋" w:hAnsi="仿宋" w:hint="eastAsia"/>
          <w:sz w:val="32"/>
          <w:szCs w:val="32"/>
        </w:rPr>
        <w:t>万元；其他收入</w:t>
      </w:r>
      <w:r w:rsidR="00985E04" w:rsidRPr="00B95889">
        <w:rPr>
          <w:rFonts w:ascii="仿宋" w:eastAsia="仿宋" w:hAnsi="仿宋" w:hint="eastAsia"/>
          <w:sz w:val="32"/>
          <w:szCs w:val="32"/>
        </w:rPr>
        <w:t>0.02</w:t>
      </w:r>
      <w:r w:rsidRPr="00B95889">
        <w:rPr>
          <w:rFonts w:ascii="仿宋" w:eastAsia="仿宋" w:hAnsi="仿宋" w:hint="eastAsia"/>
          <w:sz w:val="32"/>
          <w:szCs w:val="32"/>
        </w:rPr>
        <w:t>万元，占</w:t>
      </w:r>
      <w:r w:rsidR="00985E04" w:rsidRPr="00B95889">
        <w:rPr>
          <w:rFonts w:ascii="仿宋" w:eastAsia="仿宋" w:hAnsi="仿宋" w:hint="eastAsia"/>
          <w:sz w:val="32"/>
          <w:szCs w:val="32"/>
        </w:rPr>
        <w:t>0.01</w:t>
      </w:r>
      <w:r w:rsidRPr="00B95889">
        <w:rPr>
          <w:rFonts w:ascii="仿宋" w:eastAsia="仿宋" w:hAnsi="仿宋"/>
          <w:sz w:val="32"/>
          <w:szCs w:val="32"/>
        </w:rPr>
        <w:t>%</w:t>
      </w:r>
      <w:r w:rsidR="00585B33" w:rsidRPr="00B95889">
        <w:rPr>
          <w:rFonts w:ascii="仿宋" w:eastAsia="仿宋" w:hAnsi="仿宋" w:hint="eastAsia"/>
          <w:sz w:val="32"/>
          <w:szCs w:val="32"/>
        </w:rPr>
        <w:t>。</w:t>
      </w:r>
    </w:p>
    <w:p w:rsidR="005B5C64" w:rsidRPr="00B95889" w:rsidRDefault="00204CDE" w:rsidP="002C0CAB">
      <w:pPr>
        <w:spacing w:line="600" w:lineRule="exact"/>
        <w:ind w:firstLineChars="200" w:firstLine="640"/>
        <w:jc w:val="center"/>
        <w:rPr>
          <w:rFonts w:ascii="仿宋" w:eastAsia="仿宋" w:hAnsi="仿宋"/>
          <w:sz w:val="32"/>
          <w:szCs w:val="32"/>
        </w:rPr>
      </w:pPr>
      <w:r w:rsidRPr="00B95889">
        <w:rPr>
          <w:rFonts w:ascii="仿宋" w:eastAsia="仿宋" w:hAnsi="仿宋" w:hint="eastAsia"/>
          <w:sz w:val="32"/>
          <w:szCs w:val="32"/>
        </w:rPr>
        <w:t>（图2：收入决算结构图）（饼状图）</w:t>
      </w:r>
    </w:p>
    <w:p w:rsidR="000C1843" w:rsidRPr="00B95889" w:rsidRDefault="000E211C" w:rsidP="009721C0">
      <w:pPr>
        <w:spacing w:line="600" w:lineRule="exact"/>
        <w:rPr>
          <w:rFonts w:ascii="仿宋_GB2312" w:eastAsia="仿宋_GB2312"/>
          <w:sz w:val="32"/>
          <w:szCs w:val="32"/>
        </w:rPr>
      </w:pPr>
      <w:r w:rsidRPr="00B95889">
        <w:rPr>
          <w:rFonts w:ascii="仿宋_GB2312" w:eastAsia="仿宋_GB2312" w:hint="eastAsia"/>
          <w:noProof/>
          <w:sz w:val="32"/>
          <w:szCs w:val="32"/>
        </w:rPr>
        <w:drawing>
          <wp:anchor distT="0" distB="0" distL="114300" distR="114300" simplePos="0" relativeHeight="251659264" behindDoc="0" locked="0" layoutInCell="1" allowOverlap="1">
            <wp:simplePos x="0" y="0"/>
            <wp:positionH relativeFrom="column">
              <wp:posOffset>320675</wp:posOffset>
            </wp:positionH>
            <wp:positionV relativeFrom="paragraph">
              <wp:posOffset>54610</wp:posOffset>
            </wp:positionV>
            <wp:extent cx="4669790" cy="2938145"/>
            <wp:effectExtent l="19050" t="0" r="16510"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28" w:name="_Toc15377207"/>
      <w:bookmarkStart w:id="29" w:name="_Toc15396605"/>
    </w:p>
    <w:p w:rsidR="005B5C64" w:rsidRPr="00B95889" w:rsidRDefault="000C1843" w:rsidP="000C1843">
      <w:pPr>
        <w:spacing w:line="600" w:lineRule="exact"/>
        <w:ind w:left="567"/>
        <w:outlineLvl w:val="1"/>
        <w:rPr>
          <w:rStyle w:val="2Char"/>
          <w:rFonts w:ascii="黑体" w:eastAsia="黑体" w:hAnsi="黑体"/>
          <w:b w:val="0"/>
        </w:rPr>
      </w:pPr>
      <w:r w:rsidRPr="00B95889">
        <w:rPr>
          <w:rFonts w:ascii="黑体" w:eastAsia="黑体" w:hAnsi="黑体" w:hint="eastAsia"/>
          <w:sz w:val="32"/>
          <w:szCs w:val="32"/>
        </w:rPr>
        <w:t>三、</w:t>
      </w:r>
      <w:r w:rsidR="00204CDE" w:rsidRPr="00B95889">
        <w:rPr>
          <w:rFonts w:ascii="黑体" w:eastAsia="黑体" w:hAnsi="黑体" w:hint="eastAsia"/>
          <w:sz w:val="32"/>
          <w:szCs w:val="32"/>
        </w:rPr>
        <w:t>支</w:t>
      </w:r>
      <w:r w:rsidR="00204CDE" w:rsidRPr="00B95889">
        <w:rPr>
          <w:rStyle w:val="2Char"/>
          <w:rFonts w:ascii="黑体" w:eastAsia="黑体" w:hAnsi="黑体" w:hint="eastAsia"/>
          <w:b w:val="0"/>
        </w:rPr>
        <w:t>出决算情况说明</w:t>
      </w:r>
      <w:bookmarkEnd w:id="28"/>
      <w:bookmarkEnd w:id="29"/>
    </w:p>
    <w:p w:rsidR="005B5C64" w:rsidRPr="00B95889" w:rsidRDefault="00204CDE" w:rsidP="00C30E69">
      <w:pPr>
        <w:spacing w:line="600" w:lineRule="exact"/>
        <w:ind w:firstLineChars="200" w:firstLine="640"/>
        <w:outlineLvl w:val="1"/>
        <w:rPr>
          <w:rFonts w:ascii="仿宋" w:eastAsia="仿宋" w:hAnsi="仿宋"/>
          <w:sz w:val="32"/>
          <w:szCs w:val="32"/>
        </w:rPr>
      </w:pPr>
      <w:r w:rsidRPr="00B95889">
        <w:rPr>
          <w:rFonts w:ascii="仿宋" w:eastAsia="仿宋" w:hAnsi="仿宋"/>
          <w:sz w:val="32"/>
          <w:szCs w:val="32"/>
        </w:rPr>
        <w:t>201</w:t>
      </w:r>
      <w:r w:rsidRPr="00B95889">
        <w:rPr>
          <w:rFonts w:ascii="仿宋" w:eastAsia="仿宋" w:hAnsi="仿宋" w:hint="eastAsia"/>
          <w:sz w:val="32"/>
          <w:szCs w:val="32"/>
        </w:rPr>
        <w:t>9年本年支出合计</w:t>
      </w:r>
      <w:r w:rsidR="00B80543" w:rsidRPr="00B95889">
        <w:rPr>
          <w:rFonts w:ascii="仿宋" w:eastAsia="仿宋" w:hAnsi="仿宋" w:hint="eastAsia"/>
          <w:sz w:val="32"/>
          <w:szCs w:val="32"/>
        </w:rPr>
        <w:t>923.5</w:t>
      </w:r>
      <w:r w:rsidR="00366B69" w:rsidRPr="00B95889">
        <w:rPr>
          <w:rFonts w:ascii="仿宋" w:eastAsia="仿宋" w:hAnsi="仿宋" w:hint="eastAsia"/>
          <w:sz w:val="32"/>
          <w:szCs w:val="32"/>
        </w:rPr>
        <w:t>1</w:t>
      </w:r>
      <w:r w:rsidRPr="00B95889">
        <w:rPr>
          <w:rFonts w:ascii="仿宋" w:eastAsia="仿宋" w:hAnsi="仿宋" w:hint="eastAsia"/>
          <w:sz w:val="32"/>
          <w:szCs w:val="32"/>
        </w:rPr>
        <w:t>万元，其中：基本支出</w:t>
      </w:r>
      <w:r w:rsidR="00B80543" w:rsidRPr="00B95889">
        <w:rPr>
          <w:rFonts w:ascii="仿宋" w:eastAsia="仿宋" w:hAnsi="仿宋" w:hint="eastAsia"/>
          <w:sz w:val="32"/>
          <w:szCs w:val="32"/>
        </w:rPr>
        <w:t>748.7</w:t>
      </w:r>
      <w:r w:rsidR="00366B69" w:rsidRPr="00B95889">
        <w:rPr>
          <w:rFonts w:ascii="仿宋" w:eastAsia="仿宋" w:hAnsi="仿宋" w:hint="eastAsia"/>
          <w:sz w:val="32"/>
          <w:szCs w:val="32"/>
        </w:rPr>
        <w:t>1</w:t>
      </w:r>
      <w:r w:rsidRPr="00B95889">
        <w:rPr>
          <w:rFonts w:ascii="仿宋" w:eastAsia="仿宋" w:hAnsi="仿宋" w:hint="eastAsia"/>
          <w:sz w:val="32"/>
          <w:szCs w:val="32"/>
        </w:rPr>
        <w:t>万元，占</w:t>
      </w:r>
      <w:r w:rsidR="00B80543" w:rsidRPr="00B95889">
        <w:rPr>
          <w:rFonts w:ascii="仿宋" w:eastAsia="仿宋" w:hAnsi="仿宋" w:hint="eastAsia"/>
          <w:sz w:val="32"/>
          <w:szCs w:val="32"/>
        </w:rPr>
        <w:t>81.07</w:t>
      </w:r>
      <w:r w:rsidRPr="00B95889">
        <w:rPr>
          <w:rFonts w:ascii="仿宋" w:eastAsia="仿宋" w:hAnsi="仿宋"/>
          <w:sz w:val="32"/>
          <w:szCs w:val="32"/>
        </w:rPr>
        <w:t>%</w:t>
      </w:r>
      <w:r w:rsidRPr="00B95889">
        <w:rPr>
          <w:rFonts w:ascii="仿宋" w:eastAsia="仿宋" w:hAnsi="仿宋" w:hint="eastAsia"/>
          <w:sz w:val="32"/>
          <w:szCs w:val="32"/>
        </w:rPr>
        <w:t>；项目支出</w:t>
      </w:r>
      <w:r w:rsidR="00B80543" w:rsidRPr="00B95889">
        <w:rPr>
          <w:rFonts w:ascii="仿宋" w:eastAsia="仿宋" w:hAnsi="仿宋" w:hint="eastAsia"/>
          <w:sz w:val="32"/>
          <w:szCs w:val="32"/>
        </w:rPr>
        <w:t>174.80</w:t>
      </w:r>
      <w:r w:rsidRPr="00B95889">
        <w:rPr>
          <w:rFonts w:ascii="仿宋" w:eastAsia="仿宋" w:hAnsi="仿宋" w:hint="eastAsia"/>
          <w:sz w:val="32"/>
          <w:szCs w:val="32"/>
        </w:rPr>
        <w:t>万元，占</w:t>
      </w:r>
      <w:r w:rsidR="00B80543" w:rsidRPr="00B95889">
        <w:rPr>
          <w:rFonts w:ascii="仿宋" w:eastAsia="仿宋" w:hAnsi="仿宋" w:hint="eastAsia"/>
          <w:sz w:val="32"/>
          <w:szCs w:val="32"/>
        </w:rPr>
        <w:t>18.93</w:t>
      </w:r>
      <w:r w:rsidRPr="00B95889">
        <w:rPr>
          <w:rFonts w:ascii="仿宋" w:eastAsia="仿宋" w:hAnsi="仿宋"/>
          <w:sz w:val="32"/>
          <w:szCs w:val="32"/>
        </w:rPr>
        <w:t>%</w:t>
      </w:r>
      <w:r w:rsidRPr="00B95889">
        <w:rPr>
          <w:rFonts w:ascii="仿宋" w:eastAsia="仿宋" w:hAnsi="仿宋" w:hint="eastAsia"/>
          <w:sz w:val="32"/>
          <w:szCs w:val="32"/>
        </w:rPr>
        <w:t>；上缴上级支出</w:t>
      </w:r>
      <w:r w:rsidR="00B80543" w:rsidRPr="00B95889">
        <w:rPr>
          <w:rFonts w:ascii="仿宋" w:eastAsia="仿宋" w:hAnsi="仿宋" w:hint="eastAsia"/>
          <w:sz w:val="32"/>
          <w:szCs w:val="32"/>
        </w:rPr>
        <w:t>0</w:t>
      </w:r>
      <w:r w:rsidRPr="00B95889">
        <w:rPr>
          <w:rFonts w:ascii="仿宋" w:eastAsia="仿宋" w:hAnsi="仿宋" w:hint="eastAsia"/>
          <w:sz w:val="32"/>
          <w:szCs w:val="32"/>
        </w:rPr>
        <w:t>万元；经营支出</w:t>
      </w:r>
      <w:r w:rsidR="00B80543" w:rsidRPr="00B95889">
        <w:rPr>
          <w:rFonts w:ascii="仿宋" w:eastAsia="仿宋" w:hAnsi="仿宋" w:hint="eastAsia"/>
          <w:sz w:val="32"/>
          <w:szCs w:val="32"/>
        </w:rPr>
        <w:t>0</w:t>
      </w:r>
      <w:r w:rsidRPr="00B95889">
        <w:rPr>
          <w:rFonts w:ascii="仿宋" w:eastAsia="仿宋" w:hAnsi="仿宋" w:hint="eastAsia"/>
          <w:sz w:val="32"/>
          <w:szCs w:val="32"/>
        </w:rPr>
        <w:t>万元；对附属单位补助支出</w:t>
      </w:r>
      <w:r w:rsidR="00B80543" w:rsidRPr="00B95889">
        <w:rPr>
          <w:rFonts w:ascii="仿宋" w:eastAsia="仿宋" w:hAnsi="仿宋" w:hint="eastAsia"/>
          <w:sz w:val="32"/>
          <w:szCs w:val="32"/>
        </w:rPr>
        <w:t>0</w:t>
      </w:r>
      <w:r w:rsidRPr="00B95889">
        <w:rPr>
          <w:rFonts w:ascii="仿宋" w:eastAsia="仿宋" w:hAnsi="仿宋" w:hint="eastAsia"/>
          <w:sz w:val="32"/>
          <w:szCs w:val="32"/>
        </w:rPr>
        <w:t>万元。</w:t>
      </w:r>
    </w:p>
    <w:p w:rsidR="005B5C64" w:rsidRPr="00B95889" w:rsidRDefault="00204CDE">
      <w:pPr>
        <w:spacing w:line="600" w:lineRule="exact"/>
        <w:ind w:firstLineChars="200" w:firstLine="640"/>
        <w:rPr>
          <w:rFonts w:ascii="仿宋" w:eastAsia="仿宋" w:hAnsi="仿宋"/>
          <w:sz w:val="32"/>
          <w:szCs w:val="32"/>
        </w:rPr>
      </w:pPr>
      <w:r w:rsidRPr="00B95889">
        <w:rPr>
          <w:rFonts w:ascii="仿宋" w:eastAsia="仿宋" w:hAnsi="仿宋" w:hint="eastAsia"/>
          <w:sz w:val="32"/>
          <w:szCs w:val="32"/>
        </w:rPr>
        <w:t>（图3：支出决算结构图）（饼状图）</w:t>
      </w:r>
    </w:p>
    <w:p w:rsidR="00561997" w:rsidRPr="00B95889" w:rsidRDefault="009721C0" w:rsidP="00F2140F">
      <w:pPr>
        <w:spacing w:line="600" w:lineRule="exact"/>
        <w:ind w:firstLineChars="200" w:firstLine="640"/>
        <w:rPr>
          <w:rFonts w:ascii="仿宋_GB2312" w:eastAsia="仿宋_GB2312"/>
          <w:sz w:val="32"/>
          <w:szCs w:val="32"/>
        </w:rPr>
      </w:pPr>
      <w:r w:rsidRPr="00B95889">
        <w:rPr>
          <w:rFonts w:ascii="仿宋_GB2312" w:eastAsia="仿宋_GB2312" w:hint="eastAsia"/>
          <w:noProof/>
          <w:sz w:val="32"/>
          <w:szCs w:val="32"/>
        </w:rPr>
        <w:drawing>
          <wp:anchor distT="0" distB="0" distL="114300" distR="114300" simplePos="0" relativeHeight="251661312" behindDoc="0" locked="0" layoutInCell="1" allowOverlap="1">
            <wp:simplePos x="0" y="0"/>
            <wp:positionH relativeFrom="column">
              <wp:posOffset>320675</wp:posOffset>
            </wp:positionH>
            <wp:positionV relativeFrom="paragraph">
              <wp:posOffset>179705</wp:posOffset>
            </wp:positionV>
            <wp:extent cx="4790440" cy="2462530"/>
            <wp:effectExtent l="19050" t="0" r="10160" b="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B95889">
        <w:rPr>
          <w:rFonts w:ascii="仿宋_GB2312" w:eastAsia="仿宋_GB2312" w:hint="eastAsia"/>
          <w:sz w:val="32"/>
          <w:szCs w:val="32"/>
        </w:rPr>
        <w:t xml:space="preserve">      </w:t>
      </w:r>
    </w:p>
    <w:p w:rsidR="005B5C64" w:rsidRPr="00B95889" w:rsidRDefault="00204CDE">
      <w:pPr>
        <w:spacing w:line="600" w:lineRule="exact"/>
        <w:ind w:firstLineChars="200" w:firstLine="640"/>
        <w:outlineLvl w:val="1"/>
        <w:rPr>
          <w:rStyle w:val="2Char"/>
          <w:rFonts w:ascii="黑体" w:eastAsia="黑体" w:hAnsi="黑体"/>
          <w:b w:val="0"/>
        </w:rPr>
      </w:pPr>
      <w:bookmarkStart w:id="30" w:name="_Toc15377208"/>
      <w:bookmarkStart w:id="31" w:name="_Toc15396606"/>
      <w:r w:rsidRPr="00B95889">
        <w:rPr>
          <w:rFonts w:ascii="黑体" w:eastAsia="黑体" w:hAnsi="黑体" w:hint="eastAsia"/>
          <w:sz w:val="32"/>
          <w:szCs w:val="32"/>
        </w:rPr>
        <w:t>四、财</w:t>
      </w:r>
      <w:r w:rsidRPr="00B95889">
        <w:rPr>
          <w:rStyle w:val="2Char"/>
          <w:rFonts w:ascii="黑体" w:eastAsia="黑体" w:hAnsi="黑体" w:hint="eastAsia"/>
          <w:b w:val="0"/>
        </w:rPr>
        <w:t>政拨款收入支出决算总体情况说明</w:t>
      </w:r>
      <w:bookmarkEnd w:id="30"/>
      <w:bookmarkEnd w:id="31"/>
    </w:p>
    <w:p w:rsidR="00416CD4" w:rsidRPr="00B95889" w:rsidRDefault="00204CDE" w:rsidP="00F2140F">
      <w:pPr>
        <w:spacing w:line="600" w:lineRule="exact"/>
        <w:ind w:firstLine="640"/>
        <w:rPr>
          <w:rFonts w:ascii="仿宋" w:eastAsia="仿宋" w:hAnsi="仿宋"/>
          <w:sz w:val="32"/>
          <w:szCs w:val="32"/>
        </w:rPr>
      </w:pPr>
      <w:r w:rsidRPr="00B95889">
        <w:rPr>
          <w:rFonts w:ascii="仿宋" w:eastAsia="仿宋" w:hAnsi="仿宋"/>
          <w:sz w:val="32"/>
          <w:szCs w:val="32"/>
        </w:rPr>
        <w:t>201</w:t>
      </w:r>
      <w:r w:rsidRPr="00B95889">
        <w:rPr>
          <w:rFonts w:ascii="仿宋" w:eastAsia="仿宋" w:hAnsi="仿宋" w:hint="eastAsia"/>
          <w:sz w:val="32"/>
          <w:szCs w:val="32"/>
        </w:rPr>
        <w:t>9年财政拨款收、支总计</w:t>
      </w:r>
      <w:r w:rsidR="00F2140F" w:rsidRPr="00B95889">
        <w:rPr>
          <w:rFonts w:ascii="仿宋" w:eastAsia="仿宋" w:hAnsi="仿宋" w:hint="eastAsia"/>
          <w:sz w:val="32"/>
          <w:szCs w:val="32"/>
        </w:rPr>
        <w:t>1162.45</w:t>
      </w:r>
      <w:r w:rsidRPr="00B95889">
        <w:rPr>
          <w:rFonts w:ascii="仿宋" w:eastAsia="仿宋" w:hAnsi="仿宋" w:hint="eastAsia"/>
          <w:sz w:val="32"/>
          <w:szCs w:val="32"/>
        </w:rPr>
        <w:t>万元。与</w:t>
      </w:r>
      <w:r w:rsidRPr="00B95889">
        <w:rPr>
          <w:rFonts w:ascii="仿宋" w:eastAsia="仿宋" w:hAnsi="仿宋"/>
          <w:sz w:val="32"/>
          <w:szCs w:val="32"/>
        </w:rPr>
        <w:t>201</w:t>
      </w:r>
      <w:r w:rsidRPr="00B95889">
        <w:rPr>
          <w:rFonts w:ascii="仿宋" w:eastAsia="仿宋" w:hAnsi="仿宋" w:hint="eastAsia"/>
          <w:sz w:val="32"/>
          <w:szCs w:val="32"/>
        </w:rPr>
        <w:t>8年相比，财政拨款收、支总计各增加</w:t>
      </w:r>
      <w:r w:rsidR="00F2140F" w:rsidRPr="00B95889">
        <w:rPr>
          <w:rFonts w:ascii="仿宋" w:eastAsia="仿宋" w:hAnsi="仿宋" w:hint="eastAsia"/>
          <w:sz w:val="32"/>
          <w:szCs w:val="32"/>
        </w:rPr>
        <w:t>170.44</w:t>
      </w:r>
      <w:r w:rsidRPr="00B95889">
        <w:rPr>
          <w:rFonts w:ascii="仿宋" w:eastAsia="仿宋" w:hAnsi="仿宋" w:hint="eastAsia"/>
          <w:sz w:val="32"/>
          <w:szCs w:val="32"/>
        </w:rPr>
        <w:t>万元，增长</w:t>
      </w:r>
      <w:r w:rsidR="00F2140F" w:rsidRPr="00B95889">
        <w:rPr>
          <w:rFonts w:ascii="仿宋" w:eastAsia="仿宋" w:hAnsi="仿宋" w:hint="eastAsia"/>
          <w:sz w:val="32"/>
          <w:szCs w:val="32"/>
        </w:rPr>
        <w:t>17.18</w:t>
      </w:r>
      <w:r w:rsidRPr="00B95889">
        <w:rPr>
          <w:rFonts w:ascii="仿宋" w:eastAsia="仿宋" w:hAnsi="仿宋"/>
          <w:sz w:val="32"/>
          <w:szCs w:val="32"/>
        </w:rPr>
        <w:t>%</w:t>
      </w:r>
      <w:r w:rsidRPr="00B95889">
        <w:rPr>
          <w:rFonts w:ascii="仿宋" w:eastAsia="仿宋" w:hAnsi="仿宋" w:hint="eastAsia"/>
          <w:sz w:val="32"/>
          <w:szCs w:val="32"/>
        </w:rPr>
        <w:t>。主要变动原因是</w:t>
      </w:r>
      <w:r w:rsidR="00F2140F" w:rsidRPr="00B95889">
        <w:rPr>
          <w:rFonts w:ascii="仿宋" w:eastAsia="仿宋" w:hAnsi="仿宋" w:hint="eastAsia"/>
          <w:sz w:val="32"/>
          <w:szCs w:val="32"/>
        </w:rPr>
        <w:t>年末财政拨款结转和结余增加，部分2018年项目支出在2019年支付。</w:t>
      </w:r>
    </w:p>
    <w:p w:rsidR="005B5C64" w:rsidRPr="00B95889" w:rsidRDefault="00204CDE">
      <w:pPr>
        <w:spacing w:line="600" w:lineRule="exact"/>
        <w:ind w:firstLineChars="200" w:firstLine="640"/>
        <w:rPr>
          <w:rFonts w:ascii="仿宋" w:eastAsia="仿宋" w:hAnsi="仿宋"/>
          <w:sz w:val="32"/>
          <w:szCs w:val="32"/>
        </w:rPr>
      </w:pPr>
      <w:r w:rsidRPr="00B95889">
        <w:rPr>
          <w:rFonts w:ascii="仿宋" w:eastAsia="仿宋" w:hAnsi="仿宋" w:hint="eastAsia"/>
          <w:sz w:val="32"/>
          <w:szCs w:val="32"/>
        </w:rPr>
        <w:t>（图4：财政拨款收、支决算总计变动情况）（柱状图）</w:t>
      </w:r>
    </w:p>
    <w:p w:rsidR="00F2140F" w:rsidRPr="00B95889" w:rsidRDefault="00EF591E" w:rsidP="00EF591E">
      <w:pPr>
        <w:spacing w:line="600" w:lineRule="exact"/>
        <w:rPr>
          <w:rFonts w:ascii="仿宋" w:eastAsia="仿宋" w:hAnsi="仿宋"/>
          <w:b/>
          <w:sz w:val="32"/>
          <w:szCs w:val="32"/>
        </w:rPr>
      </w:pPr>
      <w:r w:rsidRPr="00B95889">
        <w:rPr>
          <w:rFonts w:ascii="仿宋" w:eastAsia="仿宋" w:hAnsi="仿宋" w:hint="eastAsia"/>
          <w:b/>
          <w:noProof/>
          <w:sz w:val="32"/>
          <w:szCs w:val="32"/>
        </w:rPr>
        <w:drawing>
          <wp:anchor distT="0" distB="0" distL="114300" distR="114300" simplePos="0" relativeHeight="251662336" behindDoc="0" locked="0" layoutInCell="1" allowOverlap="1">
            <wp:simplePos x="0" y="0"/>
            <wp:positionH relativeFrom="column">
              <wp:posOffset>344805</wp:posOffset>
            </wp:positionH>
            <wp:positionV relativeFrom="paragraph">
              <wp:posOffset>164465</wp:posOffset>
            </wp:positionV>
            <wp:extent cx="4679315" cy="2568575"/>
            <wp:effectExtent l="19050" t="0" r="26035" b="317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5B5C64" w:rsidRPr="00B95889" w:rsidRDefault="00204CDE">
      <w:pPr>
        <w:spacing w:line="600" w:lineRule="exact"/>
        <w:ind w:firstLineChars="200" w:firstLine="640"/>
        <w:outlineLvl w:val="1"/>
        <w:rPr>
          <w:rStyle w:val="2Char"/>
          <w:rFonts w:ascii="黑体" w:eastAsia="黑体" w:hAnsi="黑体"/>
          <w:b w:val="0"/>
        </w:rPr>
      </w:pPr>
      <w:bookmarkStart w:id="32" w:name="_Toc15377209"/>
      <w:bookmarkStart w:id="33" w:name="_Toc15396607"/>
      <w:r w:rsidRPr="00B95889">
        <w:rPr>
          <w:rFonts w:ascii="黑体" w:eastAsia="黑体" w:hAnsi="黑体" w:hint="eastAsia"/>
          <w:sz w:val="32"/>
          <w:szCs w:val="32"/>
        </w:rPr>
        <w:t>五、</w:t>
      </w:r>
      <w:r w:rsidRPr="00B95889">
        <w:rPr>
          <w:rFonts w:ascii="黑体" w:eastAsia="黑体" w:hAnsi="黑体" w:hint="eastAsia"/>
          <w:b/>
          <w:sz w:val="32"/>
          <w:szCs w:val="32"/>
        </w:rPr>
        <w:t>一</w:t>
      </w:r>
      <w:r w:rsidRPr="00B95889">
        <w:rPr>
          <w:rStyle w:val="2Char"/>
          <w:rFonts w:ascii="黑体" w:eastAsia="黑体" w:hAnsi="黑体" w:hint="eastAsia"/>
          <w:b w:val="0"/>
        </w:rPr>
        <w:t>般公共预算财政拨款支出决算情况说明</w:t>
      </w:r>
      <w:bookmarkEnd w:id="32"/>
      <w:bookmarkEnd w:id="33"/>
    </w:p>
    <w:p w:rsidR="005B5C64" w:rsidRPr="00B95889" w:rsidRDefault="00204CDE" w:rsidP="009E7729">
      <w:pPr>
        <w:spacing w:line="600" w:lineRule="exact"/>
        <w:ind w:firstLineChars="200" w:firstLine="643"/>
        <w:outlineLvl w:val="2"/>
        <w:rPr>
          <w:rFonts w:ascii="仿宋" w:eastAsia="仿宋" w:hAnsi="仿宋"/>
          <w:b/>
          <w:sz w:val="32"/>
          <w:szCs w:val="32"/>
        </w:rPr>
      </w:pPr>
      <w:bookmarkStart w:id="34" w:name="_Toc15377210"/>
      <w:r w:rsidRPr="00B95889">
        <w:rPr>
          <w:rFonts w:ascii="仿宋" w:eastAsia="仿宋" w:hAnsi="仿宋" w:hint="eastAsia"/>
          <w:b/>
          <w:sz w:val="32"/>
          <w:szCs w:val="32"/>
        </w:rPr>
        <w:t>（一）一般公共预算财政拨款支出决算总体情况</w:t>
      </w:r>
      <w:bookmarkEnd w:id="34"/>
    </w:p>
    <w:p w:rsidR="00A733B2" w:rsidRPr="00B95889" w:rsidRDefault="00204CDE" w:rsidP="00F55716">
      <w:pPr>
        <w:spacing w:line="600" w:lineRule="exact"/>
        <w:ind w:firstLineChars="200" w:firstLine="640"/>
        <w:rPr>
          <w:rFonts w:ascii="仿宋" w:eastAsia="仿宋" w:hAnsi="仿宋"/>
          <w:sz w:val="32"/>
          <w:szCs w:val="32"/>
        </w:rPr>
      </w:pPr>
      <w:r w:rsidRPr="00B95889">
        <w:rPr>
          <w:rFonts w:ascii="仿宋" w:eastAsia="仿宋" w:hAnsi="仿宋"/>
          <w:sz w:val="32"/>
          <w:szCs w:val="32"/>
        </w:rPr>
        <w:t>201</w:t>
      </w:r>
      <w:r w:rsidRPr="00B95889">
        <w:rPr>
          <w:rFonts w:ascii="仿宋" w:eastAsia="仿宋" w:hAnsi="仿宋" w:hint="eastAsia"/>
          <w:sz w:val="32"/>
          <w:szCs w:val="32"/>
        </w:rPr>
        <w:t>9年一般公共预算财政拨款支出</w:t>
      </w:r>
      <w:r w:rsidR="00EF591E" w:rsidRPr="00B95889">
        <w:rPr>
          <w:rFonts w:ascii="仿宋" w:eastAsia="仿宋" w:hAnsi="仿宋" w:hint="eastAsia"/>
          <w:sz w:val="32"/>
          <w:szCs w:val="32"/>
        </w:rPr>
        <w:t>923.0</w:t>
      </w:r>
      <w:r w:rsidR="00366B69" w:rsidRPr="00B95889">
        <w:rPr>
          <w:rFonts w:ascii="仿宋" w:eastAsia="仿宋" w:hAnsi="仿宋" w:hint="eastAsia"/>
          <w:sz w:val="32"/>
          <w:szCs w:val="32"/>
        </w:rPr>
        <w:t>4</w:t>
      </w:r>
      <w:r w:rsidRPr="00B95889">
        <w:rPr>
          <w:rFonts w:ascii="仿宋" w:eastAsia="仿宋" w:hAnsi="仿宋" w:hint="eastAsia"/>
          <w:sz w:val="32"/>
          <w:szCs w:val="32"/>
        </w:rPr>
        <w:t>万元，占本年支出合计的</w:t>
      </w:r>
      <w:r w:rsidR="00EF591E" w:rsidRPr="00B95889">
        <w:rPr>
          <w:rFonts w:ascii="仿宋" w:eastAsia="仿宋" w:hAnsi="仿宋" w:hint="eastAsia"/>
          <w:sz w:val="32"/>
          <w:szCs w:val="32"/>
        </w:rPr>
        <w:t>83.48</w:t>
      </w:r>
      <w:r w:rsidRPr="00B95889">
        <w:rPr>
          <w:rFonts w:ascii="仿宋" w:eastAsia="仿宋" w:hAnsi="仿宋"/>
          <w:sz w:val="32"/>
          <w:szCs w:val="32"/>
        </w:rPr>
        <w:t>%</w:t>
      </w:r>
      <w:r w:rsidRPr="00B95889">
        <w:rPr>
          <w:rFonts w:ascii="仿宋" w:eastAsia="仿宋" w:hAnsi="仿宋" w:hint="eastAsia"/>
          <w:sz w:val="32"/>
          <w:szCs w:val="32"/>
        </w:rPr>
        <w:t>。与</w:t>
      </w:r>
      <w:r w:rsidRPr="00B95889">
        <w:rPr>
          <w:rFonts w:ascii="仿宋" w:eastAsia="仿宋" w:hAnsi="仿宋"/>
          <w:sz w:val="32"/>
          <w:szCs w:val="32"/>
        </w:rPr>
        <w:t>201</w:t>
      </w:r>
      <w:r w:rsidRPr="00B95889">
        <w:rPr>
          <w:rFonts w:ascii="仿宋" w:eastAsia="仿宋" w:hAnsi="仿宋" w:hint="eastAsia"/>
          <w:sz w:val="32"/>
          <w:szCs w:val="32"/>
        </w:rPr>
        <w:t>8年相比，一般公共预算财政拨款减少</w:t>
      </w:r>
      <w:r w:rsidR="00EF591E" w:rsidRPr="00B95889">
        <w:rPr>
          <w:rFonts w:ascii="仿宋" w:eastAsia="仿宋" w:hAnsi="仿宋" w:hint="eastAsia"/>
          <w:sz w:val="32"/>
          <w:szCs w:val="32"/>
        </w:rPr>
        <w:t>48.28</w:t>
      </w:r>
      <w:r w:rsidRPr="00B95889">
        <w:rPr>
          <w:rFonts w:ascii="仿宋" w:eastAsia="仿宋" w:hAnsi="仿宋" w:hint="eastAsia"/>
          <w:sz w:val="32"/>
          <w:szCs w:val="32"/>
        </w:rPr>
        <w:t>万元，下降</w:t>
      </w:r>
      <w:r w:rsidR="00EF591E" w:rsidRPr="00B95889">
        <w:rPr>
          <w:rFonts w:ascii="仿宋" w:eastAsia="仿宋" w:hAnsi="仿宋" w:hint="eastAsia"/>
          <w:sz w:val="32"/>
          <w:szCs w:val="32"/>
        </w:rPr>
        <w:t>4.97</w:t>
      </w:r>
      <w:r w:rsidRPr="00B95889">
        <w:rPr>
          <w:rFonts w:ascii="仿宋" w:eastAsia="仿宋" w:hAnsi="仿宋"/>
          <w:sz w:val="32"/>
          <w:szCs w:val="32"/>
        </w:rPr>
        <w:t>%</w:t>
      </w:r>
      <w:r w:rsidRPr="00B95889">
        <w:rPr>
          <w:rFonts w:ascii="仿宋" w:eastAsia="仿宋" w:hAnsi="仿宋" w:hint="eastAsia"/>
          <w:sz w:val="32"/>
          <w:szCs w:val="32"/>
        </w:rPr>
        <w:t>。主要变动原因是</w:t>
      </w:r>
      <w:r w:rsidR="00F55716" w:rsidRPr="00B95889">
        <w:rPr>
          <w:rFonts w:ascii="仿宋" w:eastAsia="仿宋" w:hAnsi="仿宋" w:hint="eastAsia"/>
          <w:sz w:val="32"/>
          <w:szCs w:val="32"/>
        </w:rPr>
        <w:t>减少了目标绩效奖、重点工作奖等经费。</w:t>
      </w:r>
    </w:p>
    <w:p w:rsidR="005B5C64" w:rsidRPr="00B95889" w:rsidRDefault="00204CDE">
      <w:pPr>
        <w:spacing w:line="600" w:lineRule="exact"/>
        <w:ind w:firstLineChars="200" w:firstLine="640"/>
        <w:rPr>
          <w:rFonts w:ascii="仿宋" w:eastAsia="仿宋" w:hAnsi="仿宋"/>
          <w:sz w:val="32"/>
          <w:szCs w:val="32"/>
        </w:rPr>
      </w:pPr>
      <w:r w:rsidRPr="00B95889">
        <w:rPr>
          <w:rFonts w:ascii="仿宋" w:eastAsia="仿宋" w:hAnsi="仿宋" w:hint="eastAsia"/>
          <w:sz w:val="32"/>
          <w:szCs w:val="32"/>
        </w:rPr>
        <w:t>（图5：一般公共预算财政拨款支出决算变动情况）（柱状图）</w:t>
      </w:r>
    </w:p>
    <w:p w:rsidR="00F55716" w:rsidRPr="00B95889" w:rsidRDefault="00F55716" w:rsidP="00F55716">
      <w:pPr>
        <w:spacing w:line="600" w:lineRule="exact"/>
        <w:rPr>
          <w:rFonts w:ascii="仿宋" w:eastAsia="仿宋" w:hAnsi="仿宋"/>
          <w:sz w:val="32"/>
          <w:szCs w:val="32"/>
        </w:rPr>
      </w:pPr>
      <w:r w:rsidRPr="00B95889">
        <w:rPr>
          <w:rFonts w:ascii="仿宋" w:eastAsia="仿宋" w:hAnsi="仿宋" w:hint="eastAsia"/>
          <w:noProof/>
          <w:sz w:val="32"/>
          <w:szCs w:val="32"/>
        </w:rPr>
        <w:drawing>
          <wp:anchor distT="0" distB="0" distL="114300" distR="114300" simplePos="0" relativeHeight="251663360" behindDoc="0" locked="0" layoutInCell="1" allowOverlap="1">
            <wp:simplePos x="0" y="0"/>
            <wp:positionH relativeFrom="column">
              <wp:posOffset>146685</wp:posOffset>
            </wp:positionH>
            <wp:positionV relativeFrom="paragraph">
              <wp:posOffset>219075</wp:posOffset>
            </wp:positionV>
            <wp:extent cx="4877435" cy="2657475"/>
            <wp:effectExtent l="19050" t="0" r="18415" b="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5B5C64" w:rsidRPr="00B95889" w:rsidRDefault="00204CDE" w:rsidP="009E7729">
      <w:pPr>
        <w:spacing w:line="600" w:lineRule="exact"/>
        <w:ind w:firstLineChars="200" w:firstLine="643"/>
        <w:outlineLvl w:val="2"/>
        <w:rPr>
          <w:rFonts w:ascii="仿宋" w:eastAsia="仿宋" w:hAnsi="仿宋"/>
          <w:b/>
          <w:sz w:val="32"/>
          <w:szCs w:val="32"/>
        </w:rPr>
      </w:pPr>
      <w:bookmarkStart w:id="35" w:name="_Toc15377211"/>
      <w:r w:rsidRPr="00B95889">
        <w:rPr>
          <w:rFonts w:ascii="仿宋" w:eastAsia="仿宋" w:hAnsi="仿宋" w:hint="eastAsia"/>
          <w:b/>
          <w:sz w:val="32"/>
          <w:szCs w:val="32"/>
        </w:rPr>
        <w:t>（二）一般公共预算财政拨款支出决算结构情况</w:t>
      </w:r>
      <w:bookmarkEnd w:id="35"/>
    </w:p>
    <w:p w:rsidR="00A733B2" w:rsidRPr="00B95889" w:rsidRDefault="00204CDE">
      <w:pPr>
        <w:spacing w:line="600" w:lineRule="exact"/>
        <w:ind w:firstLine="640"/>
        <w:rPr>
          <w:rFonts w:ascii="仿宋" w:eastAsia="仿宋" w:hAnsi="仿宋"/>
          <w:sz w:val="32"/>
          <w:szCs w:val="32"/>
        </w:rPr>
      </w:pPr>
      <w:r w:rsidRPr="00B95889">
        <w:rPr>
          <w:rFonts w:ascii="仿宋" w:eastAsia="仿宋" w:hAnsi="仿宋"/>
          <w:sz w:val="32"/>
          <w:szCs w:val="32"/>
        </w:rPr>
        <w:t>201</w:t>
      </w:r>
      <w:r w:rsidRPr="00B95889">
        <w:rPr>
          <w:rFonts w:ascii="仿宋" w:eastAsia="仿宋" w:hAnsi="仿宋" w:hint="eastAsia"/>
          <w:sz w:val="32"/>
          <w:szCs w:val="32"/>
        </w:rPr>
        <w:t>9年一般公共预算财政拨款支出</w:t>
      </w:r>
      <w:r w:rsidR="00F55716" w:rsidRPr="00B95889">
        <w:rPr>
          <w:rFonts w:ascii="仿宋" w:eastAsia="仿宋" w:hAnsi="仿宋" w:hint="eastAsia"/>
          <w:sz w:val="32"/>
          <w:szCs w:val="32"/>
        </w:rPr>
        <w:t>923.0</w:t>
      </w:r>
      <w:r w:rsidR="00366B69" w:rsidRPr="00B95889">
        <w:rPr>
          <w:rFonts w:ascii="仿宋" w:eastAsia="仿宋" w:hAnsi="仿宋" w:hint="eastAsia"/>
          <w:sz w:val="32"/>
          <w:szCs w:val="32"/>
        </w:rPr>
        <w:t>4</w:t>
      </w:r>
      <w:r w:rsidRPr="00B95889">
        <w:rPr>
          <w:rFonts w:ascii="仿宋" w:eastAsia="仿宋" w:hAnsi="仿宋" w:hint="eastAsia"/>
          <w:sz w:val="32"/>
          <w:szCs w:val="32"/>
        </w:rPr>
        <w:t>万元，主要用于以下方面</w:t>
      </w:r>
      <w:r w:rsidRPr="00B95889">
        <w:rPr>
          <w:rFonts w:ascii="仿宋" w:eastAsia="仿宋" w:hAnsi="仿宋"/>
          <w:sz w:val="32"/>
          <w:szCs w:val="32"/>
        </w:rPr>
        <w:t>:</w:t>
      </w:r>
      <w:r w:rsidRPr="00B95889">
        <w:rPr>
          <w:rFonts w:ascii="仿宋" w:eastAsia="仿宋" w:hAnsi="仿宋" w:hint="eastAsia"/>
          <w:b/>
          <w:sz w:val="32"/>
          <w:szCs w:val="32"/>
        </w:rPr>
        <w:t>一般公共服务（</w:t>
      </w:r>
      <w:r w:rsidR="00725BC1" w:rsidRPr="00B95889">
        <w:rPr>
          <w:rFonts w:ascii="仿宋" w:eastAsia="仿宋" w:hAnsi="仿宋" w:hint="eastAsia"/>
          <w:b/>
          <w:sz w:val="32"/>
          <w:szCs w:val="32"/>
        </w:rPr>
        <w:t>201</w:t>
      </w:r>
      <w:r w:rsidRPr="00B95889">
        <w:rPr>
          <w:rFonts w:ascii="仿宋" w:eastAsia="仿宋" w:hAnsi="仿宋" w:hint="eastAsia"/>
          <w:b/>
          <w:sz w:val="32"/>
          <w:szCs w:val="32"/>
        </w:rPr>
        <w:t>）</w:t>
      </w:r>
      <w:r w:rsidRPr="00B95889">
        <w:rPr>
          <w:rFonts w:ascii="仿宋" w:eastAsia="仿宋" w:hAnsi="仿宋" w:hint="eastAsia"/>
          <w:sz w:val="32"/>
          <w:szCs w:val="32"/>
        </w:rPr>
        <w:t>支出</w:t>
      </w:r>
      <w:r w:rsidR="00F55716" w:rsidRPr="00B95889">
        <w:rPr>
          <w:rFonts w:ascii="仿宋" w:eastAsia="仿宋" w:hAnsi="仿宋" w:hint="eastAsia"/>
          <w:sz w:val="32"/>
          <w:szCs w:val="32"/>
        </w:rPr>
        <w:t>801.76</w:t>
      </w:r>
      <w:r w:rsidRPr="00B95889">
        <w:rPr>
          <w:rFonts w:ascii="仿宋" w:eastAsia="仿宋" w:hAnsi="仿宋" w:hint="eastAsia"/>
          <w:sz w:val="32"/>
          <w:szCs w:val="32"/>
        </w:rPr>
        <w:t>万元，占</w:t>
      </w:r>
      <w:r w:rsidR="00F55716" w:rsidRPr="00B95889">
        <w:rPr>
          <w:rFonts w:ascii="仿宋" w:eastAsia="仿宋" w:hAnsi="仿宋" w:hint="eastAsia"/>
          <w:sz w:val="32"/>
          <w:szCs w:val="32"/>
        </w:rPr>
        <w:t>86.86</w:t>
      </w:r>
      <w:r w:rsidRPr="00B95889">
        <w:rPr>
          <w:rFonts w:ascii="仿宋" w:eastAsia="仿宋" w:hAnsi="仿宋"/>
          <w:sz w:val="32"/>
          <w:szCs w:val="32"/>
        </w:rPr>
        <w:t>%</w:t>
      </w:r>
      <w:r w:rsidRPr="00B95889">
        <w:rPr>
          <w:rFonts w:ascii="仿宋" w:eastAsia="仿宋" w:hAnsi="仿宋" w:hint="eastAsia"/>
          <w:sz w:val="32"/>
          <w:szCs w:val="32"/>
        </w:rPr>
        <w:t>；</w:t>
      </w:r>
      <w:r w:rsidRPr="00B95889">
        <w:rPr>
          <w:rFonts w:ascii="仿宋" w:eastAsia="仿宋" w:hAnsi="仿宋" w:hint="eastAsia"/>
          <w:b/>
          <w:sz w:val="32"/>
          <w:szCs w:val="32"/>
        </w:rPr>
        <w:t>教育支出（</w:t>
      </w:r>
      <w:r w:rsidR="00366B69" w:rsidRPr="00B95889">
        <w:rPr>
          <w:rFonts w:ascii="仿宋" w:eastAsia="仿宋" w:hAnsi="仿宋" w:hint="eastAsia"/>
          <w:b/>
          <w:sz w:val="32"/>
          <w:szCs w:val="32"/>
        </w:rPr>
        <w:t>205</w:t>
      </w:r>
      <w:r w:rsidRPr="00B95889">
        <w:rPr>
          <w:rFonts w:ascii="仿宋" w:eastAsia="仿宋" w:hAnsi="仿宋" w:hint="eastAsia"/>
          <w:b/>
          <w:sz w:val="32"/>
          <w:szCs w:val="32"/>
        </w:rPr>
        <w:t>）</w:t>
      </w:r>
      <w:r w:rsidR="00F55716" w:rsidRPr="00B95889">
        <w:rPr>
          <w:rFonts w:ascii="仿宋" w:eastAsia="仿宋" w:hAnsi="仿宋" w:hint="eastAsia"/>
          <w:sz w:val="32"/>
          <w:szCs w:val="32"/>
        </w:rPr>
        <w:t>0</w:t>
      </w:r>
      <w:r w:rsidRPr="00B95889">
        <w:rPr>
          <w:rFonts w:ascii="仿宋" w:eastAsia="仿宋" w:hAnsi="仿宋" w:hint="eastAsia"/>
          <w:sz w:val="32"/>
          <w:szCs w:val="32"/>
        </w:rPr>
        <w:t>万元；</w:t>
      </w:r>
      <w:r w:rsidRPr="00B95889">
        <w:rPr>
          <w:rFonts w:ascii="仿宋" w:eastAsia="仿宋" w:hAnsi="仿宋" w:hint="eastAsia"/>
          <w:b/>
          <w:sz w:val="32"/>
          <w:szCs w:val="32"/>
        </w:rPr>
        <w:t>科学技术（</w:t>
      </w:r>
      <w:r w:rsidR="00366B69" w:rsidRPr="00B95889">
        <w:rPr>
          <w:rFonts w:ascii="仿宋" w:eastAsia="仿宋" w:hAnsi="仿宋" w:hint="eastAsia"/>
          <w:b/>
          <w:sz w:val="32"/>
          <w:szCs w:val="32"/>
        </w:rPr>
        <w:t>206</w:t>
      </w:r>
      <w:r w:rsidRPr="00B95889">
        <w:rPr>
          <w:rFonts w:ascii="仿宋" w:eastAsia="仿宋" w:hAnsi="仿宋" w:hint="eastAsia"/>
          <w:b/>
          <w:sz w:val="32"/>
          <w:szCs w:val="32"/>
        </w:rPr>
        <w:t>）</w:t>
      </w:r>
      <w:r w:rsidRPr="00B95889">
        <w:rPr>
          <w:rFonts w:ascii="仿宋" w:eastAsia="仿宋" w:hAnsi="仿宋" w:hint="eastAsia"/>
          <w:sz w:val="32"/>
          <w:szCs w:val="32"/>
        </w:rPr>
        <w:t>支出</w:t>
      </w:r>
      <w:r w:rsidR="00F55716" w:rsidRPr="00B95889">
        <w:rPr>
          <w:rFonts w:ascii="仿宋" w:eastAsia="仿宋" w:hAnsi="仿宋" w:hint="eastAsia"/>
          <w:sz w:val="32"/>
          <w:szCs w:val="32"/>
        </w:rPr>
        <w:t>0</w:t>
      </w:r>
      <w:r w:rsidRPr="00B95889">
        <w:rPr>
          <w:rFonts w:ascii="仿宋" w:eastAsia="仿宋" w:hAnsi="仿宋" w:hint="eastAsia"/>
          <w:sz w:val="32"/>
          <w:szCs w:val="32"/>
        </w:rPr>
        <w:t>万元；</w:t>
      </w:r>
      <w:r w:rsidRPr="00B95889">
        <w:rPr>
          <w:rFonts w:ascii="仿宋" w:eastAsia="仿宋" w:hAnsi="仿宋" w:hint="eastAsia"/>
          <w:b/>
          <w:bCs/>
          <w:sz w:val="32"/>
          <w:szCs w:val="32"/>
        </w:rPr>
        <w:t>文化旅游体育与传媒（</w:t>
      </w:r>
      <w:r w:rsidR="00366B69" w:rsidRPr="00B95889">
        <w:rPr>
          <w:rFonts w:ascii="仿宋" w:eastAsia="仿宋" w:hAnsi="仿宋" w:hint="eastAsia"/>
          <w:b/>
          <w:bCs/>
          <w:sz w:val="32"/>
          <w:szCs w:val="32"/>
        </w:rPr>
        <w:t>207</w:t>
      </w:r>
      <w:r w:rsidRPr="00B95889">
        <w:rPr>
          <w:rFonts w:ascii="仿宋" w:eastAsia="仿宋" w:hAnsi="仿宋" w:hint="eastAsia"/>
          <w:b/>
          <w:bCs/>
          <w:sz w:val="32"/>
          <w:szCs w:val="32"/>
        </w:rPr>
        <w:t>）支出</w:t>
      </w:r>
      <w:r w:rsidR="00F55716" w:rsidRPr="00B95889">
        <w:rPr>
          <w:rFonts w:ascii="仿宋" w:eastAsia="仿宋" w:hAnsi="仿宋" w:hint="eastAsia"/>
          <w:b/>
          <w:bCs/>
          <w:sz w:val="32"/>
          <w:szCs w:val="32"/>
        </w:rPr>
        <w:t>0</w:t>
      </w:r>
      <w:r w:rsidRPr="00B95889">
        <w:rPr>
          <w:rFonts w:ascii="仿宋" w:eastAsia="仿宋" w:hAnsi="仿宋" w:hint="eastAsia"/>
          <w:b/>
          <w:bCs/>
          <w:sz w:val="32"/>
          <w:szCs w:val="32"/>
        </w:rPr>
        <w:t>万元</w:t>
      </w:r>
      <w:r w:rsidRPr="00B95889">
        <w:rPr>
          <w:rFonts w:ascii="仿宋" w:eastAsia="仿宋" w:hAnsi="仿宋" w:hint="eastAsia"/>
          <w:sz w:val="32"/>
          <w:szCs w:val="32"/>
        </w:rPr>
        <w:t>；</w:t>
      </w:r>
      <w:r w:rsidRPr="00B95889">
        <w:rPr>
          <w:rFonts w:ascii="仿宋" w:eastAsia="仿宋" w:hAnsi="仿宋" w:hint="eastAsia"/>
          <w:b/>
          <w:sz w:val="32"/>
          <w:szCs w:val="32"/>
        </w:rPr>
        <w:t>社会保障和就业（</w:t>
      </w:r>
      <w:r w:rsidR="00725BC1" w:rsidRPr="00B95889">
        <w:rPr>
          <w:rFonts w:ascii="仿宋" w:eastAsia="仿宋" w:hAnsi="仿宋" w:hint="eastAsia"/>
          <w:b/>
          <w:sz w:val="32"/>
          <w:szCs w:val="32"/>
        </w:rPr>
        <w:t>208</w:t>
      </w:r>
      <w:r w:rsidRPr="00B95889">
        <w:rPr>
          <w:rFonts w:ascii="仿宋" w:eastAsia="仿宋" w:hAnsi="仿宋" w:hint="eastAsia"/>
          <w:b/>
          <w:sz w:val="32"/>
          <w:szCs w:val="32"/>
        </w:rPr>
        <w:t>）</w:t>
      </w:r>
      <w:r w:rsidRPr="00B95889">
        <w:rPr>
          <w:rFonts w:ascii="仿宋" w:eastAsia="仿宋" w:hAnsi="仿宋" w:hint="eastAsia"/>
          <w:sz w:val="32"/>
          <w:szCs w:val="32"/>
        </w:rPr>
        <w:t>支出</w:t>
      </w:r>
      <w:r w:rsidR="00F55716" w:rsidRPr="00B95889">
        <w:rPr>
          <w:rFonts w:ascii="仿宋" w:eastAsia="仿宋" w:hAnsi="仿宋" w:hint="eastAsia"/>
          <w:sz w:val="32"/>
          <w:szCs w:val="32"/>
        </w:rPr>
        <w:t>39.01</w:t>
      </w:r>
      <w:r w:rsidRPr="00B95889">
        <w:rPr>
          <w:rFonts w:ascii="仿宋" w:eastAsia="仿宋" w:hAnsi="仿宋" w:hint="eastAsia"/>
          <w:sz w:val="32"/>
          <w:szCs w:val="32"/>
        </w:rPr>
        <w:t>万元，占</w:t>
      </w:r>
      <w:r w:rsidR="00F55716" w:rsidRPr="00B95889">
        <w:rPr>
          <w:rFonts w:ascii="仿宋" w:eastAsia="仿宋" w:hAnsi="仿宋" w:hint="eastAsia"/>
          <w:sz w:val="32"/>
          <w:szCs w:val="32"/>
        </w:rPr>
        <w:t>4.23</w:t>
      </w:r>
      <w:r w:rsidRPr="00B95889">
        <w:rPr>
          <w:rFonts w:ascii="仿宋" w:eastAsia="仿宋" w:hAnsi="仿宋"/>
          <w:sz w:val="32"/>
          <w:szCs w:val="32"/>
        </w:rPr>
        <w:t>%</w:t>
      </w:r>
      <w:r w:rsidRPr="00B95889">
        <w:rPr>
          <w:rFonts w:ascii="仿宋" w:eastAsia="仿宋" w:hAnsi="仿宋" w:hint="eastAsia"/>
          <w:sz w:val="32"/>
          <w:szCs w:val="32"/>
        </w:rPr>
        <w:t>；</w:t>
      </w:r>
      <w:r w:rsidRPr="00B95889">
        <w:rPr>
          <w:rFonts w:ascii="仿宋" w:eastAsia="仿宋" w:hAnsi="仿宋" w:hint="eastAsia"/>
          <w:b/>
          <w:bCs/>
          <w:sz w:val="32"/>
          <w:szCs w:val="32"/>
        </w:rPr>
        <w:t>卫生健康</w:t>
      </w:r>
      <w:r w:rsidR="00725BC1" w:rsidRPr="00B95889">
        <w:rPr>
          <w:rFonts w:ascii="仿宋" w:eastAsia="仿宋" w:hAnsi="仿宋" w:hint="eastAsia"/>
          <w:b/>
          <w:bCs/>
          <w:sz w:val="32"/>
          <w:szCs w:val="32"/>
        </w:rPr>
        <w:t>（210）</w:t>
      </w:r>
      <w:r w:rsidRPr="00B95889">
        <w:rPr>
          <w:rFonts w:ascii="仿宋" w:eastAsia="仿宋" w:hAnsi="仿宋" w:hint="eastAsia"/>
          <w:b/>
          <w:bCs/>
          <w:sz w:val="32"/>
          <w:szCs w:val="32"/>
        </w:rPr>
        <w:t>支出</w:t>
      </w:r>
      <w:r w:rsidR="00F55716" w:rsidRPr="00B95889">
        <w:rPr>
          <w:rFonts w:ascii="仿宋" w:eastAsia="仿宋" w:hAnsi="仿宋" w:hint="eastAsia"/>
          <w:sz w:val="32"/>
          <w:szCs w:val="32"/>
        </w:rPr>
        <w:t>31.2</w:t>
      </w:r>
      <w:r w:rsidR="00366B69" w:rsidRPr="00B95889">
        <w:rPr>
          <w:rFonts w:ascii="仿宋" w:eastAsia="仿宋" w:hAnsi="仿宋" w:hint="eastAsia"/>
          <w:sz w:val="32"/>
          <w:szCs w:val="32"/>
        </w:rPr>
        <w:t>1</w:t>
      </w:r>
      <w:r w:rsidRPr="00B95889">
        <w:rPr>
          <w:rFonts w:ascii="仿宋" w:eastAsia="仿宋" w:hAnsi="仿宋" w:hint="eastAsia"/>
          <w:sz w:val="32"/>
          <w:szCs w:val="32"/>
        </w:rPr>
        <w:t>万元，占</w:t>
      </w:r>
      <w:r w:rsidR="00F55716" w:rsidRPr="00B95889">
        <w:rPr>
          <w:rFonts w:ascii="仿宋" w:eastAsia="仿宋" w:hAnsi="仿宋" w:hint="eastAsia"/>
          <w:sz w:val="32"/>
          <w:szCs w:val="32"/>
        </w:rPr>
        <w:t>3.38</w:t>
      </w:r>
      <w:r w:rsidRPr="00B95889">
        <w:rPr>
          <w:rFonts w:ascii="仿宋" w:eastAsia="仿宋" w:hAnsi="仿宋"/>
          <w:sz w:val="32"/>
          <w:szCs w:val="32"/>
        </w:rPr>
        <w:t>%</w:t>
      </w:r>
      <w:r w:rsidRPr="00B95889">
        <w:rPr>
          <w:rFonts w:ascii="仿宋" w:eastAsia="仿宋" w:hAnsi="仿宋" w:hint="eastAsia"/>
          <w:sz w:val="32"/>
          <w:szCs w:val="32"/>
        </w:rPr>
        <w:t>；住房保障支出</w:t>
      </w:r>
      <w:r w:rsidR="00F55716" w:rsidRPr="00B95889">
        <w:rPr>
          <w:rFonts w:ascii="仿宋" w:eastAsia="仿宋" w:hAnsi="仿宋" w:hint="eastAsia"/>
          <w:sz w:val="32"/>
          <w:szCs w:val="32"/>
        </w:rPr>
        <w:t>51.06</w:t>
      </w:r>
      <w:r w:rsidRPr="00B95889">
        <w:rPr>
          <w:rFonts w:ascii="仿宋" w:eastAsia="仿宋" w:hAnsi="仿宋" w:hint="eastAsia"/>
          <w:sz w:val="32"/>
          <w:szCs w:val="32"/>
        </w:rPr>
        <w:t>万元，占</w:t>
      </w:r>
      <w:r w:rsidR="00F55716" w:rsidRPr="00B95889">
        <w:rPr>
          <w:rFonts w:ascii="仿宋" w:eastAsia="仿宋" w:hAnsi="仿宋" w:hint="eastAsia"/>
          <w:sz w:val="32"/>
          <w:szCs w:val="32"/>
        </w:rPr>
        <w:t>5.53</w:t>
      </w:r>
      <w:r w:rsidRPr="00B95889">
        <w:rPr>
          <w:rFonts w:ascii="仿宋" w:eastAsia="仿宋" w:hAnsi="仿宋"/>
          <w:sz w:val="32"/>
          <w:szCs w:val="32"/>
        </w:rPr>
        <w:t>%</w:t>
      </w:r>
      <w:r w:rsidRPr="00B95889">
        <w:rPr>
          <w:rFonts w:ascii="仿宋" w:eastAsia="仿宋" w:hAnsi="仿宋" w:hint="eastAsia"/>
          <w:sz w:val="32"/>
          <w:szCs w:val="32"/>
        </w:rPr>
        <w:t>。</w:t>
      </w:r>
    </w:p>
    <w:p w:rsidR="005B5C64" w:rsidRPr="00B95889" w:rsidRDefault="00204CDE">
      <w:pPr>
        <w:spacing w:line="600" w:lineRule="exact"/>
        <w:ind w:firstLineChars="200" w:firstLine="640"/>
        <w:rPr>
          <w:rFonts w:ascii="仿宋" w:eastAsia="仿宋" w:hAnsi="仿宋"/>
          <w:sz w:val="32"/>
          <w:szCs w:val="32"/>
        </w:rPr>
      </w:pPr>
      <w:r w:rsidRPr="00B95889">
        <w:rPr>
          <w:rFonts w:ascii="仿宋" w:eastAsia="仿宋" w:hAnsi="仿宋" w:hint="eastAsia"/>
          <w:sz w:val="32"/>
          <w:szCs w:val="32"/>
        </w:rPr>
        <w:t>（图6：一般公共预算财政拨款支出决算结构）（饼状图）</w:t>
      </w:r>
    </w:p>
    <w:p w:rsidR="005B5C64" w:rsidRPr="00B95889" w:rsidRDefault="00F55716">
      <w:pPr>
        <w:spacing w:line="600" w:lineRule="exact"/>
        <w:ind w:firstLineChars="200" w:firstLine="640"/>
        <w:rPr>
          <w:rFonts w:ascii="仿宋" w:eastAsia="仿宋" w:hAnsi="仿宋"/>
          <w:sz w:val="32"/>
          <w:szCs w:val="32"/>
        </w:rPr>
      </w:pPr>
      <w:r w:rsidRPr="00B95889">
        <w:rPr>
          <w:rFonts w:ascii="仿宋" w:eastAsia="仿宋" w:hAnsi="仿宋" w:hint="eastAsia"/>
          <w:noProof/>
          <w:sz w:val="32"/>
          <w:szCs w:val="32"/>
        </w:rPr>
        <w:drawing>
          <wp:anchor distT="0" distB="0" distL="114300" distR="114300" simplePos="0" relativeHeight="251664384" behindDoc="0" locked="0" layoutInCell="1" allowOverlap="1">
            <wp:simplePos x="0" y="0"/>
            <wp:positionH relativeFrom="column">
              <wp:posOffset>478790</wp:posOffset>
            </wp:positionH>
            <wp:positionV relativeFrom="paragraph">
              <wp:posOffset>149860</wp:posOffset>
            </wp:positionV>
            <wp:extent cx="4796790" cy="2407920"/>
            <wp:effectExtent l="19050" t="0" r="22860" b="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F55716" w:rsidRPr="00B95889" w:rsidRDefault="00F55716">
      <w:pPr>
        <w:spacing w:line="600" w:lineRule="exact"/>
        <w:ind w:firstLineChars="200" w:firstLine="640"/>
        <w:rPr>
          <w:rFonts w:ascii="仿宋" w:eastAsia="仿宋" w:hAnsi="仿宋"/>
          <w:sz w:val="32"/>
          <w:szCs w:val="32"/>
        </w:rPr>
      </w:pPr>
    </w:p>
    <w:p w:rsidR="00F55716" w:rsidRPr="00B95889" w:rsidRDefault="00F55716">
      <w:pPr>
        <w:spacing w:line="600" w:lineRule="exact"/>
        <w:ind w:firstLineChars="200" w:firstLine="640"/>
        <w:rPr>
          <w:rFonts w:ascii="仿宋" w:eastAsia="仿宋" w:hAnsi="仿宋"/>
          <w:sz w:val="32"/>
          <w:szCs w:val="32"/>
        </w:rPr>
      </w:pPr>
    </w:p>
    <w:p w:rsidR="00F55716" w:rsidRPr="00B95889" w:rsidRDefault="00F55716">
      <w:pPr>
        <w:spacing w:line="600" w:lineRule="exact"/>
        <w:ind w:firstLineChars="200" w:firstLine="640"/>
        <w:rPr>
          <w:rFonts w:ascii="仿宋" w:eastAsia="仿宋" w:hAnsi="仿宋"/>
          <w:sz w:val="32"/>
          <w:szCs w:val="32"/>
        </w:rPr>
      </w:pPr>
    </w:p>
    <w:p w:rsidR="00F55716" w:rsidRPr="00B95889" w:rsidRDefault="00F55716">
      <w:pPr>
        <w:spacing w:line="600" w:lineRule="exact"/>
        <w:ind w:firstLineChars="200" w:firstLine="640"/>
        <w:rPr>
          <w:rFonts w:ascii="仿宋" w:eastAsia="仿宋" w:hAnsi="仿宋"/>
          <w:sz w:val="32"/>
          <w:szCs w:val="32"/>
        </w:rPr>
      </w:pPr>
    </w:p>
    <w:p w:rsidR="00F55716" w:rsidRPr="00B95889" w:rsidRDefault="00F55716" w:rsidP="001C7059">
      <w:pPr>
        <w:spacing w:line="600" w:lineRule="exact"/>
        <w:rPr>
          <w:rFonts w:ascii="仿宋" w:eastAsia="仿宋" w:hAnsi="仿宋"/>
          <w:sz w:val="32"/>
          <w:szCs w:val="32"/>
        </w:rPr>
      </w:pPr>
    </w:p>
    <w:p w:rsidR="005B5C64" w:rsidRPr="00B95889" w:rsidRDefault="00204CDE" w:rsidP="009E7729">
      <w:pPr>
        <w:spacing w:line="600" w:lineRule="exact"/>
        <w:ind w:firstLineChars="200" w:firstLine="643"/>
        <w:outlineLvl w:val="2"/>
        <w:rPr>
          <w:rFonts w:ascii="仿宋" w:eastAsia="仿宋" w:hAnsi="仿宋"/>
          <w:b/>
          <w:sz w:val="32"/>
          <w:szCs w:val="32"/>
        </w:rPr>
      </w:pPr>
      <w:bookmarkStart w:id="36" w:name="_Toc15377212"/>
      <w:r w:rsidRPr="00B95889">
        <w:rPr>
          <w:rFonts w:ascii="仿宋" w:eastAsia="仿宋" w:hAnsi="仿宋" w:hint="eastAsia"/>
          <w:b/>
          <w:sz w:val="32"/>
          <w:szCs w:val="32"/>
        </w:rPr>
        <w:t>（</w:t>
      </w:r>
      <w:r w:rsidR="00860DDE">
        <w:rPr>
          <w:rFonts w:ascii="仿宋" w:eastAsia="仿宋" w:hAnsi="仿宋" w:hint="eastAsia"/>
          <w:b/>
          <w:sz w:val="32"/>
          <w:szCs w:val="32"/>
        </w:rPr>
        <w:t xml:space="preserve"> （三）</w:t>
      </w:r>
      <w:r w:rsidRPr="00B95889">
        <w:rPr>
          <w:rFonts w:ascii="仿宋" w:eastAsia="仿宋" w:hAnsi="仿宋" w:hint="eastAsia"/>
          <w:b/>
          <w:sz w:val="32"/>
          <w:szCs w:val="32"/>
        </w:rPr>
        <w:t>一般公共预算财政拨款支出决算具体情况</w:t>
      </w:r>
      <w:bookmarkEnd w:id="36"/>
    </w:p>
    <w:p w:rsidR="005B5C64" w:rsidRPr="00B95889" w:rsidRDefault="00204CDE" w:rsidP="009E7729">
      <w:pPr>
        <w:spacing w:line="600" w:lineRule="exact"/>
        <w:ind w:firstLineChars="200" w:firstLine="643"/>
        <w:outlineLvl w:val="2"/>
        <w:rPr>
          <w:rFonts w:ascii="仿宋" w:eastAsia="仿宋" w:hAnsi="仿宋"/>
          <w:sz w:val="32"/>
          <w:szCs w:val="32"/>
        </w:rPr>
      </w:pPr>
      <w:bookmarkStart w:id="37" w:name="_Toc15377213"/>
      <w:bookmarkStart w:id="38" w:name="_Toc15378460"/>
      <w:bookmarkStart w:id="39" w:name="_Toc15377444"/>
      <w:r w:rsidRPr="00B95889">
        <w:rPr>
          <w:rFonts w:ascii="仿宋" w:eastAsia="仿宋" w:hAnsi="仿宋" w:hint="eastAsia"/>
          <w:b/>
          <w:sz w:val="32"/>
          <w:szCs w:val="32"/>
        </w:rPr>
        <w:t>2019年</w:t>
      </w:r>
      <w:r w:rsidR="00922BC6" w:rsidRPr="00B95889">
        <w:rPr>
          <w:rFonts w:ascii="仿宋" w:eastAsia="仿宋" w:hAnsi="仿宋" w:hint="eastAsia"/>
          <w:b/>
          <w:sz w:val="32"/>
          <w:szCs w:val="32"/>
        </w:rPr>
        <w:t>一</w:t>
      </w:r>
      <w:r w:rsidRPr="00B95889">
        <w:rPr>
          <w:rFonts w:ascii="仿宋" w:eastAsia="仿宋" w:hAnsi="仿宋" w:hint="eastAsia"/>
          <w:b/>
          <w:sz w:val="32"/>
          <w:szCs w:val="32"/>
        </w:rPr>
        <w:t>般公共预算支出决算数为</w:t>
      </w:r>
      <w:r w:rsidR="00922BC6" w:rsidRPr="00B95889">
        <w:rPr>
          <w:rFonts w:ascii="仿宋" w:eastAsia="仿宋" w:hAnsi="仿宋" w:hint="eastAsia"/>
          <w:b/>
          <w:sz w:val="32"/>
          <w:szCs w:val="32"/>
        </w:rPr>
        <w:t>923.0</w:t>
      </w:r>
      <w:r w:rsidR="00366B69" w:rsidRPr="00B95889">
        <w:rPr>
          <w:rFonts w:ascii="仿宋" w:eastAsia="仿宋" w:hAnsi="仿宋" w:hint="eastAsia"/>
          <w:b/>
          <w:sz w:val="32"/>
          <w:szCs w:val="32"/>
        </w:rPr>
        <w:t>4</w:t>
      </w:r>
      <w:r w:rsidRPr="00B95889">
        <w:rPr>
          <w:rFonts w:ascii="仿宋" w:eastAsia="仿宋" w:hAnsi="仿宋" w:hint="eastAsia"/>
          <w:sz w:val="32"/>
          <w:szCs w:val="32"/>
        </w:rPr>
        <w:t>，</w:t>
      </w:r>
      <w:r w:rsidRPr="00B95889">
        <w:rPr>
          <w:rStyle w:val="a7"/>
          <w:rFonts w:ascii="仿宋" w:eastAsia="仿宋" w:hAnsi="仿宋" w:hint="eastAsia"/>
          <w:bCs/>
          <w:sz w:val="32"/>
          <w:szCs w:val="32"/>
        </w:rPr>
        <w:t>完成预算</w:t>
      </w:r>
      <w:r w:rsidR="00922BC6" w:rsidRPr="00B95889">
        <w:rPr>
          <w:rStyle w:val="a7"/>
          <w:rFonts w:ascii="仿宋" w:eastAsia="仿宋" w:hAnsi="仿宋" w:hint="eastAsia"/>
          <w:bCs/>
          <w:sz w:val="32"/>
          <w:szCs w:val="32"/>
        </w:rPr>
        <w:t>100</w:t>
      </w:r>
      <w:r w:rsidRPr="00B95889">
        <w:rPr>
          <w:rStyle w:val="a7"/>
          <w:rFonts w:ascii="仿宋" w:eastAsia="仿宋" w:hAnsi="仿宋"/>
          <w:bCs/>
          <w:sz w:val="32"/>
          <w:szCs w:val="32"/>
        </w:rPr>
        <w:t>%</w:t>
      </w:r>
      <w:r w:rsidRPr="00B95889">
        <w:rPr>
          <w:rStyle w:val="a7"/>
          <w:rFonts w:ascii="仿宋" w:eastAsia="仿宋" w:hAnsi="仿宋" w:hint="eastAsia"/>
          <w:bCs/>
          <w:sz w:val="32"/>
          <w:szCs w:val="32"/>
        </w:rPr>
        <w:t>。其中：</w:t>
      </w:r>
      <w:bookmarkEnd w:id="37"/>
      <w:bookmarkEnd w:id="38"/>
      <w:bookmarkEnd w:id="39"/>
    </w:p>
    <w:p w:rsidR="005B5C64" w:rsidRPr="00B95889" w:rsidRDefault="00204CDE" w:rsidP="009E7729">
      <w:pPr>
        <w:spacing w:line="600" w:lineRule="exact"/>
        <w:ind w:firstLineChars="200" w:firstLine="643"/>
        <w:rPr>
          <w:rFonts w:ascii="仿宋" w:eastAsia="仿宋" w:hAnsi="仿宋"/>
          <w:b/>
          <w:sz w:val="32"/>
          <w:szCs w:val="32"/>
        </w:rPr>
      </w:pPr>
      <w:r w:rsidRPr="00B95889">
        <w:rPr>
          <w:rStyle w:val="a7"/>
          <w:rFonts w:ascii="仿宋" w:eastAsia="仿宋" w:hAnsi="仿宋"/>
          <w:bCs/>
          <w:sz w:val="32"/>
          <w:szCs w:val="32"/>
        </w:rPr>
        <w:t>1.</w:t>
      </w:r>
      <w:r w:rsidRPr="00B95889">
        <w:rPr>
          <w:rStyle w:val="a7"/>
          <w:rFonts w:ascii="仿宋" w:eastAsia="仿宋" w:hAnsi="仿宋" w:hint="eastAsia"/>
          <w:bCs/>
          <w:sz w:val="32"/>
          <w:szCs w:val="32"/>
        </w:rPr>
        <w:t>一般公共服务（</w:t>
      </w:r>
      <w:r w:rsidR="004050C9" w:rsidRPr="00B95889">
        <w:rPr>
          <w:rStyle w:val="a7"/>
          <w:rFonts w:ascii="仿宋" w:eastAsia="仿宋" w:hAnsi="仿宋" w:hint="eastAsia"/>
          <w:bCs/>
          <w:sz w:val="32"/>
          <w:szCs w:val="32"/>
        </w:rPr>
        <w:t>201</w:t>
      </w:r>
      <w:r w:rsidRPr="00B95889">
        <w:rPr>
          <w:rStyle w:val="a7"/>
          <w:rFonts w:ascii="仿宋" w:eastAsia="仿宋" w:hAnsi="仿宋" w:hint="eastAsia"/>
          <w:bCs/>
          <w:sz w:val="32"/>
          <w:szCs w:val="32"/>
        </w:rPr>
        <w:t>）</w:t>
      </w:r>
      <w:r w:rsidR="004050C9" w:rsidRPr="00B95889">
        <w:rPr>
          <w:rStyle w:val="a7"/>
          <w:rFonts w:ascii="仿宋" w:eastAsia="仿宋" w:hAnsi="仿宋" w:hint="eastAsia"/>
          <w:bCs/>
          <w:sz w:val="32"/>
          <w:szCs w:val="32"/>
        </w:rPr>
        <w:t>政府办公厅（室）及相关机构事务</w:t>
      </w:r>
      <w:r w:rsidRPr="00B95889">
        <w:rPr>
          <w:rStyle w:val="a7"/>
          <w:rFonts w:ascii="仿宋" w:eastAsia="仿宋" w:hAnsi="仿宋" w:hint="eastAsia"/>
          <w:bCs/>
          <w:sz w:val="32"/>
          <w:szCs w:val="32"/>
        </w:rPr>
        <w:t>（</w:t>
      </w:r>
      <w:r w:rsidR="004050C9" w:rsidRPr="00B95889">
        <w:rPr>
          <w:rStyle w:val="a7"/>
          <w:rFonts w:ascii="仿宋" w:eastAsia="仿宋" w:hAnsi="仿宋" w:hint="eastAsia"/>
          <w:bCs/>
          <w:sz w:val="32"/>
          <w:szCs w:val="32"/>
        </w:rPr>
        <w:t>03</w:t>
      </w:r>
      <w:r w:rsidRPr="00B95889">
        <w:rPr>
          <w:rStyle w:val="a7"/>
          <w:rFonts w:ascii="仿宋" w:eastAsia="仿宋" w:hAnsi="仿宋" w:hint="eastAsia"/>
          <w:bCs/>
          <w:sz w:val="32"/>
          <w:szCs w:val="32"/>
        </w:rPr>
        <w:t>）</w:t>
      </w:r>
      <w:r w:rsidR="004050C9" w:rsidRPr="00B95889">
        <w:rPr>
          <w:rStyle w:val="a7"/>
          <w:rFonts w:ascii="仿宋" w:eastAsia="仿宋" w:hAnsi="仿宋" w:hint="eastAsia"/>
          <w:bCs/>
          <w:sz w:val="32"/>
          <w:szCs w:val="32"/>
        </w:rPr>
        <w:t>行政运行</w:t>
      </w:r>
      <w:r w:rsidRPr="00B95889">
        <w:rPr>
          <w:rStyle w:val="a7"/>
          <w:rFonts w:ascii="仿宋" w:eastAsia="仿宋" w:hAnsi="仿宋" w:hint="eastAsia"/>
          <w:bCs/>
          <w:sz w:val="32"/>
          <w:szCs w:val="32"/>
        </w:rPr>
        <w:t>（</w:t>
      </w:r>
      <w:r w:rsidR="004050C9" w:rsidRPr="00B95889">
        <w:rPr>
          <w:rStyle w:val="a7"/>
          <w:rFonts w:ascii="仿宋" w:eastAsia="仿宋" w:hAnsi="仿宋" w:hint="eastAsia"/>
          <w:bCs/>
          <w:sz w:val="32"/>
          <w:szCs w:val="32"/>
        </w:rPr>
        <w:t>01</w:t>
      </w:r>
      <w:r w:rsidRPr="00B95889">
        <w:rPr>
          <w:rStyle w:val="a7"/>
          <w:rFonts w:ascii="仿宋" w:eastAsia="仿宋" w:hAnsi="仿宋" w:hint="eastAsia"/>
          <w:bCs/>
          <w:sz w:val="32"/>
          <w:szCs w:val="32"/>
        </w:rPr>
        <w:t>）</w:t>
      </w:r>
      <w:r w:rsidRPr="00B95889">
        <w:rPr>
          <w:rStyle w:val="a7"/>
          <w:rFonts w:ascii="仿宋" w:eastAsia="仿宋" w:hAnsi="仿宋"/>
          <w:bCs/>
          <w:sz w:val="32"/>
          <w:szCs w:val="32"/>
        </w:rPr>
        <w:t>:</w:t>
      </w:r>
      <w:r w:rsidRPr="00B95889">
        <w:rPr>
          <w:rStyle w:val="a7"/>
          <w:rFonts w:ascii="仿宋" w:eastAsia="仿宋" w:hAnsi="仿宋"/>
          <w:b w:val="0"/>
          <w:bCs/>
          <w:sz w:val="32"/>
          <w:szCs w:val="32"/>
        </w:rPr>
        <w:t xml:space="preserve"> </w:t>
      </w:r>
      <w:r w:rsidRPr="00B95889">
        <w:rPr>
          <w:rStyle w:val="a7"/>
          <w:rFonts w:ascii="仿宋" w:eastAsia="仿宋" w:hAnsi="仿宋" w:hint="eastAsia"/>
          <w:b w:val="0"/>
          <w:bCs/>
          <w:sz w:val="32"/>
          <w:szCs w:val="32"/>
        </w:rPr>
        <w:t>支出决算为</w:t>
      </w:r>
      <w:r w:rsidR="004050C9" w:rsidRPr="00B95889">
        <w:rPr>
          <w:rStyle w:val="a7"/>
          <w:rFonts w:ascii="仿宋" w:eastAsia="仿宋" w:hAnsi="仿宋" w:hint="eastAsia"/>
          <w:b w:val="0"/>
          <w:bCs/>
          <w:sz w:val="32"/>
          <w:szCs w:val="32"/>
        </w:rPr>
        <w:t>16.30</w:t>
      </w:r>
      <w:r w:rsidRPr="00B95889">
        <w:rPr>
          <w:rStyle w:val="a7"/>
          <w:rFonts w:ascii="仿宋" w:eastAsia="仿宋" w:hAnsi="仿宋" w:hint="eastAsia"/>
          <w:b w:val="0"/>
          <w:bCs/>
          <w:sz w:val="32"/>
          <w:szCs w:val="32"/>
        </w:rPr>
        <w:t>万元，完成预算</w:t>
      </w:r>
      <w:r w:rsidR="00AE1AA3" w:rsidRPr="00B95889">
        <w:rPr>
          <w:rStyle w:val="a7"/>
          <w:rFonts w:ascii="仿宋" w:eastAsia="仿宋" w:hAnsi="仿宋" w:hint="eastAsia"/>
          <w:b w:val="0"/>
          <w:bCs/>
          <w:sz w:val="32"/>
          <w:szCs w:val="32"/>
        </w:rPr>
        <w:t>100%</w:t>
      </w:r>
      <w:r w:rsidRPr="00B95889">
        <w:rPr>
          <w:rStyle w:val="a7"/>
          <w:rFonts w:ascii="仿宋" w:eastAsia="仿宋" w:hAnsi="仿宋" w:hint="eastAsia"/>
          <w:b w:val="0"/>
          <w:bCs/>
          <w:sz w:val="32"/>
          <w:szCs w:val="32"/>
        </w:rPr>
        <w:t>。</w:t>
      </w:r>
    </w:p>
    <w:p w:rsidR="004050C9" w:rsidRPr="00B95889" w:rsidRDefault="004050C9" w:rsidP="009E7729">
      <w:pPr>
        <w:spacing w:line="600" w:lineRule="exact"/>
        <w:ind w:firstLineChars="200" w:firstLine="643"/>
        <w:rPr>
          <w:rStyle w:val="a7"/>
          <w:rFonts w:ascii="仿宋" w:eastAsia="仿宋" w:hAnsi="仿宋"/>
          <w:b w:val="0"/>
          <w:bCs/>
          <w:sz w:val="32"/>
          <w:szCs w:val="32"/>
        </w:rPr>
      </w:pPr>
      <w:r w:rsidRPr="00B95889">
        <w:rPr>
          <w:rStyle w:val="a7"/>
          <w:rFonts w:ascii="仿宋" w:eastAsia="仿宋" w:hAnsi="仿宋" w:hint="eastAsia"/>
          <w:bCs/>
          <w:sz w:val="32"/>
          <w:szCs w:val="32"/>
        </w:rPr>
        <w:t>2</w:t>
      </w:r>
      <w:r w:rsidRPr="00B95889">
        <w:rPr>
          <w:rStyle w:val="a7"/>
          <w:rFonts w:ascii="仿宋" w:eastAsia="仿宋" w:hAnsi="仿宋"/>
          <w:bCs/>
          <w:sz w:val="32"/>
          <w:szCs w:val="32"/>
        </w:rPr>
        <w:t>.</w:t>
      </w:r>
      <w:r w:rsidRPr="00B95889">
        <w:rPr>
          <w:rStyle w:val="a7"/>
          <w:rFonts w:ascii="仿宋" w:eastAsia="仿宋" w:hAnsi="仿宋" w:hint="eastAsia"/>
          <w:bCs/>
          <w:sz w:val="32"/>
          <w:szCs w:val="32"/>
        </w:rPr>
        <w:t>一般公共服务（201）党委办公厅（室）及相关机构事务（31）行政运行（01）</w:t>
      </w:r>
      <w:r w:rsidRPr="00B95889">
        <w:rPr>
          <w:rStyle w:val="a7"/>
          <w:rFonts w:ascii="仿宋" w:eastAsia="仿宋" w:hAnsi="仿宋"/>
          <w:bCs/>
          <w:sz w:val="32"/>
          <w:szCs w:val="32"/>
        </w:rPr>
        <w:t>:</w:t>
      </w:r>
      <w:r w:rsidRPr="00B95889">
        <w:rPr>
          <w:rStyle w:val="a7"/>
          <w:rFonts w:ascii="仿宋" w:eastAsia="仿宋" w:hAnsi="仿宋"/>
          <w:b w:val="0"/>
          <w:bCs/>
          <w:sz w:val="32"/>
          <w:szCs w:val="32"/>
        </w:rPr>
        <w:t xml:space="preserve"> </w:t>
      </w:r>
      <w:r w:rsidRPr="00B95889">
        <w:rPr>
          <w:rStyle w:val="a7"/>
          <w:rFonts w:ascii="仿宋" w:eastAsia="仿宋" w:hAnsi="仿宋" w:hint="eastAsia"/>
          <w:b w:val="0"/>
          <w:bCs/>
          <w:sz w:val="32"/>
          <w:szCs w:val="32"/>
        </w:rPr>
        <w:t>支出决算为</w:t>
      </w:r>
      <w:r w:rsidR="008A52F2" w:rsidRPr="00B95889">
        <w:rPr>
          <w:rStyle w:val="a7"/>
          <w:rFonts w:ascii="仿宋" w:eastAsia="仿宋" w:hAnsi="仿宋" w:hint="eastAsia"/>
          <w:b w:val="0"/>
          <w:bCs/>
          <w:sz w:val="32"/>
          <w:szCs w:val="32"/>
        </w:rPr>
        <w:t>521.93</w:t>
      </w:r>
      <w:r w:rsidRPr="00B95889">
        <w:rPr>
          <w:rStyle w:val="a7"/>
          <w:rFonts w:ascii="仿宋" w:eastAsia="仿宋" w:hAnsi="仿宋" w:hint="eastAsia"/>
          <w:b w:val="0"/>
          <w:bCs/>
          <w:sz w:val="32"/>
          <w:szCs w:val="32"/>
        </w:rPr>
        <w:t>万元，完成预算</w:t>
      </w:r>
      <w:r w:rsidR="00AE1AA3" w:rsidRPr="00B95889">
        <w:rPr>
          <w:rStyle w:val="a7"/>
          <w:rFonts w:ascii="仿宋" w:eastAsia="仿宋" w:hAnsi="仿宋" w:hint="eastAsia"/>
          <w:b w:val="0"/>
          <w:bCs/>
          <w:sz w:val="32"/>
          <w:szCs w:val="32"/>
        </w:rPr>
        <w:t>99.90</w:t>
      </w:r>
      <w:r w:rsidR="00AE1AA3" w:rsidRPr="00B95889">
        <w:rPr>
          <w:rStyle w:val="a7"/>
          <w:rFonts w:ascii="仿宋" w:eastAsia="仿宋" w:hAnsi="仿宋"/>
          <w:b w:val="0"/>
          <w:bCs/>
          <w:sz w:val="32"/>
          <w:szCs w:val="32"/>
        </w:rPr>
        <w:t>%</w:t>
      </w:r>
      <w:r w:rsidR="00AE1AA3" w:rsidRPr="00B95889">
        <w:rPr>
          <w:rStyle w:val="a7"/>
          <w:rFonts w:ascii="仿宋" w:eastAsia="仿宋" w:hAnsi="仿宋" w:hint="eastAsia"/>
          <w:b w:val="0"/>
          <w:bCs/>
          <w:sz w:val="32"/>
          <w:szCs w:val="32"/>
        </w:rPr>
        <w:t>,决算数小于预算数的主要原因是2019年人员调入、调出导致人员经费结余</w:t>
      </w:r>
      <w:r w:rsidRPr="00B95889">
        <w:rPr>
          <w:rStyle w:val="a7"/>
          <w:rFonts w:ascii="仿宋" w:eastAsia="仿宋" w:hAnsi="仿宋" w:hint="eastAsia"/>
          <w:b w:val="0"/>
          <w:bCs/>
          <w:sz w:val="32"/>
          <w:szCs w:val="32"/>
        </w:rPr>
        <w:t>。</w:t>
      </w:r>
    </w:p>
    <w:p w:rsidR="004050C9" w:rsidRPr="00B95889" w:rsidRDefault="004050C9" w:rsidP="009E7729">
      <w:pPr>
        <w:spacing w:line="600" w:lineRule="exact"/>
        <w:ind w:firstLineChars="200" w:firstLine="643"/>
        <w:rPr>
          <w:rFonts w:ascii="仿宋" w:eastAsia="仿宋" w:hAnsi="仿宋"/>
          <w:b/>
          <w:sz w:val="32"/>
          <w:szCs w:val="32"/>
        </w:rPr>
      </w:pPr>
      <w:r w:rsidRPr="00B95889">
        <w:rPr>
          <w:rStyle w:val="a7"/>
          <w:rFonts w:ascii="仿宋" w:eastAsia="仿宋" w:hAnsi="仿宋" w:hint="eastAsia"/>
          <w:bCs/>
          <w:sz w:val="32"/>
          <w:szCs w:val="32"/>
        </w:rPr>
        <w:t>3</w:t>
      </w:r>
      <w:r w:rsidRPr="00B95889">
        <w:rPr>
          <w:rStyle w:val="a7"/>
          <w:rFonts w:ascii="仿宋" w:eastAsia="仿宋" w:hAnsi="仿宋"/>
          <w:bCs/>
          <w:sz w:val="32"/>
          <w:szCs w:val="32"/>
        </w:rPr>
        <w:t>.</w:t>
      </w:r>
      <w:r w:rsidRPr="00B95889">
        <w:rPr>
          <w:rStyle w:val="a7"/>
          <w:rFonts w:ascii="仿宋" w:eastAsia="仿宋" w:hAnsi="仿宋" w:hint="eastAsia"/>
          <w:bCs/>
          <w:sz w:val="32"/>
          <w:szCs w:val="32"/>
        </w:rPr>
        <w:t>一般公共服务（201）党委办公厅（室）及相关机构事务（31）一般行政管理事务（02）</w:t>
      </w:r>
      <w:r w:rsidRPr="00B95889">
        <w:rPr>
          <w:rStyle w:val="a7"/>
          <w:rFonts w:ascii="仿宋" w:eastAsia="仿宋" w:hAnsi="仿宋"/>
          <w:bCs/>
          <w:sz w:val="32"/>
          <w:szCs w:val="32"/>
        </w:rPr>
        <w:t>:</w:t>
      </w:r>
      <w:r w:rsidRPr="00B95889">
        <w:rPr>
          <w:rStyle w:val="a7"/>
          <w:rFonts w:ascii="仿宋" w:eastAsia="仿宋" w:hAnsi="仿宋"/>
          <w:b w:val="0"/>
          <w:bCs/>
          <w:sz w:val="32"/>
          <w:szCs w:val="32"/>
        </w:rPr>
        <w:t xml:space="preserve"> </w:t>
      </w:r>
      <w:r w:rsidRPr="00B95889">
        <w:rPr>
          <w:rStyle w:val="a7"/>
          <w:rFonts w:ascii="仿宋" w:eastAsia="仿宋" w:hAnsi="仿宋" w:hint="eastAsia"/>
          <w:b w:val="0"/>
          <w:bCs/>
          <w:sz w:val="32"/>
          <w:szCs w:val="32"/>
        </w:rPr>
        <w:t>支出决算为174.80万元，完成预算</w:t>
      </w:r>
      <w:r w:rsidR="00AE1AA3" w:rsidRPr="00B95889">
        <w:rPr>
          <w:rStyle w:val="a7"/>
          <w:rFonts w:ascii="仿宋" w:eastAsia="仿宋" w:hAnsi="仿宋" w:hint="eastAsia"/>
          <w:b w:val="0"/>
          <w:bCs/>
          <w:sz w:val="32"/>
          <w:szCs w:val="32"/>
        </w:rPr>
        <w:t>81.87</w:t>
      </w:r>
      <w:r w:rsidRPr="00B95889">
        <w:rPr>
          <w:rStyle w:val="a7"/>
          <w:rFonts w:ascii="仿宋" w:eastAsia="仿宋" w:hAnsi="仿宋"/>
          <w:b w:val="0"/>
          <w:bCs/>
          <w:sz w:val="32"/>
          <w:szCs w:val="32"/>
        </w:rPr>
        <w:t>%</w:t>
      </w:r>
      <w:r w:rsidR="00AE1AA3" w:rsidRPr="00B95889">
        <w:rPr>
          <w:rStyle w:val="a7"/>
          <w:rFonts w:ascii="仿宋" w:eastAsia="仿宋" w:hAnsi="仿宋" w:hint="eastAsia"/>
          <w:b w:val="0"/>
          <w:bCs/>
          <w:sz w:val="32"/>
          <w:szCs w:val="32"/>
        </w:rPr>
        <w:t>，决算数小于预算数的主要原因是</w:t>
      </w:r>
      <w:r w:rsidR="00AE1AA3" w:rsidRPr="00B95889">
        <w:rPr>
          <w:rStyle w:val="a7"/>
          <w:rFonts w:eastAsia="仿宋_GB2312"/>
          <w:b w:val="0"/>
          <w:sz w:val="32"/>
          <w:szCs w:val="32"/>
        </w:rPr>
        <w:t>项目在当年未完成</w:t>
      </w:r>
      <w:r w:rsidRPr="00B95889">
        <w:rPr>
          <w:rStyle w:val="a7"/>
          <w:rFonts w:ascii="仿宋" w:eastAsia="仿宋" w:hAnsi="仿宋" w:hint="eastAsia"/>
          <w:b w:val="0"/>
          <w:bCs/>
          <w:sz w:val="32"/>
          <w:szCs w:val="32"/>
        </w:rPr>
        <w:t>。</w:t>
      </w:r>
    </w:p>
    <w:p w:rsidR="008A52F2" w:rsidRPr="00B95889" w:rsidRDefault="004050C9" w:rsidP="009E7729">
      <w:pPr>
        <w:spacing w:line="600" w:lineRule="exact"/>
        <w:ind w:firstLineChars="200" w:firstLine="643"/>
        <w:rPr>
          <w:rStyle w:val="a7"/>
          <w:rFonts w:ascii="仿宋" w:eastAsia="仿宋" w:hAnsi="仿宋"/>
          <w:b w:val="0"/>
          <w:bCs/>
          <w:sz w:val="32"/>
          <w:szCs w:val="32"/>
        </w:rPr>
      </w:pPr>
      <w:r w:rsidRPr="00B95889">
        <w:rPr>
          <w:rStyle w:val="a7"/>
          <w:rFonts w:ascii="仿宋" w:eastAsia="仿宋" w:hAnsi="仿宋" w:hint="eastAsia"/>
          <w:bCs/>
          <w:sz w:val="32"/>
          <w:szCs w:val="32"/>
        </w:rPr>
        <w:t>4</w:t>
      </w:r>
      <w:r w:rsidRPr="00B95889">
        <w:rPr>
          <w:rStyle w:val="a7"/>
          <w:rFonts w:ascii="仿宋" w:eastAsia="仿宋" w:hAnsi="仿宋"/>
          <w:bCs/>
          <w:sz w:val="32"/>
          <w:szCs w:val="32"/>
        </w:rPr>
        <w:t>.</w:t>
      </w:r>
      <w:r w:rsidRPr="00B95889">
        <w:rPr>
          <w:rStyle w:val="a7"/>
          <w:rFonts w:ascii="仿宋" w:eastAsia="仿宋" w:hAnsi="仿宋" w:hint="eastAsia"/>
          <w:bCs/>
          <w:sz w:val="32"/>
          <w:szCs w:val="32"/>
        </w:rPr>
        <w:t>一般公共服务（201）党委办公厅（室）及相关机构事务（31）</w:t>
      </w:r>
      <w:r w:rsidR="00F25493" w:rsidRPr="00B95889">
        <w:rPr>
          <w:rStyle w:val="a7"/>
          <w:rFonts w:ascii="仿宋" w:eastAsia="仿宋" w:hAnsi="仿宋" w:hint="eastAsia"/>
          <w:bCs/>
          <w:sz w:val="32"/>
          <w:szCs w:val="32"/>
        </w:rPr>
        <w:t>事业运行</w:t>
      </w:r>
      <w:r w:rsidRPr="00B95889">
        <w:rPr>
          <w:rStyle w:val="a7"/>
          <w:rFonts w:ascii="仿宋" w:eastAsia="仿宋" w:hAnsi="仿宋" w:hint="eastAsia"/>
          <w:bCs/>
          <w:sz w:val="32"/>
          <w:szCs w:val="32"/>
        </w:rPr>
        <w:t>（</w:t>
      </w:r>
      <w:r w:rsidR="00F25493" w:rsidRPr="00B95889">
        <w:rPr>
          <w:rStyle w:val="a7"/>
          <w:rFonts w:ascii="仿宋" w:eastAsia="仿宋" w:hAnsi="仿宋" w:hint="eastAsia"/>
          <w:bCs/>
          <w:sz w:val="32"/>
          <w:szCs w:val="32"/>
        </w:rPr>
        <w:t>50</w:t>
      </w:r>
      <w:r w:rsidRPr="00B95889">
        <w:rPr>
          <w:rStyle w:val="a7"/>
          <w:rFonts w:ascii="仿宋" w:eastAsia="仿宋" w:hAnsi="仿宋" w:hint="eastAsia"/>
          <w:bCs/>
          <w:sz w:val="32"/>
          <w:szCs w:val="32"/>
        </w:rPr>
        <w:t>）</w:t>
      </w:r>
      <w:r w:rsidRPr="00B95889">
        <w:rPr>
          <w:rStyle w:val="a7"/>
          <w:rFonts w:ascii="仿宋" w:eastAsia="仿宋" w:hAnsi="仿宋"/>
          <w:bCs/>
          <w:sz w:val="32"/>
          <w:szCs w:val="32"/>
        </w:rPr>
        <w:t>:</w:t>
      </w:r>
      <w:r w:rsidRPr="00B95889">
        <w:rPr>
          <w:rStyle w:val="a7"/>
          <w:rFonts w:ascii="仿宋" w:eastAsia="仿宋" w:hAnsi="仿宋"/>
          <w:b w:val="0"/>
          <w:bCs/>
          <w:sz w:val="32"/>
          <w:szCs w:val="32"/>
        </w:rPr>
        <w:t xml:space="preserve"> </w:t>
      </w:r>
      <w:r w:rsidRPr="00B95889">
        <w:rPr>
          <w:rStyle w:val="a7"/>
          <w:rFonts w:ascii="仿宋" w:eastAsia="仿宋" w:hAnsi="仿宋" w:hint="eastAsia"/>
          <w:b w:val="0"/>
          <w:bCs/>
          <w:sz w:val="32"/>
          <w:szCs w:val="32"/>
        </w:rPr>
        <w:t>支出决算为</w:t>
      </w:r>
      <w:r w:rsidR="00F25493" w:rsidRPr="00B95889">
        <w:rPr>
          <w:rStyle w:val="a7"/>
          <w:rFonts w:ascii="仿宋" w:eastAsia="仿宋" w:hAnsi="仿宋" w:hint="eastAsia"/>
          <w:b w:val="0"/>
          <w:bCs/>
          <w:sz w:val="32"/>
          <w:szCs w:val="32"/>
        </w:rPr>
        <w:t>88.73</w:t>
      </w:r>
      <w:r w:rsidRPr="00B95889">
        <w:rPr>
          <w:rStyle w:val="a7"/>
          <w:rFonts w:ascii="仿宋" w:eastAsia="仿宋" w:hAnsi="仿宋" w:hint="eastAsia"/>
          <w:b w:val="0"/>
          <w:bCs/>
          <w:sz w:val="32"/>
          <w:szCs w:val="32"/>
        </w:rPr>
        <w:t>万元，完成预算</w:t>
      </w:r>
      <w:r w:rsidR="008A52F2" w:rsidRPr="00B95889">
        <w:rPr>
          <w:rStyle w:val="a7"/>
          <w:rFonts w:ascii="仿宋" w:eastAsia="仿宋" w:hAnsi="仿宋" w:hint="eastAsia"/>
          <w:b w:val="0"/>
          <w:bCs/>
          <w:sz w:val="32"/>
          <w:szCs w:val="32"/>
        </w:rPr>
        <w:t>99.93</w:t>
      </w:r>
      <w:r w:rsidRPr="00B95889">
        <w:rPr>
          <w:rStyle w:val="a7"/>
          <w:rFonts w:ascii="仿宋" w:eastAsia="仿宋" w:hAnsi="仿宋"/>
          <w:b w:val="0"/>
          <w:bCs/>
          <w:sz w:val="32"/>
          <w:szCs w:val="32"/>
        </w:rPr>
        <w:t>%</w:t>
      </w:r>
      <w:r w:rsidR="008A52F2" w:rsidRPr="00B95889">
        <w:rPr>
          <w:rStyle w:val="a7"/>
          <w:rFonts w:ascii="仿宋" w:eastAsia="仿宋" w:hAnsi="仿宋" w:hint="eastAsia"/>
          <w:b w:val="0"/>
          <w:bCs/>
          <w:sz w:val="32"/>
          <w:szCs w:val="32"/>
        </w:rPr>
        <w:t>，决算数小于预算数的主要原因是2019年人员调入、调出导致人员经费结余。</w:t>
      </w:r>
    </w:p>
    <w:p w:rsidR="005B5C64" w:rsidRPr="00B95889" w:rsidRDefault="00204CDE" w:rsidP="009E7729">
      <w:pPr>
        <w:spacing w:line="600" w:lineRule="exact"/>
        <w:ind w:firstLineChars="200" w:firstLine="643"/>
        <w:rPr>
          <w:rFonts w:ascii="仿宋" w:eastAsia="仿宋" w:hAnsi="仿宋"/>
          <w:b/>
          <w:sz w:val="32"/>
          <w:szCs w:val="32"/>
        </w:rPr>
      </w:pPr>
      <w:r w:rsidRPr="00B95889">
        <w:rPr>
          <w:rStyle w:val="a7"/>
          <w:rFonts w:ascii="仿宋" w:eastAsia="仿宋" w:hAnsi="仿宋"/>
          <w:bCs/>
          <w:sz w:val="32"/>
          <w:szCs w:val="32"/>
        </w:rPr>
        <w:t>5.</w:t>
      </w:r>
      <w:r w:rsidRPr="00B95889">
        <w:rPr>
          <w:rStyle w:val="a7"/>
          <w:rFonts w:ascii="仿宋" w:eastAsia="仿宋" w:hAnsi="仿宋" w:hint="eastAsia"/>
          <w:bCs/>
          <w:sz w:val="32"/>
          <w:szCs w:val="32"/>
        </w:rPr>
        <w:t>社会保障和就业（</w:t>
      </w:r>
      <w:r w:rsidR="00725BC1" w:rsidRPr="00B95889">
        <w:rPr>
          <w:rStyle w:val="a7"/>
          <w:rFonts w:ascii="仿宋" w:eastAsia="仿宋" w:hAnsi="仿宋" w:hint="eastAsia"/>
          <w:bCs/>
          <w:sz w:val="32"/>
          <w:szCs w:val="32"/>
        </w:rPr>
        <w:t>208</w:t>
      </w:r>
      <w:r w:rsidRPr="00B95889">
        <w:rPr>
          <w:rStyle w:val="a7"/>
          <w:rFonts w:ascii="仿宋" w:eastAsia="仿宋" w:hAnsi="仿宋" w:hint="eastAsia"/>
          <w:bCs/>
          <w:sz w:val="32"/>
          <w:szCs w:val="32"/>
        </w:rPr>
        <w:t>）</w:t>
      </w:r>
      <w:r w:rsidR="00725BC1" w:rsidRPr="00B95889">
        <w:rPr>
          <w:rStyle w:val="a7"/>
          <w:rFonts w:ascii="仿宋" w:eastAsia="仿宋" w:hAnsi="仿宋" w:hint="eastAsia"/>
          <w:bCs/>
          <w:sz w:val="32"/>
          <w:szCs w:val="32"/>
        </w:rPr>
        <w:t>行政事业单位离退休</w:t>
      </w:r>
      <w:r w:rsidRPr="00B95889">
        <w:rPr>
          <w:rStyle w:val="a7"/>
          <w:rFonts w:ascii="仿宋" w:eastAsia="仿宋" w:hAnsi="仿宋" w:hint="eastAsia"/>
          <w:bCs/>
          <w:sz w:val="32"/>
          <w:szCs w:val="32"/>
        </w:rPr>
        <w:t>（</w:t>
      </w:r>
      <w:r w:rsidR="00725BC1" w:rsidRPr="00B95889">
        <w:rPr>
          <w:rStyle w:val="a7"/>
          <w:rFonts w:ascii="仿宋" w:eastAsia="仿宋" w:hAnsi="仿宋" w:hint="eastAsia"/>
          <w:bCs/>
          <w:sz w:val="32"/>
          <w:szCs w:val="32"/>
        </w:rPr>
        <w:t>05</w:t>
      </w:r>
      <w:r w:rsidRPr="00B95889">
        <w:rPr>
          <w:rStyle w:val="a7"/>
          <w:rFonts w:ascii="仿宋" w:eastAsia="仿宋" w:hAnsi="仿宋" w:hint="eastAsia"/>
          <w:bCs/>
          <w:sz w:val="32"/>
          <w:szCs w:val="32"/>
        </w:rPr>
        <w:t>）</w:t>
      </w:r>
      <w:r w:rsidR="00725BC1" w:rsidRPr="00B95889">
        <w:rPr>
          <w:rStyle w:val="a7"/>
          <w:rFonts w:ascii="仿宋" w:eastAsia="仿宋" w:hAnsi="仿宋" w:hint="eastAsia"/>
          <w:bCs/>
          <w:sz w:val="32"/>
          <w:szCs w:val="32"/>
        </w:rPr>
        <w:t xml:space="preserve">  未归口管理的行政单位离退休</w:t>
      </w:r>
      <w:r w:rsidRPr="00B95889">
        <w:rPr>
          <w:rStyle w:val="a7"/>
          <w:rFonts w:ascii="仿宋" w:eastAsia="仿宋" w:hAnsi="仿宋" w:hint="eastAsia"/>
          <w:bCs/>
          <w:sz w:val="32"/>
          <w:szCs w:val="32"/>
        </w:rPr>
        <w:t>（</w:t>
      </w:r>
      <w:r w:rsidR="00725BC1" w:rsidRPr="00B95889">
        <w:rPr>
          <w:rStyle w:val="a7"/>
          <w:rFonts w:ascii="仿宋" w:eastAsia="仿宋" w:hAnsi="仿宋" w:hint="eastAsia"/>
          <w:bCs/>
          <w:sz w:val="32"/>
          <w:szCs w:val="32"/>
        </w:rPr>
        <w:t>04</w:t>
      </w:r>
      <w:r w:rsidRPr="00B95889">
        <w:rPr>
          <w:rStyle w:val="a7"/>
          <w:rFonts w:ascii="仿宋" w:eastAsia="仿宋" w:hAnsi="仿宋" w:hint="eastAsia"/>
          <w:bCs/>
          <w:sz w:val="32"/>
          <w:szCs w:val="32"/>
        </w:rPr>
        <w:t>）</w:t>
      </w:r>
      <w:r w:rsidRPr="00B95889">
        <w:rPr>
          <w:rStyle w:val="a7"/>
          <w:rFonts w:ascii="仿宋" w:eastAsia="仿宋" w:hAnsi="仿宋"/>
          <w:bCs/>
          <w:sz w:val="32"/>
          <w:szCs w:val="32"/>
        </w:rPr>
        <w:t>:</w:t>
      </w:r>
      <w:r w:rsidRPr="00B95889">
        <w:rPr>
          <w:rStyle w:val="a7"/>
          <w:rFonts w:ascii="仿宋" w:eastAsia="仿宋" w:hAnsi="仿宋"/>
          <w:b w:val="0"/>
          <w:bCs/>
          <w:sz w:val="32"/>
          <w:szCs w:val="32"/>
        </w:rPr>
        <w:t xml:space="preserve"> </w:t>
      </w:r>
      <w:r w:rsidRPr="00B95889">
        <w:rPr>
          <w:rStyle w:val="a7"/>
          <w:rFonts w:ascii="仿宋" w:eastAsia="仿宋" w:hAnsi="仿宋" w:hint="eastAsia"/>
          <w:b w:val="0"/>
          <w:bCs/>
          <w:sz w:val="32"/>
          <w:szCs w:val="32"/>
        </w:rPr>
        <w:t>支出决算为</w:t>
      </w:r>
      <w:r w:rsidR="009C193F" w:rsidRPr="00B95889">
        <w:rPr>
          <w:rStyle w:val="a7"/>
          <w:rFonts w:ascii="仿宋" w:eastAsia="仿宋" w:hAnsi="仿宋" w:hint="eastAsia"/>
          <w:b w:val="0"/>
          <w:bCs/>
          <w:sz w:val="32"/>
          <w:szCs w:val="32"/>
        </w:rPr>
        <w:t>2.44</w:t>
      </w:r>
      <w:r w:rsidRPr="00B95889">
        <w:rPr>
          <w:rStyle w:val="a7"/>
          <w:rFonts w:ascii="仿宋" w:eastAsia="仿宋" w:hAnsi="仿宋" w:hint="eastAsia"/>
          <w:b w:val="0"/>
          <w:bCs/>
          <w:sz w:val="32"/>
          <w:szCs w:val="32"/>
        </w:rPr>
        <w:t>万元，完成预算</w:t>
      </w:r>
      <w:r w:rsidR="009C193F" w:rsidRPr="00B95889">
        <w:rPr>
          <w:rStyle w:val="a7"/>
          <w:rFonts w:ascii="仿宋" w:eastAsia="仿宋" w:hAnsi="仿宋" w:hint="eastAsia"/>
          <w:b w:val="0"/>
          <w:bCs/>
          <w:sz w:val="32"/>
          <w:szCs w:val="32"/>
        </w:rPr>
        <w:t>100</w:t>
      </w:r>
      <w:r w:rsidRPr="00B95889">
        <w:rPr>
          <w:rStyle w:val="a7"/>
          <w:rFonts w:ascii="仿宋" w:eastAsia="仿宋" w:hAnsi="仿宋"/>
          <w:b w:val="0"/>
          <w:bCs/>
          <w:sz w:val="32"/>
          <w:szCs w:val="32"/>
        </w:rPr>
        <w:t>%</w:t>
      </w:r>
      <w:r w:rsidR="009C193F" w:rsidRPr="00B95889">
        <w:rPr>
          <w:rStyle w:val="a7"/>
          <w:rFonts w:ascii="仿宋" w:eastAsia="仿宋" w:hAnsi="仿宋" w:hint="eastAsia"/>
          <w:b w:val="0"/>
          <w:bCs/>
          <w:sz w:val="32"/>
          <w:szCs w:val="32"/>
        </w:rPr>
        <w:t>。</w:t>
      </w:r>
    </w:p>
    <w:p w:rsidR="009C193F" w:rsidRPr="00B95889" w:rsidRDefault="00725BC1" w:rsidP="009E7729">
      <w:pPr>
        <w:spacing w:line="600" w:lineRule="exact"/>
        <w:ind w:firstLineChars="200" w:firstLine="643"/>
        <w:rPr>
          <w:rFonts w:ascii="仿宋" w:eastAsia="仿宋" w:hAnsi="仿宋"/>
          <w:b/>
          <w:sz w:val="32"/>
          <w:szCs w:val="32"/>
        </w:rPr>
      </w:pPr>
      <w:r w:rsidRPr="00B95889">
        <w:rPr>
          <w:rStyle w:val="a7"/>
          <w:rFonts w:ascii="仿宋" w:eastAsia="仿宋" w:hAnsi="仿宋" w:hint="eastAsia"/>
          <w:bCs/>
          <w:sz w:val="32"/>
          <w:szCs w:val="32"/>
        </w:rPr>
        <w:t>6</w:t>
      </w:r>
      <w:r w:rsidRPr="00B95889">
        <w:rPr>
          <w:rStyle w:val="a7"/>
          <w:rFonts w:ascii="仿宋" w:eastAsia="仿宋" w:hAnsi="仿宋"/>
          <w:bCs/>
          <w:sz w:val="32"/>
          <w:szCs w:val="32"/>
        </w:rPr>
        <w:t>.</w:t>
      </w:r>
      <w:r w:rsidRPr="00B95889">
        <w:rPr>
          <w:rStyle w:val="a7"/>
          <w:rFonts w:ascii="仿宋" w:eastAsia="仿宋" w:hAnsi="仿宋" w:hint="eastAsia"/>
          <w:bCs/>
          <w:sz w:val="32"/>
          <w:szCs w:val="32"/>
        </w:rPr>
        <w:t>社会保障和就业（208）行政事业单位离退休（05）  机关事业单位基本养老保险缴费支出（05）</w:t>
      </w:r>
      <w:r w:rsidRPr="00B95889">
        <w:rPr>
          <w:rStyle w:val="a7"/>
          <w:rFonts w:ascii="仿宋" w:eastAsia="仿宋" w:hAnsi="仿宋"/>
          <w:bCs/>
          <w:sz w:val="32"/>
          <w:szCs w:val="32"/>
        </w:rPr>
        <w:t>:</w:t>
      </w:r>
      <w:r w:rsidRPr="00B95889">
        <w:rPr>
          <w:rStyle w:val="a7"/>
          <w:rFonts w:ascii="仿宋" w:eastAsia="仿宋" w:hAnsi="仿宋"/>
          <w:b w:val="0"/>
          <w:bCs/>
          <w:sz w:val="32"/>
          <w:szCs w:val="32"/>
        </w:rPr>
        <w:t xml:space="preserve"> </w:t>
      </w:r>
      <w:r w:rsidRPr="00B95889">
        <w:rPr>
          <w:rStyle w:val="a7"/>
          <w:rFonts w:ascii="仿宋" w:eastAsia="仿宋" w:hAnsi="仿宋" w:hint="eastAsia"/>
          <w:b w:val="0"/>
          <w:bCs/>
          <w:sz w:val="32"/>
          <w:szCs w:val="32"/>
        </w:rPr>
        <w:t>支出决算为36.57万元，完成预算</w:t>
      </w:r>
      <w:r w:rsidR="009C193F" w:rsidRPr="00B95889">
        <w:rPr>
          <w:rStyle w:val="a7"/>
          <w:rFonts w:ascii="仿宋" w:eastAsia="仿宋" w:hAnsi="仿宋" w:hint="eastAsia"/>
          <w:b w:val="0"/>
          <w:bCs/>
          <w:sz w:val="32"/>
          <w:szCs w:val="32"/>
        </w:rPr>
        <w:t>99.78</w:t>
      </w:r>
      <w:r w:rsidRPr="00B95889">
        <w:rPr>
          <w:rStyle w:val="a7"/>
          <w:rFonts w:ascii="仿宋" w:eastAsia="仿宋" w:hAnsi="仿宋"/>
          <w:b w:val="0"/>
          <w:bCs/>
          <w:sz w:val="32"/>
          <w:szCs w:val="32"/>
        </w:rPr>
        <w:t>%</w:t>
      </w:r>
      <w:r w:rsidRPr="00B95889">
        <w:rPr>
          <w:rStyle w:val="a7"/>
          <w:rFonts w:ascii="仿宋" w:eastAsia="仿宋" w:hAnsi="仿宋" w:hint="eastAsia"/>
          <w:b w:val="0"/>
          <w:bCs/>
          <w:sz w:val="32"/>
          <w:szCs w:val="32"/>
        </w:rPr>
        <w:t>，</w:t>
      </w:r>
      <w:r w:rsidR="009C193F" w:rsidRPr="00B95889">
        <w:rPr>
          <w:rStyle w:val="a7"/>
          <w:rFonts w:ascii="仿宋" w:eastAsia="仿宋" w:hAnsi="仿宋" w:hint="eastAsia"/>
          <w:b w:val="0"/>
          <w:bCs/>
          <w:sz w:val="32"/>
          <w:szCs w:val="32"/>
        </w:rPr>
        <w:t>决算数小于预算数的主要原因是年中养老保险调整。</w:t>
      </w:r>
    </w:p>
    <w:p w:rsidR="005B5C64" w:rsidRPr="00B95889" w:rsidRDefault="00706E6F" w:rsidP="009E7729">
      <w:pPr>
        <w:spacing w:line="600" w:lineRule="exact"/>
        <w:ind w:firstLineChars="200" w:firstLine="643"/>
        <w:rPr>
          <w:rFonts w:ascii="仿宋" w:eastAsia="仿宋" w:hAnsi="仿宋"/>
          <w:b/>
          <w:sz w:val="32"/>
          <w:szCs w:val="32"/>
        </w:rPr>
      </w:pPr>
      <w:r w:rsidRPr="00B95889">
        <w:rPr>
          <w:rStyle w:val="a7"/>
          <w:rFonts w:ascii="仿宋" w:eastAsia="仿宋" w:hAnsi="仿宋" w:hint="eastAsia"/>
          <w:bCs/>
          <w:sz w:val="32"/>
          <w:szCs w:val="32"/>
        </w:rPr>
        <w:t>7</w:t>
      </w:r>
      <w:r w:rsidR="00204CDE" w:rsidRPr="00B95889">
        <w:rPr>
          <w:rStyle w:val="a7"/>
          <w:rFonts w:ascii="仿宋" w:eastAsia="仿宋" w:hAnsi="仿宋"/>
          <w:bCs/>
          <w:sz w:val="32"/>
          <w:szCs w:val="32"/>
        </w:rPr>
        <w:t>.</w:t>
      </w:r>
      <w:r w:rsidR="00204CDE" w:rsidRPr="00B95889">
        <w:rPr>
          <w:rFonts w:ascii="仿宋" w:eastAsia="仿宋" w:hAnsi="仿宋" w:hint="eastAsia"/>
          <w:b/>
          <w:bCs/>
          <w:sz w:val="32"/>
          <w:szCs w:val="32"/>
        </w:rPr>
        <w:t>卫生健康</w:t>
      </w:r>
      <w:r w:rsidR="00204CDE" w:rsidRPr="00B95889">
        <w:rPr>
          <w:rStyle w:val="a7"/>
          <w:rFonts w:ascii="仿宋" w:eastAsia="仿宋" w:hAnsi="仿宋" w:hint="eastAsia"/>
          <w:bCs/>
          <w:sz w:val="32"/>
          <w:szCs w:val="32"/>
        </w:rPr>
        <w:t>（</w:t>
      </w:r>
      <w:r w:rsidR="00725BC1" w:rsidRPr="00B95889">
        <w:rPr>
          <w:rStyle w:val="a7"/>
          <w:rFonts w:ascii="仿宋" w:eastAsia="仿宋" w:hAnsi="仿宋" w:hint="eastAsia"/>
          <w:bCs/>
          <w:sz w:val="32"/>
          <w:szCs w:val="32"/>
        </w:rPr>
        <w:t>210</w:t>
      </w:r>
      <w:r w:rsidR="00204CDE" w:rsidRPr="00B95889">
        <w:rPr>
          <w:rStyle w:val="a7"/>
          <w:rFonts w:ascii="仿宋" w:eastAsia="仿宋" w:hAnsi="仿宋" w:hint="eastAsia"/>
          <w:bCs/>
          <w:sz w:val="32"/>
          <w:szCs w:val="32"/>
        </w:rPr>
        <w:t>）</w:t>
      </w:r>
      <w:r w:rsidR="00725BC1" w:rsidRPr="00B95889">
        <w:rPr>
          <w:rStyle w:val="a7"/>
          <w:rFonts w:ascii="仿宋" w:eastAsia="仿宋" w:hAnsi="仿宋" w:hint="eastAsia"/>
          <w:bCs/>
          <w:sz w:val="32"/>
          <w:szCs w:val="32"/>
        </w:rPr>
        <w:t>行政事业单位医疗</w:t>
      </w:r>
      <w:r w:rsidR="00204CDE" w:rsidRPr="00B95889">
        <w:rPr>
          <w:rStyle w:val="a7"/>
          <w:rFonts w:ascii="仿宋" w:eastAsia="仿宋" w:hAnsi="仿宋" w:hint="eastAsia"/>
          <w:bCs/>
          <w:sz w:val="32"/>
          <w:szCs w:val="32"/>
        </w:rPr>
        <w:t>（</w:t>
      </w:r>
      <w:r w:rsidR="00725BC1" w:rsidRPr="00B95889">
        <w:rPr>
          <w:rStyle w:val="a7"/>
          <w:rFonts w:ascii="仿宋" w:eastAsia="仿宋" w:hAnsi="仿宋" w:hint="eastAsia"/>
          <w:bCs/>
          <w:sz w:val="32"/>
          <w:szCs w:val="32"/>
        </w:rPr>
        <w:t>11</w:t>
      </w:r>
      <w:r w:rsidR="00204CDE" w:rsidRPr="00B95889">
        <w:rPr>
          <w:rStyle w:val="a7"/>
          <w:rFonts w:ascii="仿宋" w:eastAsia="仿宋" w:hAnsi="仿宋" w:hint="eastAsia"/>
          <w:bCs/>
          <w:sz w:val="32"/>
          <w:szCs w:val="32"/>
        </w:rPr>
        <w:t>）</w:t>
      </w:r>
      <w:r w:rsidR="00725BC1" w:rsidRPr="00B95889">
        <w:rPr>
          <w:rStyle w:val="a7"/>
          <w:rFonts w:ascii="仿宋" w:eastAsia="仿宋" w:hAnsi="仿宋" w:hint="eastAsia"/>
          <w:bCs/>
          <w:sz w:val="32"/>
          <w:szCs w:val="32"/>
        </w:rPr>
        <w:t>行政单位医疗</w:t>
      </w:r>
      <w:r w:rsidR="00204CDE" w:rsidRPr="00B95889">
        <w:rPr>
          <w:rStyle w:val="a7"/>
          <w:rFonts w:ascii="仿宋" w:eastAsia="仿宋" w:hAnsi="仿宋" w:hint="eastAsia"/>
          <w:bCs/>
          <w:sz w:val="32"/>
          <w:szCs w:val="32"/>
        </w:rPr>
        <w:t>（</w:t>
      </w:r>
      <w:r w:rsidR="00725BC1" w:rsidRPr="00B95889">
        <w:rPr>
          <w:rStyle w:val="a7"/>
          <w:rFonts w:ascii="仿宋" w:eastAsia="仿宋" w:hAnsi="仿宋" w:hint="eastAsia"/>
          <w:bCs/>
          <w:sz w:val="32"/>
          <w:szCs w:val="32"/>
        </w:rPr>
        <w:t>01</w:t>
      </w:r>
      <w:r w:rsidR="00204CDE" w:rsidRPr="00B95889">
        <w:rPr>
          <w:rStyle w:val="a7"/>
          <w:rFonts w:ascii="仿宋" w:eastAsia="仿宋" w:hAnsi="仿宋" w:hint="eastAsia"/>
          <w:bCs/>
          <w:sz w:val="32"/>
          <w:szCs w:val="32"/>
        </w:rPr>
        <w:t>）</w:t>
      </w:r>
      <w:r w:rsidR="00204CDE" w:rsidRPr="00B95889">
        <w:rPr>
          <w:rStyle w:val="a7"/>
          <w:rFonts w:ascii="仿宋" w:eastAsia="仿宋" w:hAnsi="仿宋"/>
          <w:bCs/>
          <w:sz w:val="32"/>
          <w:szCs w:val="32"/>
        </w:rPr>
        <w:t>:</w:t>
      </w:r>
      <w:r w:rsidR="00204CDE" w:rsidRPr="00B95889">
        <w:rPr>
          <w:rStyle w:val="a7"/>
          <w:rFonts w:ascii="仿宋" w:eastAsia="仿宋" w:hAnsi="仿宋" w:hint="eastAsia"/>
          <w:b w:val="0"/>
          <w:bCs/>
          <w:sz w:val="32"/>
          <w:szCs w:val="32"/>
        </w:rPr>
        <w:t>支出决算为</w:t>
      </w:r>
      <w:r w:rsidR="00725BC1" w:rsidRPr="00B95889">
        <w:rPr>
          <w:rStyle w:val="a7"/>
          <w:rFonts w:ascii="仿宋" w:eastAsia="仿宋" w:hAnsi="仿宋" w:hint="eastAsia"/>
          <w:b w:val="0"/>
          <w:bCs/>
          <w:sz w:val="32"/>
          <w:szCs w:val="32"/>
        </w:rPr>
        <w:t>22.78</w:t>
      </w:r>
      <w:r w:rsidR="00204CDE" w:rsidRPr="00B95889">
        <w:rPr>
          <w:rStyle w:val="a7"/>
          <w:rFonts w:ascii="仿宋" w:eastAsia="仿宋" w:hAnsi="仿宋" w:hint="eastAsia"/>
          <w:b w:val="0"/>
          <w:bCs/>
          <w:sz w:val="32"/>
          <w:szCs w:val="32"/>
        </w:rPr>
        <w:t>万元，完成预算</w:t>
      </w:r>
      <w:r w:rsidR="009C193F" w:rsidRPr="00B95889">
        <w:rPr>
          <w:rStyle w:val="a7"/>
          <w:rFonts w:ascii="仿宋" w:eastAsia="仿宋" w:hAnsi="仿宋" w:hint="eastAsia"/>
          <w:b w:val="0"/>
          <w:bCs/>
          <w:sz w:val="32"/>
          <w:szCs w:val="32"/>
        </w:rPr>
        <w:t>100</w:t>
      </w:r>
      <w:r w:rsidR="00204CDE" w:rsidRPr="00B95889">
        <w:rPr>
          <w:rStyle w:val="a7"/>
          <w:rFonts w:ascii="仿宋" w:eastAsia="仿宋" w:hAnsi="仿宋"/>
          <w:b w:val="0"/>
          <w:bCs/>
          <w:sz w:val="32"/>
          <w:szCs w:val="32"/>
        </w:rPr>
        <w:t>%</w:t>
      </w:r>
      <w:r w:rsidR="00204CDE" w:rsidRPr="00B95889">
        <w:rPr>
          <w:rStyle w:val="a7"/>
          <w:rFonts w:ascii="仿宋" w:eastAsia="仿宋" w:hAnsi="仿宋" w:hint="eastAsia"/>
          <w:b w:val="0"/>
          <w:bCs/>
          <w:sz w:val="32"/>
          <w:szCs w:val="32"/>
        </w:rPr>
        <w:t>。</w:t>
      </w:r>
    </w:p>
    <w:p w:rsidR="00725BC1" w:rsidRPr="00B95889" w:rsidRDefault="00706E6F" w:rsidP="009E7729">
      <w:pPr>
        <w:spacing w:line="600" w:lineRule="exact"/>
        <w:ind w:firstLineChars="200" w:firstLine="643"/>
        <w:rPr>
          <w:rStyle w:val="a7"/>
          <w:rFonts w:ascii="仿宋" w:eastAsia="仿宋" w:hAnsi="仿宋"/>
          <w:b w:val="0"/>
          <w:bCs/>
          <w:sz w:val="32"/>
          <w:szCs w:val="32"/>
        </w:rPr>
      </w:pPr>
      <w:r w:rsidRPr="00B95889">
        <w:rPr>
          <w:rStyle w:val="a7"/>
          <w:rFonts w:ascii="仿宋" w:eastAsia="仿宋" w:hAnsi="仿宋" w:hint="eastAsia"/>
          <w:bCs/>
          <w:sz w:val="32"/>
          <w:szCs w:val="32"/>
        </w:rPr>
        <w:t>8</w:t>
      </w:r>
      <w:r w:rsidR="00725BC1" w:rsidRPr="00B95889">
        <w:rPr>
          <w:rStyle w:val="a7"/>
          <w:rFonts w:ascii="仿宋" w:eastAsia="仿宋" w:hAnsi="仿宋"/>
          <w:bCs/>
          <w:sz w:val="32"/>
          <w:szCs w:val="32"/>
        </w:rPr>
        <w:t>.</w:t>
      </w:r>
      <w:r w:rsidR="00725BC1" w:rsidRPr="00B95889">
        <w:rPr>
          <w:rFonts w:ascii="仿宋" w:eastAsia="仿宋" w:hAnsi="仿宋" w:hint="eastAsia"/>
          <w:b/>
          <w:bCs/>
          <w:sz w:val="32"/>
          <w:szCs w:val="32"/>
        </w:rPr>
        <w:t>卫生健康</w:t>
      </w:r>
      <w:r w:rsidR="00725BC1" w:rsidRPr="00B95889">
        <w:rPr>
          <w:rStyle w:val="a7"/>
          <w:rFonts w:ascii="仿宋" w:eastAsia="仿宋" w:hAnsi="仿宋" w:hint="eastAsia"/>
          <w:bCs/>
          <w:sz w:val="32"/>
          <w:szCs w:val="32"/>
        </w:rPr>
        <w:t>（210）行政事业单位医疗（11）事业单位医疗（02）</w:t>
      </w:r>
      <w:r w:rsidR="00725BC1" w:rsidRPr="00B95889">
        <w:rPr>
          <w:rStyle w:val="a7"/>
          <w:rFonts w:ascii="仿宋" w:eastAsia="仿宋" w:hAnsi="仿宋"/>
          <w:bCs/>
          <w:sz w:val="32"/>
          <w:szCs w:val="32"/>
        </w:rPr>
        <w:t>:</w:t>
      </w:r>
      <w:r w:rsidR="00725BC1" w:rsidRPr="00B95889">
        <w:rPr>
          <w:rStyle w:val="a7"/>
          <w:rFonts w:ascii="仿宋" w:eastAsia="仿宋" w:hAnsi="仿宋" w:hint="eastAsia"/>
          <w:b w:val="0"/>
          <w:bCs/>
          <w:sz w:val="32"/>
          <w:szCs w:val="32"/>
        </w:rPr>
        <w:t>支出决算为5.79万元，完成预算</w:t>
      </w:r>
      <w:r w:rsidR="009C193F" w:rsidRPr="00B95889">
        <w:rPr>
          <w:rStyle w:val="a7"/>
          <w:rFonts w:ascii="仿宋" w:eastAsia="仿宋" w:hAnsi="仿宋" w:hint="eastAsia"/>
          <w:b w:val="0"/>
          <w:bCs/>
          <w:sz w:val="32"/>
          <w:szCs w:val="32"/>
        </w:rPr>
        <w:t>100</w:t>
      </w:r>
      <w:r w:rsidR="00725BC1" w:rsidRPr="00B95889">
        <w:rPr>
          <w:rStyle w:val="a7"/>
          <w:rFonts w:ascii="仿宋" w:eastAsia="仿宋" w:hAnsi="仿宋"/>
          <w:b w:val="0"/>
          <w:bCs/>
          <w:sz w:val="32"/>
          <w:szCs w:val="32"/>
        </w:rPr>
        <w:t>%</w:t>
      </w:r>
      <w:r w:rsidR="009C193F" w:rsidRPr="00B95889">
        <w:rPr>
          <w:rStyle w:val="a7"/>
          <w:rFonts w:ascii="仿宋" w:eastAsia="仿宋" w:hAnsi="仿宋" w:hint="eastAsia"/>
          <w:b w:val="0"/>
          <w:bCs/>
          <w:sz w:val="32"/>
          <w:szCs w:val="32"/>
        </w:rPr>
        <w:t>。</w:t>
      </w:r>
    </w:p>
    <w:p w:rsidR="00725BC1" w:rsidRPr="00B95889" w:rsidRDefault="00706E6F" w:rsidP="009E7729">
      <w:pPr>
        <w:spacing w:line="600" w:lineRule="exact"/>
        <w:ind w:firstLineChars="200" w:firstLine="643"/>
        <w:rPr>
          <w:rFonts w:ascii="仿宋" w:eastAsia="仿宋" w:hAnsi="仿宋"/>
          <w:sz w:val="32"/>
          <w:szCs w:val="32"/>
        </w:rPr>
      </w:pPr>
      <w:r w:rsidRPr="00B95889">
        <w:rPr>
          <w:rStyle w:val="a7"/>
          <w:rFonts w:ascii="仿宋" w:eastAsia="仿宋" w:hAnsi="仿宋" w:hint="eastAsia"/>
          <w:bCs/>
          <w:sz w:val="32"/>
          <w:szCs w:val="32"/>
        </w:rPr>
        <w:t>9</w:t>
      </w:r>
      <w:r w:rsidR="00725BC1" w:rsidRPr="00B95889">
        <w:rPr>
          <w:rStyle w:val="a7"/>
          <w:rFonts w:ascii="仿宋" w:eastAsia="仿宋" w:hAnsi="仿宋"/>
          <w:bCs/>
          <w:sz w:val="32"/>
          <w:szCs w:val="32"/>
        </w:rPr>
        <w:t>.</w:t>
      </w:r>
      <w:r w:rsidR="00725BC1" w:rsidRPr="00B95889">
        <w:rPr>
          <w:rFonts w:ascii="仿宋" w:eastAsia="仿宋" w:hAnsi="仿宋" w:hint="eastAsia"/>
          <w:b/>
          <w:bCs/>
          <w:sz w:val="32"/>
          <w:szCs w:val="32"/>
        </w:rPr>
        <w:t>卫生健康</w:t>
      </w:r>
      <w:r w:rsidR="00725BC1" w:rsidRPr="00B95889">
        <w:rPr>
          <w:rStyle w:val="a7"/>
          <w:rFonts w:ascii="仿宋" w:eastAsia="仿宋" w:hAnsi="仿宋" w:hint="eastAsia"/>
          <w:bCs/>
          <w:sz w:val="32"/>
          <w:szCs w:val="32"/>
        </w:rPr>
        <w:t>（210）行政事业单位医疗（11）公务员医疗补助（03）</w:t>
      </w:r>
      <w:r w:rsidR="00725BC1" w:rsidRPr="00B95889">
        <w:rPr>
          <w:rStyle w:val="a7"/>
          <w:rFonts w:ascii="仿宋" w:eastAsia="仿宋" w:hAnsi="仿宋"/>
          <w:bCs/>
          <w:sz w:val="32"/>
          <w:szCs w:val="32"/>
        </w:rPr>
        <w:t>:</w:t>
      </w:r>
      <w:r w:rsidR="00725BC1" w:rsidRPr="00B95889">
        <w:rPr>
          <w:rStyle w:val="a7"/>
          <w:rFonts w:ascii="仿宋" w:eastAsia="仿宋" w:hAnsi="仿宋" w:hint="eastAsia"/>
          <w:b w:val="0"/>
          <w:bCs/>
          <w:sz w:val="32"/>
          <w:szCs w:val="32"/>
        </w:rPr>
        <w:t>支出决算为2.63万元，完成预算</w:t>
      </w:r>
      <w:r w:rsidR="009C193F" w:rsidRPr="00B95889">
        <w:rPr>
          <w:rStyle w:val="a7"/>
          <w:rFonts w:ascii="仿宋" w:eastAsia="仿宋" w:hAnsi="仿宋" w:hint="eastAsia"/>
          <w:b w:val="0"/>
          <w:bCs/>
          <w:sz w:val="32"/>
          <w:szCs w:val="32"/>
        </w:rPr>
        <w:t>100</w:t>
      </w:r>
      <w:r w:rsidR="00725BC1" w:rsidRPr="00B95889">
        <w:rPr>
          <w:rStyle w:val="a7"/>
          <w:rFonts w:ascii="仿宋" w:eastAsia="仿宋" w:hAnsi="仿宋"/>
          <w:b w:val="0"/>
          <w:bCs/>
          <w:sz w:val="32"/>
          <w:szCs w:val="32"/>
        </w:rPr>
        <w:t>%</w:t>
      </w:r>
      <w:r w:rsidR="009C193F" w:rsidRPr="00B95889">
        <w:rPr>
          <w:rStyle w:val="a7"/>
          <w:rFonts w:ascii="仿宋" w:eastAsia="仿宋" w:hAnsi="仿宋" w:hint="eastAsia"/>
          <w:b w:val="0"/>
          <w:bCs/>
          <w:sz w:val="32"/>
          <w:szCs w:val="32"/>
        </w:rPr>
        <w:t>。</w:t>
      </w:r>
    </w:p>
    <w:p w:rsidR="00E472B1" w:rsidRPr="00B95889" w:rsidRDefault="00706E6F" w:rsidP="009E7729">
      <w:pPr>
        <w:spacing w:line="600" w:lineRule="exact"/>
        <w:ind w:firstLineChars="200" w:firstLine="643"/>
        <w:rPr>
          <w:rFonts w:ascii="仿宋" w:eastAsia="仿宋" w:hAnsi="仿宋"/>
          <w:sz w:val="32"/>
          <w:szCs w:val="32"/>
        </w:rPr>
      </w:pPr>
      <w:r w:rsidRPr="00B95889">
        <w:rPr>
          <w:rStyle w:val="a7"/>
          <w:rFonts w:ascii="仿宋" w:eastAsia="仿宋" w:hAnsi="仿宋" w:hint="eastAsia"/>
          <w:bCs/>
          <w:sz w:val="32"/>
          <w:szCs w:val="32"/>
        </w:rPr>
        <w:t>10</w:t>
      </w:r>
      <w:r w:rsidR="00725BC1" w:rsidRPr="00B95889">
        <w:rPr>
          <w:rStyle w:val="a7"/>
          <w:rFonts w:ascii="仿宋" w:eastAsia="仿宋" w:hAnsi="仿宋"/>
          <w:bCs/>
          <w:sz w:val="32"/>
          <w:szCs w:val="32"/>
        </w:rPr>
        <w:t>.</w:t>
      </w:r>
      <w:r w:rsidR="00725BC1" w:rsidRPr="00B95889">
        <w:rPr>
          <w:rFonts w:ascii="仿宋" w:eastAsia="仿宋" w:hAnsi="仿宋" w:hint="eastAsia"/>
          <w:b/>
          <w:bCs/>
          <w:sz w:val="32"/>
          <w:szCs w:val="32"/>
        </w:rPr>
        <w:t>住房保障</w:t>
      </w:r>
      <w:r w:rsidR="00725BC1" w:rsidRPr="00B95889">
        <w:rPr>
          <w:rStyle w:val="a7"/>
          <w:rFonts w:ascii="仿宋" w:eastAsia="仿宋" w:hAnsi="仿宋" w:hint="eastAsia"/>
          <w:bCs/>
          <w:sz w:val="32"/>
          <w:szCs w:val="32"/>
        </w:rPr>
        <w:t>（221）住房改革（02）住房公积金（01）</w:t>
      </w:r>
      <w:r w:rsidR="00725BC1" w:rsidRPr="00B95889">
        <w:rPr>
          <w:rStyle w:val="a7"/>
          <w:rFonts w:ascii="仿宋" w:eastAsia="仿宋" w:hAnsi="仿宋"/>
          <w:bCs/>
          <w:sz w:val="32"/>
          <w:szCs w:val="32"/>
        </w:rPr>
        <w:t>:</w:t>
      </w:r>
      <w:r w:rsidR="00725BC1" w:rsidRPr="00B95889">
        <w:rPr>
          <w:rStyle w:val="a7"/>
          <w:rFonts w:ascii="仿宋" w:eastAsia="仿宋" w:hAnsi="仿宋" w:hint="eastAsia"/>
          <w:b w:val="0"/>
          <w:bCs/>
          <w:sz w:val="32"/>
          <w:szCs w:val="32"/>
        </w:rPr>
        <w:t>支出决算为51.06万元，完成预算</w:t>
      </w:r>
      <w:r w:rsidR="009C193F" w:rsidRPr="00B95889">
        <w:rPr>
          <w:rStyle w:val="a7"/>
          <w:rFonts w:ascii="仿宋" w:eastAsia="仿宋" w:hAnsi="仿宋" w:hint="eastAsia"/>
          <w:b w:val="0"/>
          <w:bCs/>
          <w:sz w:val="32"/>
          <w:szCs w:val="32"/>
        </w:rPr>
        <w:t>100</w:t>
      </w:r>
      <w:r w:rsidR="00725BC1" w:rsidRPr="00B95889">
        <w:rPr>
          <w:rStyle w:val="a7"/>
          <w:rFonts w:ascii="仿宋" w:eastAsia="仿宋" w:hAnsi="仿宋"/>
          <w:b w:val="0"/>
          <w:bCs/>
          <w:sz w:val="32"/>
          <w:szCs w:val="32"/>
        </w:rPr>
        <w:t>%</w:t>
      </w:r>
      <w:r w:rsidR="009C193F" w:rsidRPr="00B95889">
        <w:rPr>
          <w:rStyle w:val="a7"/>
          <w:rFonts w:ascii="仿宋" w:eastAsia="仿宋" w:hAnsi="仿宋" w:hint="eastAsia"/>
          <w:b w:val="0"/>
          <w:bCs/>
          <w:sz w:val="32"/>
          <w:szCs w:val="32"/>
        </w:rPr>
        <w:t>。</w:t>
      </w:r>
    </w:p>
    <w:p w:rsidR="005B5C64" w:rsidRPr="00B95889" w:rsidRDefault="00204CDE">
      <w:pPr>
        <w:tabs>
          <w:tab w:val="right" w:pos="8306"/>
        </w:tabs>
        <w:spacing w:line="600" w:lineRule="exact"/>
        <w:ind w:firstLine="640"/>
        <w:outlineLvl w:val="1"/>
        <w:rPr>
          <w:rStyle w:val="2Char"/>
        </w:rPr>
      </w:pPr>
      <w:bookmarkStart w:id="40" w:name="_Toc15377214"/>
      <w:bookmarkStart w:id="41" w:name="_Toc15396608"/>
      <w:r w:rsidRPr="00B95889">
        <w:rPr>
          <w:rFonts w:ascii="黑体" w:eastAsia="黑体" w:hint="eastAsia"/>
          <w:sz w:val="32"/>
          <w:szCs w:val="32"/>
        </w:rPr>
        <w:t>六</w:t>
      </w:r>
      <w:r w:rsidRPr="00B95889">
        <w:rPr>
          <w:rFonts w:ascii="黑体" w:eastAsia="黑体" w:hint="eastAsia"/>
          <w:b/>
          <w:sz w:val="32"/>
          <w:szCs w:val="32"/>
        </w:rPr>
        <w:t>、</w:t>
      </w:r>
      <w:r w:rsidRPr="00B95889">
        <w:rPr>
          <w:rFonts w:ascii="黑体" w:eastAsia="黑体" w:hAnsi="黑体" w:hint="eastAsia"/>
          <w:b/>
          <w:sz w:val="32"/>
          <w:szCs w:val="32"/>
        </w:rPr>
        <w:t>一</w:t>
      </w:r>
      <w:r w:rsidRPr="00B95889">
        <w:rPr>
          <w:rStyle w:val="2Char"/>
          <w:rFonts w:ascii="黑体" w:eastAsia="黑体" w:hAnsi="黑体" w:hint="eastAsia"/>
          <w:b w:val="0"/>
        </w:rPr>
        <w:t>般公共预算财政拨款基本支出决算情况说明</w:t>
      </w:r>
      <w:bookmarkEnd w:id="40"/>
      <w:bookmarkEnd w:id="41"/>
      <w:r w:rsidRPr="00B95889">
        <w:rPr>
          <w:rStyle w:val="2Char"/>
          <w:rFonts w:ascii="黑体" w:eastAsia="黑体" w:hAnsi="黑体"/>
          <w:b w:val="0"/>
        </w:rPr>
        <w:tab/>
      </w:r>
    </w:p>
    <w:p w:rsidR="005B5C64" w:rsidRPr="00B95889" w:rsidRDefault="00204CDE">
      <w:pPr>
        <w:spacing w:line="600" w:lineRule="exact"/>
        <w:ind w:firstLine="645"/>
        <w:rPr>
          <w:rFonts w:ascii="仿宋" w:eastAsia="仿宋" w:hAnsi="仿宋"/>
          <w:sz w:val="32"/>
          <w:szCs w:val="32"/>
        </w:rPr>
      </w:pPr>
      <w:r w:rsidRPr="00B95889">
        <w:rPr>
          <w:rFonts w:ascii="仿宋" w:eastAsia="仿宋" w:hAnsi="仿宋"/>
          <w:sz w:val="32"/>
          <w:szCs w:val="32"/>
        </w:rPr>
        <w:t>201</w:t>
      </w:r>
      <w:r w:rsidRPr="00B95889">
        <w:rPr>
          <w:rFonts w:ascii="仿宋" w:eastAsia="仿宋" w:hAnsi="仿宋" w:hint="eastAsia"/>
          <w:sz w:val="32"/>
          <w:szCs w:val="32"/>
        </w:rPr>
        <w:t>9年一般公共预算财政拨款基本支出</w:t>
      </w:r>
      <w:r w:rsidR="009C193F" w:rsidRPr="00B95889">
        <w:rPr>
          <w:rFonts w:ascii="仿宋" w:eastAsia="仿宋" w:hAnsi="仿宋" w:hint="eastAsia"/>
          <w:sz w:val="32"/>
          <w:szCs w:val="32"/>
        </w:rPr>
        <w:t>748.24</w:t>
      </w:r>
      <w:r w:rsidRPr="00B95889">
        <w:rPr>
          <w:rFonts w:ascii="仿宋" w:eastAsia="仿宋" w:hAnsi="仿宋" w:hint="eastAsia"/>
          <w:sz w:val="32"/>
          <w:szCs w:val="32"/>
        </w:rPr>
        <w:t>万元，其中：</w:t>
      </w:r>
    </w:p>
    <w:p w:rsidR="005B5C64" w:rsidRPr="00B95889" w:rsidRDefault="00204CDE" w:rsidP="00C30E69">
      <w:pPr>
        <w:spacing w:line="600" w:lineRule="exact"/>
        <w:ind w:firstLine="645"/>
        <w:rPr>
          <w:rFonts w:ascii="仿宋" w:eastAsia="仿宋" w:hAnsi="仿宋"/>
          <w:sz w:val="32"/>
          <w:szCs w:val="32"/>
        </w:rPr>
      </w:pPr>
      <w:r w:rsidRPr="00B95889">
        <w:rPr>
          <w:rFonts w:ascii="仿宋" w:eastAsia="仿宋" w:hAnsi="仿宋" w:hint="eastAsia"/>
          <w:sz w:val="32"/>
          <w:szCs w:val="32"/>
        </w:rPr>
        <w:t>人员经费</w:t>
      </w:r>
      <w:r w:rsidR="00EF6354" w:rsidRPr="00B95889">
        <w:rPr>
          <w:rFonts w:ascii="仿宋" w:eastAsia="仿宋" w:hAnsi="仿宋" w:hint="eastAsia"/>
          <w:sz w:val="32"/>
          <w:szCs w:val="32"/>
        </w:rPr>
        <w:t>689.29</w:t>
      </w:r>
      <w:r w:rsidRPr="00B95889">
        <w:rPr>
          <w:rFonts w:ascii="仿宋" w:eastAsia="仿宋" w:hAnsi="仿宋" w:hint="eastAsia"/>
          <w:sz w:val="32"/>
          <w:szCs w:val="32"/>
        </w:rPr>
        <w:t>万元，主要包括：基本工资、津贴补贴、奖金、伙食补助费、绩效工资、机关事业单位基本养老保险缴费、职业年金缴费、其他社会保障缴费、其他工资福利支出、离休费、退休费、抚恤金、生活补助、医疗费</w:t>
      </w:r>
      <w:r w:rsidR="00265372" w:rsidRPr="00B95889">
        <w:rPr>
          <w:rFonts w:ascii="仿宋" w:eastAsia="仿宋" w:hAnsi="仿宋" w:hint="eastAsia"/>
          <w:sz w:val="32"/>
          <w:szCs w:val="32"/>
        </w:rPr>
        <w:t>补助</w:t>
      </w:r>
      <w:r w:rsidRPr="00B95889">
        <w:rPr>
          <w:rFonts w:ascii="仿宋" w:eastAsia="仿宋" w:hAnsi="仿宋" w:hint="eastAsia"/>
          <w:sz w:val="32"/>
          <w:szCs w:val="32"/>
        </w:rPr>
        <w:t>、奖励金、住房公积金、其他对个人和家庭的补助支出等</w:t>
      </w:r>
      <w:r w:rsidR="00265372" w:rsidRPr="00B95889">
        <w:rPr>
          <w:rFonts w:ascii="仿宋" w:eastAsia="仿宋" w:hAnsi="仿宋" w:hint="eastAsia"/>
          <w:sz w:val="32"/>
          <w:szCs w:val="32"/>
        </w:rPr>
        <w:t>。</w:t>
      </w:r>
      <w:r w:rsidRPr="00B95889">
        <w:rPr>
          <w:rFonts w:ascii="仿宋" w:eastAsia="仿宋" w:hAnsi="仿宋"/>
          <w:sz w:val="32"/>
          <w:szCs w:val="32"/>
        </w:rPr>
        <w:br/>
      </w:r>
      <w:r w:rsidRPr="00B95889">
        <w:rPr>
          <w:rFonts w:ascii="仿宋" w:eastAsia="仿宋" w:hAnsi="仿宋" w:hint="eastAsia"/>
          <w:sz w:val="32"/>
          <w:szCs w:val="32"/>
        </w:rPr>
        <w:t xml:space="preserve">　　</w:t>
      </w:r>
      <w:r w:rsidR="005B5C64" w:rsidRPr="00B95889">
        <w:rPr>
          <w:rFonts w:ascii="仿宋" w:eastAsia="仿宋" w:hAnsi="仿宋" w:hint="eastAsia"/>
          <w:sz w:val="32"/>
          <w:szCs w:val="32"/>
        </w:rPr>
        <w:t>日常</w:t>
      </w:r>
      <w:r w:rsidRPr="00B95889">
        <w:rPr>
          <w:rFonts w:ascii="仿宋" w:eastAsia="仿宋" w:hAnsi="仿宋" w:hint="eastAsia"/>
          <w:sz w:val="32"/>
          <w:szCs w:val="32"/>
        </w:rPr>
        <w:t>公用经费</w:t>
      </w:r>
      <w:r w:rsidR="00512E00" w:rsidRPr="00B95889">
        <w:rPr>
          <w:rFonts w:ascii="仿宋" w:eastAsia="仿宋" w:hAnsi="仿宋" w:hint="eastAsia"/>
          <w:sz w:val="32"/>
          <w:szCs w:val="32"/>
        </w:rPr>
        <w:t>58.95</w:t>
      </w:r>
      <w:r w:rsidRPr="00B95889">
        <w:rPr>
          <w:rFonts w:ascii="仿宋" w:eastAsia="仿宋" w:hAnsi="仿宋" w:hint="eastAsia"/>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5B5C64" w:rsidRPr="00B95889" w:rsidRDefault="00204CDE">
      <w:pPr>
        <w:spacing w:line="600" w:lineRule="exact"/>
        <w:ind w:firstLine="640"/>
        <w:outlineLvl w:val="1"/>
        <w:rPr>
          <w:rStyle w:val="2Char"/>
          <w:rFonts w:ascii="黑体" w:eastAsia="黑体" w:hAnsi="黑体"/>
          <w:b w:val="0"/>
        </w:rPr>
      </w:pPr>
      <w:bookmarkStart w:id="42" w:name="_Toc15396609"/>
      <w:bookmarkStart w:id="43" w:name="_Toc15377215"/>
      <w:r w:rsidRPr="00B95889">
        <w:rPr>
          <w:rFonts w:ascii="黑体" w:eastAsia="黑体" w:hint="eastAsia"/>
          <w:sz w:val="32"/>
          <w:szCs w:val="32"/>
        </w:rPr>
        <w:t>七、</w:t>
      </w:r>
      <w:r w:rsidRPr="00B95889">
        <w:rPr>
          <w:rStyle w:val="2Char"/>
          <w:rFonts w:ascii="黑体" w:eastAsia="黑体" w:hAnsi="黑体" w:hint="eastAsia"/>
        </w:rPr>
        <w:t>“</w:t>
      </w:r>
      <w:r w:rsidRPr="00B95889">
        <w:rPr>
          <w:rStyle w:val="2Char"/>
          <w:rFonts w:ascii="黑体" w:eastAsia="黑体" w:hAnsi="黑体" w:hint="eastAsia"/>
          <w:b w:val="0"/>
        </w:rPr>
        <w:t>三公”经费财政拨款支出决算情况说明</w:t>
      </w:r>
      <w:bookmarkEnd w:id="42"/>
      <w:bookmarkEnd w:id="43"/>
    </w:p>
    <w:p w:rsidR="005B5C64" w:rsidRPr="00B95889" w:rsidRDefault="00204CDE">
      <w:pPr>
        <w:spacing w:line="600" w:lineRule="exact"/>
        <w:ind w:firstLine="640"/>
        <w:outlineLvl w:val="2"/>
        <w:rPr>
          <w:rFonts w:ascii="仿宋" w:eastAsia="仿宋" w:hAnsi="仿宋"/>
          <w:b/>
          <w:sz w:val="32"/>
          <w:szCs w:val="32"/>
        </w:rPr>
      </w:pPr>
      <w:bookmarkStart w:id="44" w:name="_Toc15377216"/>
      <w:r w:rsidRPr="00B95889">
        <w:rPr>
          <w:rFonts w:ascii="仿宋" w:eastAsia="仿宋" w:hAnsi="仿宋" w:hint="eastAsia"/>
          <w:b/>
          <w:sz w:val="32"/>
          <w:szCs w:val="32"/>
        </w:rPr>
        <w:t>（一）“三公”经费财政拨款支出决算总体情况说明</w:t>
      </w:r>
      <w:bookmarkEnd w:id="44"/>
    </w:p>
    <w:p w:rsidR="00E472B1" w:rsidRPr="00B95889" w:rsidRDefault="00204CDE">
      <w:pPr>
        <w:spacing w:line="600" w:lineRule="exact"/>
        <w:ind w:firstLine="640"/>
        <w:rPr>
          <w:rFonts w:ascii="仿宋" w:eastAsia="仿宋" w:hAnsi="仿宋"/>
          <w:sz w:val="32"/>
          <w:szCs w:val="32"/>
        </w:rPr>
      </w:pPr>
      <w:r w:rsidRPr="00B95889">
        <w:rPr>
          <w:rFonts w:ascii="仿宋" w:eastAsia="仿宋" w:hAnsi="仿宋"/>
          <w:sz w:val="32"/>
          <w:szCs w:val="32"/>
        </w:rPr>
        <w:t>201</w:t>
      </w:r>
      <w:r w:rsidRPr="00B95889">
        <w:rPr>
          <w:rFonts w:ascii="仿宋" w:eastAsia="仿宋" w:hAnsi="仿宋" w:hint="eastAsia"/>
          <w:sz w:val="32"/>
          <w:szCs w:val="32"/>
        </w:rPr>
        <w:t>9年“三公”经费财政拨款支出决算为</w:t>
      </w:r>
      <w:r w:rsidR="00EF6354" w:rsidRPr="00B95889">
        <w:rPr>
          <w:rFonts w:ascii="仿宋" w:eastAsia="仿宋" w:hAnsi="仿宋" w:hint="eastAsia"/>
          <w:sz w:val="32"/>
          <w:szCs w:val="32"/>
        </w:rPr>
        <w:t>2.52</w:t>
      </w:r>
      <w:r w:rsidRPr="00B95889">
        <w:rPr>
          <w:rFonts w:ascii="仿宋" w:eastAsia="仿宋" w:hAnsi="仿宋" w:hint="eastAsia"/>
          <w:sz w:val="32"/>
          <w:szCs w:val="32"/>
        </w:rPr>
        <w:t>万元，完成预算</w:t>
      </w:r>
      <w:r w:rsidR="00512E00" w:rsidRPr="00B95889">
        <w:rPr>
          <w:rFonts w:ascii="仿宋" w:eastAsia="仿宋" w:hAnsi="仿宋" w:hint="eastAsia"/>
          <w:sz w:val="32"/>
          <w:szCs w:val="32"/>
        </w:rPr>
        <w:t>100</w:t>
      </w:r>
      <w:r w:rsidRPr="00B95889">
        <w:rPr>
          <w:rFonts w:ascii="仿宋" w:eastAsia="仿宋" w:hAnsi="仿宋"/>
          <w:sz w:val="32"/>
          <w:szCs w:val="32"/>
        </w:rPr>
        <w:t>%</w:t>
      </w:r>
      <w:r w:rsidRPr="00B95889">
        <w:rPr>
          <w:rFonts w:ascii="仿宋" w:eastAsia="仿宋" w:hAnsi="仿宋" w:hint="eastAsia"/>
          <w:sz w:val="32"/>
          <w:szCs w:val="32"/>
        </w:rPr>
        <w:t>。</w:t>
      </w:r>
    </w:p>
    <w:p w:rsidR="005B5C64" w:rsidRPr="00B95889" w:rsidRDefault="00204CDE">
      <w:pPr>
        <w:spacing w:line="600" w:lineRule="exact"/>
        <w:ind w:firstLine="640"/>
        <w:outlineLvl w:val="2"/>
        <w:rPr>
          <w:rFonts w:ascii="仿宋" w:eastAsia="仿宋" w:hAnsi="仿宋"/>
          <w:b/>
          <w:sz w:val="32"/>
          <w:szCs w:val="32"/>
        </w:rPr>
      </w:pPr>
      <w:bookmarkStart w:id="45" w:name="_Toc15377217"/>
      <w:r w:rsidRPr="00B95889">
        <w:rPr>
          <w:rFonts w:ascii="仿宋" w:eastAsia="仿宋" w:hAnsi="仿宋" w:hint="eastAsia"/>
          <w:b/>
          <w:sz w:val="32"/>
          <w:szCs w:val="32"/>
        </w:rPr>
        <w:t>（二）“三公”经费财政拨款支出决算具体情况说明</w:t>
      </w:r>
      <w:bookmarkEnd w:id="45"/>
    </w:p>
    <w:p w:rsidR="005B5C64" w:rsidRPr="00B95889" w:rsidRDefault="00204CDE">
      <w:pPr>
        <w:spacing w:line="600" w:lineRule="exact"/>
        <w:ind w:firstLine="640"/>
        <w:rPr>
          <w:rFonts w:ascii="仿宋" w:eastAsia="仿宋" w:hAnsi="仿宋"/>
          <w:sz w:val="32"/>
          <w:szCs w:val="32"/>
        </w:rPr>
      </w:pPr>
      <w:r w:rsidRPr="00B95889">
        <w:rPr>
          <w:rFonts w:ascii="仿宋" w:eastAsia="仿宋" w:hAnsi="仿宋"/>
          <w:sz w:val="32"/>
          <w:szCs w:val="32"/>
        </w:rPr>
        <w:t>201</w:t>
      </w:r>
      <w:r w:rsidRPr="00B95889">
        <w:rPr>
          <w:rFonts w:ascii="仿宋" w:eastAsia="仿宋" w:hAnsi="仿宋" w:hint="eastAsia"/>
          <w:sz w:val="32"/>
          <w:szCs w:val="32"/>
        </w:rPr>
        <w:t>9年“三公”经费财政拨款支出决算中，因公出国（境）费支出决算</w:t>
      </w:r>
      <w:r w:rsidR="00EF6354" w:rsidRPr="00B95889">
        <w:rPr>
          <w:rFonts w:ascii="仿宋" w:eastAsia="仿宋" w:hAnsi="仿宋" w:hint="eastAsia"/>
          <w:sz w:val="32"/>
          <w:szCs w:val="32"/>
        </w:rPr>
        <w:t>0</w:t>
      </w:r>
      <w:r w:rsidRPr="00B95889">
        <w:rPr>
          <w:rFonts w:ascii="仿宋" w:eastAsia="仿宋" w:hAnsi="仿宋" w:hint="eastAsia"/>
          <w:sz w:val="32"/>
          <w:szCs w:val="32"/>
        </w:rPr>
        <w:t>万元；公务用车购置及运行维护费支出决算</w:t>
      </w:r>
      <w:r w:rsidR="00EF6354" w:rsidRPr="00B95889">
        <w:rPr>
          <w:rFonts w:ascii="仿宋" w:eastAsia="仿宋" w:hAnsi="仿宋" w:hint="eastAsia"/>
          <w:sz w:val="32"/>
          <w:szCs w:val="32"/>
        </w:rPr>
        <w:t>2.42</w:t>
      </w:r>
      <w:r w:rsidRPr="00B95889">
        <w:rPr>
          <w:rFonts w:ascii="仿宋" w:eastAsia="仿宋" w:hAnsi="仿宋" w:hint="eastAsia"/>
          <w:sz w:val="32"/>
          <w:szCs w:val="32"/>
        </w:rPr>
        <w:t>万元，占</w:t>
      </w:r>
      <w:r w:rsidR="00EF6354" w:rsidRPr="00B95889">
        <w:rPr>
          <w:rFonts w:ascii="仿宋" w:eastAsia="仿宋" w:hAnsi="仿宋" w:hint="eastAsia"/>
          <w:sz w:val="32"/>
          <w:szCs w:val="32"/>
        </w:rPr>
        <w:t>96.03</w:t>
      </w:r>
      <w:r w:rsidRPr="00B95889">
        <w:rPr>
          <w:rFonts w:ascii="仿宋" w:eastAsia="仿宋" w:hAnsi="仿宋"/>
          <w:sz w:val="32"/>
          <w:szCs w:val="32"/>
        </w:rPr>
        <w:t>%</w:t>
      </w:r>
      <w:r w:rsidRPr="00B95889">
        <w:rPr>
          <w:rFonts w:ascii="仿宋" w:eastAsia="仿宋" w:hAnsi="仿宋" w:hint="eastAsia"/>
          <w:sz w:val="32"/>
          <w:szCs w:val="32"/>
        </w:rPr>
        <w:t>；公务接待费支出决算</w:t>
      </w:r>
      <w:r w:rsidR="00EF6354" w:rsidRPr="00B95889">
        <w:rPr>
          <w:rFonts w:ascii="仿宋" w:eastAsia="仿宋" w:hAnsi="仿宋" w:hint="eastAsia"/>
          <w:sz w:val="32"/>
          <w:szCs w:val="32"/>
        </w:rPr>
        <w:t>0.1</w:t>
      </w:r>
      <w:r w:rsidRPr="00B95889">
        <w:rPr>
          <w:rFonts w:ascii="仿宋" w:eastAsia="仿宋" w:hAnsi="仿宋" w:hint="eastAsia"/>
          <w:sz w:val="32"/>
          <w:szCs w:val="32"/>
        </w:rPr>
        <w:t>万元，占</w:t>
      </w:r>
      <w:r w:rsidR="00EF6354" w:rsidRPr="00B95889">
        <w:rPr>
          <w:rFonts w:ascii="仿宋" w:eastAsia="仿宋" w:hAnsi="仿宋" w:hint="eastAsia"/>
          <w:sz w:val="32"/>
          <w:szCs w:val="32"/>
        </w:rPr>
        <w:t>3.97</w:t>
      </w:r>
      <w:r w:rsidRPr="00B95889">
        <w:rPr>
          <w:rFonts w:ascii="仿宋" w:eastAsia="仿宋" w:hAnsi="仿宋"/>
          <w:sz w:val="32"/>
          <w:szCs w:val="32"/>
        </w:rPr>
        <w:t>%</w:t>
      </w:r>
      <w:r w:rsidRPr="00B95889">
        <w:rPr>
          <w:rFonts w:ascii="仿宋" w:eastAsia="仿宋" w:hAnsi="仿宋" w:hint="eastAsia"/>
          <w:sz w:val="32"/>
          <w:szCs w:val="32"/>
        </w:rPr>
        <w:t>。具体情况如下：</w:t>
      </w:r>
    </w:p>
    <w:p w:rsidR="005B5C64" w:rsidRPr="00B95889" w:rsidRDefault="00204CDE">
      <w:pPr>
        <w:spacing w:line="600" w:lineRule="exact"/>
        <w:ind w:firstLine="640"/>
        <w:rPr>
          <w:rFonts w:ascii="仿宋" w:eastAsia="仿宋" w:hAnsi="仿宋"/>
          <w:sz w:val="32"/>
          <w:szCs w:val="32"/>
        </w:rPr>
      </w:pPr>
      <w:r w:rsidRPr="00B95889">
        <w:rPr>
          <w:rFonts w:ascii="仿宋" w:eastAsia="仿宋" w:hAnsi="仿宋" w:hint="eastAsia"/>
          <w:sz w:val="32"/>
          <w:szCs w:val="32"/>
        </w:rPr>
        <w:t>（图7：“三公”经费财政拨款支出结构）（饼状图）</w:t>
      </w:r>
    </w:p>
    <w:p w:rsidR="00EF6354" w:rsidRPr="00B95889" w:rsidRDefault="00EF6354">
      <w:pPr>
        <w:spacing w:line="600" w:lineRule="exact"/>
        <w:ind w:firstLine="640"/>
        <w:rPr>
          <w:rFonts w:ascii="仿宋" w:eastAsia="仿宋" w:hAnsi="仿宋"/>
          <w:sz w:val="32"/>
          <w:szCs w:val="32"/>
        </w:rPr>
      </w:pPr>
      <w:r w:rsidRPr="00B95889">
        <w:rPr>
          <w:rFonts w:ascii="仿宋" w:eastAsia="仿宋" w:hAnsi="仿宋" w:hint="eastAsia"/>
          <w:noProof/>
          <w:sz w:val="32"/>
          <w:szCs w:val="32"/>
        </w:rPr>
        <w:drawing>
          <wp:anchor distT="0" distB="0" distL="114300" distR="114300" simplePos="0" relativeHeight="251665408" behindDoc="0" locked="0" layoutInCell="1" allowOverlap="1">
            <wp:simplePos x="0" y="0"/>
            <wp:positionH relativeFrom="column">
              <wp:posOffset>400050</wp:posOffset>
            </wp:positionH>
            <wp:positionV relativeFrom="paragraph">
              <wp:posOffset>100330</wp:posOffset>
            </wp:positionV>
            <wp:extent cx="4631690" cy="1871345"/>
            <wp:effectExtent l="19050" t="0" r="16510" b="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EF6354" w:rsidRPr="00B95889" w:rsidRDefault="00EF6354">
      <w:pPr>
        <w:spacing w:line="600" w:lineRule="exact"/>
        <w:ind w:firstLine="640"/>
        <w:rPr>
          <w:rFonts w:ascii="仿宋" w:eastAsia="仿宋" w:hAnsi="仿宋"/>
          <w:sz w:val="32"/>
          <w:szCs w:val="32"/>
        </w:rPr>
      </w:pPr>
    </w:p>
    <w:p w:rsidR="00EF6354" w:rsidRPr="00B95889" w:rsidRDefault="00EF6354">
      <w:pPr>
        <w:spacing w:line="600" w:lineRule="exact"/>
        <w:ind w:firstLine="640"/>
        <w:rPr>
          <w:rFonts w:ascii="仿宋" w:eastAsia="仿宋" w:hAnsi="仿宋"/>
          <w:sz w:val="32"/>
          <w:szCs w:val="32"/>
        </w:rPr>
      </w:pPr>
    </w:p>
    <w:p w:rsidR="00EF6354" w:rsidRPr="00B95889" w:rsidRDefault="00EF6354">
      <w:pPr>
        <w:spacing w:line="600" w:lineRule="exact"/>
        <w:ind w:firstLine="640"/>
        <w:rPr>
          <w:rFonts w:ascii="仿宋" w:eastAsia="仿宋" w:hAnsi="仿宋"/>
          <w:sz w:val="32"/>
          <w:szCs w:val="32"/>
        </w:rPr>
      </w:pPr>
    </w:p>
    <w:p w:rsidR="00EF6354" w:rsidRPr="00B95889" w:rsidRDefault="00EF6354">
      <w:pPr>
        <w:spacing w:line="600" w:lineRule="exact"/>
        <w:ind w:firstLine="640"/>
        <w:rPr>
          <w:rFonts w:ascii="仿宋" w:eastAsia="仿宋" w:hAnsi="仿宋"/>
          <w:sz w:val="32"/>
          <w:szCs w:val="32"/>
        </w:rPr>
      </w:pPr>
    </w:p>
    <w:p w:rsidR="005B5C64" w:rsidRPr="00B95889" w:rsidRDefault="00204CDE" w:rsidP="008F372B">
      <w:pPr>
        <w:spacing w:line="600" w:lineRule="exact"/>
        <w:ind w:firstLine="640"/>
        <w:rPr>
          <w:rFonts w:ascii="仿宋_GB2312" w:eastAsia="仿宋_GB2312"/>
          <w:sz w:val="32"/>
          <w:szCs w:val="32"/>
        </w:rPr>
      </w:pPr>
      <w:r w:rsidRPr="00B95889">
        <w:rPr>
          <w:rFonts w:ascii="仿宋_GB2312" w:eastAsia="仿宋_GB2312"/>
          <w:b/>
          <w:sz w:val="32"/>
          <w:szCs w:val="32"/>
        </w:rPr>
        <w:t>1.</w:t>
      </w:r>
      <w:r w:rsidRPr="00B95889">
        <w:rPr>
          <w:rFonts w:ascii="仿宋_GB2312" w:eastAsia="仿宋_GB2312" w:hint="eastAsia"/>
          <w:b/>
          <w:sz w:val="32"/>
          <w:szCs w:val="32"/>
        </w:rPr>
        <w:t>因公出国（境）经费支出</w:t>
      </w:r>
      <w:r w:rsidR="008F372B" w:rsidRPr="00B95889">
        <w:rPr>
          <w:rFonts w:ascii="仿宋_GB2312" w:eastAsia="仿宋_GB2312" w:hint="eastAsia"/>
          <w:sz w:val="32"/>
          <w:szCs w:val="32"/>
        </w:rPr>
        <w:t>0</w:t>
      </w:r>
      <w:r w:rsidRPr="00B95889">
        <w:rPr>
          <w:rFonts w:ascii="仿宋_GB2312" w:eastAsia="仿宋_GB2312" w:hint="eastAsia"/>
          <w:sz w:val="32"/>
          <w:szCs w:val="32"/>
        </w:rPr>
        <w:t>万元，</w:t>
      </w:r>
      <w:r w:rsidRPr="00B95889">
        <w:rPr>
          <w:rStyle w:val="a7"/>
          <w:rFonts w:ascii="仿宋" w:eastAsia="仿宋" w:hAnsi="仿宋" w:hint="eastAsia"/>
          <w:b w:val="0"/>
          <w:bCs/>
          <w:sz w:val="32"/>
          <w:szCs w:val="32"/>
        </w:rPr>
        <w:t>完成预算</w:t>
      </w:r>
      <w:r w:rsidR="008F372B" w:rsidRPr="00B95889">
        <w:rPr>
          <w:rStyle w:val="a7"/>
          <w:rFonts w:ascii="仿宋" w:eastAsia="仿宋" w:hAnsi="仿宋" w:hint="eastAsia"/>
          <w:b w:val="0"/>
          <w:bCs/>
          <w:sz w:val="32"/>
          <w:szCs w:val="32"/>
        </w:rPr>
        <w:t>100</w:t>
      </w:r>
      <w:r w:rsidRPr="00B95889">
        <w:rPr>
          <w:rStyle w:val="a7"/>
          <w:rFonts w:ascii="仿宋" w:eastAsia="仿宋" w:hAnsi="仿宋"/>
          <w:b w:val="0"/>
          <w:bCs/>
          <w:sz w:val="32"/>
          <w:szCs w:val="32"/>
        </w:rPr>
        <w:t>%</w:t>
      </w:r>
      <w:r w:rsidRPr="00B95889">
        <w:rPr>
          <w:rStyle w:val="a7"/>
          <w:rFonts w:ascii="仿宋" w:eastAsia="仿宋" w:hAnsi="仿宋" w:hint="eastAsia"/>
          <w:b w:val="0"/>
          <w:bCs/>
          <w:sz w:val="32"/>
          <w:szCs w:val="32"/>
        </w:rPr>
        <w:t>。</w:t>
      </w:r>
    </w:p>
    <w:p w:rsidR="005B5C64" w:rsidRPr="00B95889" w:rsidRDefault="00204CDE">
      <w:pPr>
        <w:spacing w:line="600" w:lineRule="exact"/>
        <w:ind w:firstLine="640"/>
        <w:rPr>
          <w:rFonts w:ascii="仿宋_GB2312" w:eastAsia="仿宋_GB2312"/>
          <w:b/>
          <w:sz w:val="32"/>
          <w:szCs w:val="32"/>
        </w:rPr>
      </w:pPr>
      <w:r w:rsidRPr="00B95889">
        <w:rPr>
          <w:rFonts w:ascii="仿宋_GB2312" w:eastAsia="仿宋_GB2312"/>
          <w:b/>
          <w:sz w:val="32"/>
          <w:szCs w:val="32"/>
        </w:rPr>
        <w:t>2.</w:t>
      </w:r>
      <w:r w:rsidRPr="00B95889">
        <w:rPr>
          <w:rFonts w:ascii="仿宋_GB2312" w:eastAsia="仿宋_GB2312" w:hint="eastAsia"/>
          <w:b/>
          <w:sz w:val="32"/>
          <w:szCs w:val="32"/>
        </w:rPr>
        <w:t>公务用车购置及运行维护费支出</w:t>
      </w:r>
      <w:r w:rsidR="008F372B" w:rsidRPr="00B95889">
        <w:rPr>
          <w:rFonts w:ascii="仿宋_GB2312" w:eastAsia="仿宋_GB2312" w:hint="eastAsia"/>
          <w:sz w:val="32"/>
          <w:szCs w:val="32"/>
        </w:rPr>
        <w:t>2.42</w:t>
      </w:r>
      <w:r w:rsidRPr="00B95889">
        <w:rPr>
          <w:rFonts w:ascii="仿宋_GB2312" w:eastAsia="仿宋_GB2312" w:hint="eastAsia"/>
          <w:sz w:val="32"/>
          <w:szCs w:val="32"/>
        </w:rPr>
        <w:t>万元,</w:t>
      </w:r>
      <w:r w:rsidRPr="00B95889">
        <w:rPr>
          <w:rStyle w:val="a7"/>
          <w:rFonts w:ascii="仿宋" w:eastAsia="仿宋" w:hAnsi="仿宋" w:hint="eastAsia"/>
          <w:b w:val="0"/>
          <w:bCs/>
          <w:sz w:val="32"/>
          <w:szCs w:val="32"/>
        </w:rPr>
        <w:t>完成预算</w:t>
      </w:r>
      <w:r w:rsidR="00512E00" w:rsidRPr="00B95889">
        <w:rPr>
          <w:rStyle w:val="a7"/>
          <w:rFonts w:ascii="仿宋" w:eastAsia="仿宋" w:hAnsi="仿宋" w:hint="eastAsia"/>
          <w:b w:val="0"/>
          <w:bCs/>
          <w:sz w:val="32"/>
          <w:szCs w:val="32"/>
        </w:rPr>
        <w:t>100</w:t>
      </w:r>
      <w:r w:rsidRPr="00B95889">
        <w:rPr>
          <w:rStyle w:val="a7"/>
          <w:rFonts w:ascii="仿宋" w:eastAsia="仿宋" w:hAnsi="仿宋"/>
          <w:b w:val="0"/>
          <w:bCs/>
          <w:sz w:val="32"/>
          <w:szCs w:val="32"/>
        </w:rPr>
        <w:t>%</w:t>
      </w:r>
      <w:r w:rsidRPr="00B95889">
        <w:rPr>
          <w:rStyle w:val="a7"/>
          <w:rFonts w:ascii="仿宋" w:eastAsia="仿宋" w:hAnsi="仿宋" w:hint="eastAsia"/>
          <w:b w:val="0"/>
          <w:bCs/>
          <w:sz w:val="32"/>
          <w:szCs w:val="32"/>
        </w:rPr>
        <w:t>。</w:t>
      </w:r>
    </w:p>
    <w:p w:rsidR="00833962" w:rsidRPr="00B95889" w:rsidRDefault="00204CDE">
      <w:pPr>
        <w:spacing w:line="600" w:lineRule="exact"/>
        <w:ind w:firstLineChars="200" w:firstLine="640"/>
        <w:rPr>
          <w:rFonts w:ascii="仿宋_GB2312" w:eastAsia="仿宋_GB2312"/>
          <w:sz w:val="32"/>
          <w:szCs w:val="32"/>
        </w:rPr>
      </w:pPr>
      <w:r w:rsidRPr="00B95889">
        <w:rPr>
          <w:rFonts w:ascii="仿宋_GB2312" w:eastAsia="仿宋_GB2312" w:hint="eastAsia"/>
          <w:sz w:val="32"/>
          <w:szCs w:val="32"/>
        </w:rPr>
        <w:t>其中：</w:t>
      </w:r>
      <w:r w:rsidRPr="00B95889">
        <w:rPr>
          <w:rFonts w:ascii="仿宋_GB2312" w:eastAsia="仿宋_GB2312" w:hint="eastAsia"/>
          <w:b/>
          <w:sz w:val="32"/>
          <w:szCs w:val="32"/>
        </w:rPr>
        <w:t>公务用车购置支出</w:t>
      </w:r>
      <w:r w:rsidR="00F67FA2" w:rsidRPr="00B95889">
        <w:rPr>
          <w:rFonts w:ascii="仿宋_GB2312" w:eastAsia="仿宋_GB2312" w:hint="eastAsia"/>
          <w:sz w:val="32"/>
          <w:szCs w:val="32"/>
        </w:rPr>
        <w:t>0</w:t>
      </w:r>
      <w:r w:rsidRPr="00B95889">
        <w:rPr>
          <w:rFonts w:ascii="仿宋_GB2312" w:eastAsia="仿宋_GB2312" w:hint="eastAsia"/>
          <w:sz w:val="32"/>
          <w:szCs w:val="32"/>
        </w:rPr>
        <w:t>万元。截至</w:t>
      </w:r>
      <w:r w:rsidRPr="00B95889">
        <w:rPr>
          <w:rFonts w:ascii="仿宋_GB2312" w:eastAsia="仿宋_GB2312"/>
          <w:sz w:val="32"/>
          <w:szCs w:val="32"/>
        </w:rPr>
        <w:t>201</w:t>
      </w:r>
      <w:r w:rsidRPr="00B95889">
        <w:rPr>
          <w:rFonts w:ascii="仿宋_GB2312" w:eastAsia="仿宋_GB2312" w:hint="eastAsia"/>
          <w:sz w:val="32"/>
          <w:szCs w:val="32"/>
        </w:rPr>
        <w:t>9年</w:t>
      </w:r>
      <w:r w:rsidRPr="00B95889">
        <w:rPr>
          <w:rFonts w:ascii="仿宋_GB2312" w:eastAsia="仿宋_GB2312"/>
          <w:sz w:val="32"/>
          <w:szCs w:val="32"/>
        </w:rPr>
        <w:t>12</w:t>
      </w:r>
      <w:r w:rsidRPr="00B95889">
        <w:rPr>
          <w:rFonts w:ascii="仿宋_GB2312" w:eastAsia="仿宋_GB2312" w:hint="eastAsia"/>
          <w:sz w:val="32"/>
          <w:szCs w:val="32"/>
        </w:rPr>
        <w:t>月底，单位共有公务用车</w:t>
      </w:r>
      <w:r w:rsidR="00F67FA2" w:rsidRPr="00B95889">
        <w:rPr>
          <w:rFonts w:ascii="仿宋_GB2312" w:eastAsia="仿宋_GB2312" w:hint="eastAsia"/>
          <w:sz w:val="32"/>
          <w:szCs w:val="32"/>
        </w:rPr>
        <w:t>1</w:t>
      </w:r>
      <w:r w:rsidRPr="00B95889">
        <w:rPr>
          <w:rFonts w:ascii="仿宋_GB2312" w:eastAsia="仿宋_GB2312" w:hint="eastAsia"/>
          <w:sz w:val="32"/>
          <w:szCs w:val="32"/>
        </w:rPr>
        <w:t>辆，其中：</w:t>
      </w:r>
      <w:r w:rsidR="00727533" w:rsidRPr="00B95889">
        <w:rPr>
          <w:rFonts w:ascii="仿宋_GB2312" w:eastAsia="仿宋_GB2312" w:hint="eastAsia"/>
          <w:sz w:val="32"/>
          <w:szCs w:val="32"/>
        </w:rPr>
        <w:t>机要通信用车</w:t>
      </w:r>
      <w:r w:rsidR="00F67FA2" w:rsidRPr="00B95889">
        <w:rPr>
          <w:rFonts w:ascii="仿宋_GB2312" w:eastAsia="仿宋_GB2312" w:hint="eastAsia"/>
          <w:sz w:val="32"/>
          <w:szCs w:val="32"/>
        </w:rPr>
        <w:t>1</w:t>
      </w:r>
      <w:r w:rsidRPr="00B95889">
        <w:rPr>
          <w:rFonts w:ascii="仿宋_GB2312" w:eastAsia="仿宋_GB2312" w:hint="eastAsia"/>
          <w:sz w:val="32"/>
          <w:szCs w:val="32"/>
        </w:rPr>
        <w:t>辆</w:t>
      </w:r>
      <w:r w:rsidR="00F67FA2" w:rsidRPr="00B95889">
        <w:rPr>
          <w:rFonts w:ascii="仿宋_GB2312" w:eastAsia="仿宋_GB2312" w:hint="eastAsia"/>
          <w:sz w:val="32"/>
          <w:szCs w:val="32"/>
        </w:rPr>
        <w:t>。</w:t>
      </w:r>
    </w:p>
    <w:p w:rsidR="005B5C64" w:rsidRPr="00B95889" w:rsidRDefault="00204CDE">
      <w:pPr>
        <w:spacing w:line="600" w:lineRule="exact"/>
        <w:ind w:firstLine="640"/>
        <w:rPr>
          <w:rFonts w:ascii="仿宋_GB2312" w:eastAsia="仿宋_GB2312"/>
          <w:sz w:val="32"/>
          <w:szCs w:val="32"/>
        </w:rPr>
      </w:pPr>
      <w:r w:rsidRPr="00B95889">
        <w:rPr>
          <w:rFonts w:ascii="仿宋_GB2312" w:eastAsia="仿宋_GB2312" w:hint="eastAsia"/>
          <w:b/>
          <w:sz w:val="32"/>
          <w:szCs w:val="32"/>
        </w:rPr>
        <w:t>公务用车运行维护费支出</w:t>
      </w:r>
      <w:r w:rsidR="00F67FA2" w:rsidRPr="00B95889">
        <w:rPr>
          <w:rFonts w:ascii="仿宋_GB2312" w:eastAsia="仿宋_GB2312" w:hint="eastAsia"/>
          <w:sz w:val="32"/>
          <w:szCs w:val="32"/>
        </w:rPr>
        <w:t>2.42</w:t>
      </w:r>
      <w:r w:rsidRPr="00B95889">
        <w:rPr>
          <w:rFonts w:ascii="仿宋_GB2312" w:eastAsia="仿宋_GB2312" w:hint="eastAsia"/>
          <w:sz w:val="32"/>
          <w:szCs w:val="32"/>
        </w:rPr>
        <w:t>万元。主要用于</w:t>
      </w:r>
      <w:r w:rsidR="00F67FA2" w:rsidRPr="00B95889">
        <w:rPr>
          <w:rFonts w:ascii="仿宋_GB2312" w:eastAsia="仿宋_GB2312" w:hint="eastAsia"/>
          <w:sz w:val="32"/>
          <w:szCs w:val="32"/>
        </w:rPr>
        <w:t>办公室机要通信用车执行公务</w:t>
      </w:r>
      <w:r w:rsidRPr="00B95889">
        <w:rPr>
          <w:rFonts w:ascii="仿宋_GB2312" w:eastAsia="仿宋_GB2312" w:hint="eastAsia"/>
          <w:sz w:val="32"/>
          <w:szCs w:val="32"/>
        </w:rPr>
        <w:t>等所需的公务用车燃料费、维修费、过路过桥费、保险费等支出。</w:t>
      </w:r>
    </w:p>
    <w:p w:rsidR="00512E00" w:rsidRPr="00B95889" w:rsidRDefault="00204CDE">
      <w:pPr>
        <w:spacing w:line="600" w:lineRule="exact"/>
        <w:ind w:firstLine="640"/>
        <w:rPr>
          <w:rFonts w:ascii="仿宋_GB2312" w:eastAsia="仿宋_GB2312"/>
          <w:sz w:val="32"/>
          <w:szCs w:val="32"/>
        </w:rPr>
      </w:pPr>
      <w:r w:rsidRPr="00B95889">
        <w:rPr>
          <w:rFonts w:ascii="仿宋_GB2312" w:eastAsia="仿宋_GB2312"/>
          <w:b/>
          <w:sz w:val="32"/>
          <w:szCs w:val="32"/>
        </w:rPr>
        <w:t>3.</w:t>
      </w:r>
      <w:r w:rsidRPr="00B95889">
        <w:rPr>
          <w:rFonts w:ascii="仿宋_GB2312" w:eastAsia="仿宋_GB2312" w:hint="eastAsia"/>
          <w:b/>
          <w:sz w:val="32"/>
          <w:szCs w:val="32"/>
        </w:rPr>
        <w:t>公务接待费支出</w:t>
      </w:r>
      <w:r w:rsidR="000357CB" w:rsidRPr="00B95889">
        <w:rPr>
          <w:rFonts w:ascii="仿宋_GB2312" w:eastAsia="仿宋_GB2312" w:hint="eastAsia"/>
          <w:sz w:val="32"/>
          <w:szCs w:val="32"/>
        </w:rPr>
        <w:t>0.1</w:t>
      </w:r>
      <w:r w:rsidRPr="00B95889">
        <w:rPr>
          <w:rFonts w:ascii="仿宋_GB2312" w:eastAsia="仿宋_GB2312" w:hint="eastAsia"/>
          <w:sz w:val="32"/>
          <w:szCs w:val="32"/>
        </w:rPr>
        <w:t>万元，</w:t>
      </w:r>
      <w:r w:rsidRPr="00B95889">
        <w:rPr>
          <w:rStyle w:val="a7"/>
          <w:rFonts w:ascii="仿宋" w:eastAsia="仿宋" w:hAnsi="仿宋" w:hint="eastAsia"/>
          <w:b w:val="0"/>
          <w:bCs/>
          <w:sz w:val="32"/>
          <w:szCs w:val="32"/>
        </w:rPr>
        <w:t>完成预算</w:t>
      </w:r>
      <w:r w:rsidR="000357CB" w:rsidRPr="00B95889">
        <w:rPr>
          <w:rStyle w:val="a7"/>
          <w:rFonts w:ascii="仿宋" w:eastAsia="仿宋" w:hAnsi="仿宋" w:hint="eastAsia"/>
          <w:b w:val="0"/>
          <w:bCs/>
          <w:sz w:val="32"/>
          <w:szCs w:val="32"/>
        </w:rPr>
        <w:t>100</w:t>
      </w:r>
      <w:r w:rsidRPr="00B95889">
        <w:rPr>
          <w:rStyle w:val="a7"/>
          <w:rFonts w:ascii="仿宋" w:eastAsia="仿宋" w:hAnsi="仿宋"/>
          <w:b w:val="0"/>
          <w:bCs/>
          <w:sz w:val="32"/>
          <w:szCs w:val="32"/>
        </w:rPr>
        <w:t>%</w:t>
      </w:r>
      <w:r w:rsidRPr="00B95889">
        <w:rPr>
          <w:rStyle w:val="a7"/>
          <w:rFonts w:ascii="仿宋" w:eastAsia="仿宋" w:hAnsi="仿宋" w:hint="eastAsia"/>
          <w:b w:val="0"/>
          <w:bCs/>
          <w:sz w:val="32"/>
          <w:szCs w:val="32"/>
        </w:rPr>
        <w:t>。</w:t>
      </w:r>
    </w:p>
    <w:p w:rsidR="005B5C64" w:rsidRPr="00B95889" w:rsidRDefault="00204CDE">
      <w:pPr>
        <w:spacing w:line="600" w:lineRule="exact"/>
        <w:ind w:firstLine="640"/>
        <w:rPr>
          <w:rFonts w:ascii="仿宋_GB2312" w:eastAsia="仿宋_GB2312"/>
          <w:sz w:val="32"/>
          <w:szCs w:val="32"/>
        </w:rPr>
      </w:pPr>
      <w:r w:rsidRPr="00B95889">
        <w:rPr>
          <w:rFonts w:ascii="仿宋" w:eastAsia="仿宋" w:hAnsi="仿宋" w:hint="eastAsia"/>
          <w:b/>
          <w:sz w:val="32"/>
          <w:szCs w:val="32"/>
        </w:rPr>
        <w:t>国内公务接待支出</w:t>
      </w:r>
      <w:r w:rsidR="00512E00" w:rsidRPr="00B95889">
        <w:rPr>
          <w:rFonts w:ascii="仿宋" w:eastAsia="仿宋" w:hAnsi="仿宋" w:hint="eastAsia"/>
          <w:sz w:val="32"/>
          <w:szCs w:val="32"/>
        </w:rPr>
        <w:t>0.1</w:t>
      </w:r>
      <w:r w:rsidRPr="00B95889">
        <w:rPr>
          <w:rFonts w:ascii="仿宋_GB2312" w:eastAsia="仿宋_GB2312" w:hint="eastAsia"/>
          <w:sz w:val="32"/>
          <w:szCs w:val="32"/>
        </w:rPr>
        <w:t>万元，</w:t>
      </w:r>
      <w:r w:rsidR="00512E00" w:rsidRPr="00B95889">
        <w:rPr>
          <w:rFonts w:ascii="仿宋" w:eastAsia="仿宋" w:hAnsi="仿宋" w:hint="eastAsia"/>
          <w:sz w:val="32"/>
          <w:szCs w:val="32"/>
        </w:rPr>
        <w:t>主要用于执行公务、开展业务活动开支用餐费等。国内公务接待2批次，</w:t>
      </w:r>
      <w:r w:rsidR="003A2593" w:rsidRPr="00B95889">
        <w:rPr>
          <w:rFonts w:ascii="仿宋" w:eastAsia="仿宋" w:hAnsi="仿宋" w:hint="eastAsia"/>
          <w:sz w:val="32"/>
          <w:szCs w:val="32"/>
        </w:rPr>
        <w:t>18</w:t>
      </w:r>
      <w:r w:rsidR="00512E00" w:rsidRPr="00B95889">
        <w:rPr>
          <w:rFonts w:ascii="仿宋" w:eastAsia="仿宋" w:hAnsi="仿宋" w:hint="eastAsia"/>
          <w:sz w:val="32"/>
          <w:szCs w:val="32"/>
        </w:rPr>
        <w:t>人次（不包括陪同人员），共计支出0.1万元，具体内容包括：接待</w:t>
      </w:r>
      <w:r w:rsidR="003A2593" w:rsidRPr="00B95889">
        <w:rPr>
          <w:rFonts w:ascii="仿宋" w:eastAsia="仿宋" w:hAnsi="仿宋" w:hint="eastAsia"/>
          <w:sz w:val="32"/>
          <w:szCs w:val="32"/>
        </w:rPr>
        <w:t>盐边县委目标绩效办到</w:t>
      </w:r>
      <w:r w:rsidR="00512E00" w:rsidRPr="00B95889">
        <w:rPr>
          <w:rFonts w:ascii="仿宋" w:eastAsia="仿宋" w:hAnsi="仿宋" w:hint="eastAsia"/>
          <w:sz w:val="32"/>
          <w:szCs w:val="32"/>
        </w:rPr>
        <w:t>西区</w:t>
      </w:r>
      <w:r w:rsidR="003A2593" w:rsidRPr="00B95889">
        <w:rPr>
          <w:rFonts w:ascii="仿宋" w:eastAsia="仿宋" w:hAnsi="仿宋" w:hint="eastAsia"/>
          <w:sz w:val="32"/>
          <w:szCs w:val="32"/>
        </w:rPr>
        <w:t>学习交流误餐费</w:t>
      </w:r>
      <w:r w:rsidR="00512E00" w:rsidRPr="00B95889">
        <w:rPr>
          <w:rFonts w:ascii="仿宋" w:eastAsia="仿宋" w:hAnsi="仿宋" w:hint="eastAsia"/>
          <w:sz w:val="32"/>
          <w:szCs w:val="32"/>
        </w:rPr>
        <w:t>，支出</w:t>
      </w:r>
      <w:r w:rsidR="003A2593" w:rsidRPr="00B95889">
        <w:rPr>
          <w:rFonts w:ascii="仿宋" w:eastAsia="仿宋" w:hAnsi="仿宋" w:hint="eastAsia"/>
          <w:sz w:val="32"/>
          <w:szCs w:val="32"/>
        </w:rPr>
        <w:t>570元</w:t>
      </w:r>
      <w:r w:rsidR="00512E00" w:rsidRPr="00B95889">
        <w:rPr>
          <w:rFonts w:ascii="仿宋" w:eastAsia="仿宋" w:hAnsi="仿宋" w:hint="eastAsia"/>
          <w:sz w:val="32"/>
          <w:szCs w:val="32"/>
        </w:rPr>
        <w:t>；接待</w:t>
      </w:r>
      <w:r w:rsidR="003A2593" w:rsidRPr="00B95889">
        <w:rPr>
          <w:rFonts w:ascii="仿宋" w:eastAsia="仿宋" w:hAnsi="仿宋" w:hint="eastAsia"/>
          <w:sz w:val="32"/>
          <w:szCs w:val="32"/>
        </w:rPr>
        <w:t>市委保密机要局</w:t>
      </w:r>
      <w:r w:rsidR="00512E00" w:rsidRPr="00B95889">
        <w:rPr>
          <w:rFonts w:ascii="仿宋" w:eastAsia="仿宋" w:hAnsi="仿宋" w:hint="eastAsia"/>
          <w:sz w:val="32"/>
          <w:szCs w:val="32"/>
        </w:rPr>
        <w:t>到西区</w:t>
      </w:r>
      <w:r w:rsidR="003A2593" w:rsidRPr="00B95889">
        <w:rPr>
          <w:rFonts w:ascii="仿宋" w:eastAsia="仿宋" w:hAnsi="仿宋" w:hint="eastAsia"/>
          <w:sz w:val="32"/>
          <w:szCs w:val="32"/>
        </w:rPr>
        <w:t>开展工作误餐费</w:t>
      </w:r>
      <w:r w:rsidR="00512E00" w:rsidRPr="00B95889">
        <w:rPr>
          <w:rFonts w:ascii="仿宋" w:eastAsia="仿宋" w:hAnsi="仿宋" w:hint="eastAsia"/>
          <w:sz w:val="32"/>
          <w:szCs w:val="32"/>
        </w:rPr>
        <w:t>，支出</w:t>
      </w:r>
      <w:r w:rsidR="003A2593" w:rsidRPr="00B95889">
        <w:rPr>
          <w:rFonts w:ascii="仿宋" w:eastAsia="仿宋" w:hAnsi="仿宋" w:hint="eastAsia"/>
          <w:sz w:val="32"/>
          <w:szCs w:val="32"/>
        </w:rPr>
        <w:t>430</w:t>
      </w:r>
      <w:r w:rsidR="00512E00" w:rsidRPr="00B95889">
        <w:rPr>
          <w:rFonts w:ascii="仿宋" w:eastAsia="仿宋" w:hAnsi="仿宋" w:hint="eastAsia"/>
          <w:sz w:val="32"/>
          <w:szCs w:val="32"/>
        </w:rPr>
        <w:t>元。</w:t>
      </w:r>
    </w:p>
    <w:p w:rsidR="005B5C64" w:rsidRPr="00B95889" w:rsidRDefault="00204CDE" w:rsidP="009E7729">
      <w:pPr>
        <w:spacing w:line="600" w:lineRule="exact"/>
        <w:ind w:firstLineChars="200" w:firstLine="643"/>
        <w:rPr>
          <w:rFonts w:ascii="仿宋_GB2312" w:eastAsia="仿宋_GB2312"/>
          <w:sz w:val="32"/>
          <w:szCs w:val="32"/>
        </w:rPr>
      </w:pPr>
      <w:r w:rsidRPr="00B95889">
        <w:rPr>
          <w:rFonts w:ascii="仿宋" w:eastAsia="仿宋" w:hAnsi="仿宋" w:hint="eastAsia"/>
          <w:b/>
          <w:sz w:val="32"/>
          <w:szCs w:val="32"/>
        </w:rPr>
        <w:t>外事接待支出</w:t>
      </w:r>
      <w:r w:rsidR="00512E00" w:rsidRPr="00B95889">
        <w:rPr>
          <w:rFonts w:ascii="仿宋" w:eastAsia="仿宋" w:hAnsi="仿宋" w:hint="eastAsia"/>
          <w:sz w:val="32"/>
          <w:szCs w:val="32"/>
        </w:rPr>
        <w:t>0</w:t>
      </w:r>
      <w:r w:rsidRPr="00B95889">
        <w:rPr>
          <w:rFonts w:ascii="仿宋_GB2312" w:eastAsia="仿宋_GB2312" w:hint="eastAsia"/>
          <w:sz w:val="32"/>
          <w:szCs w:val="32"/>
        </w:rPr>
        <w:t>万元</w:t>
      </w:r>
      <w:bookmarkStart w:id="46" w:name="_Toc15396610"/>
      <w:bookmarkStart w:id="47" w:name="_Toc15377218"/>
      <w:r w:rsidR="00512E00" w:rsidRPr="00B95889">
        <w:rPr>
          <w:rFonts w:ascii="仿宋_GB2312" w:eastAsia="仿宋_GB2312" w:hint="eastAsia"/>
          <w:sz w:val="32"/>
          <w:szCs w:val="32"/>
        </w:rPr>
        <w:t>。</w:t>
      </w:r>
    </w:p>
    <w:p w:rsidR="005B5C64" w:rsidRPr="00B95889" w:rsidRDefault="00204CDE">
      <w:pPr>
        <w:spacing w:line="600" w:lineRule="exact"/>
        <w:ind w:firstLine="640"/>
        <w:outlineLvl w:val="1"/>
        <w:rPr>
          <w:rStyle w:val="2Char"/>
          <w:rFonts w:ascii="黑体" w:eastAsia="黑体" w:hAnsi="黑体"/>
        </w:rPr>
      </w:pPr>
      <w:r w:rsidRPr="00B95889">
        <w:rPr>
          <w:rFonts w:ascii="黑体" w:eastAsia="黑体" w:hint="eastAsia"/>
          <w:sz w:val="32"/>
          <w:szCs w:val="32"/>
        </w:rPr>
        <w:t>八、</w:t>
      </w:r>
      <w:r w:rsidRPr="00B95889">
        <w:rPr>
          <w:rStyle w:val="2Char"/>
          <w:rFonts w:ascii="黑体" w:eastAsia="黑体" w:hAnsi="黑体" w:hint="eastAsia"/>
          <w:b w:val="0"/>
        </w:rPr>
        <w:t>政府性基金预算支出决算情况说明</w:t>
      </w:r>
      <w:bookmarkEnd w:id="46"/>
      <w:bookmarkEnd w:id="47"/>
    </w:p>
    <w:p w:rsidR="005B5C64" w:rsidRPr="00B95889" w:rsidRDefault="00204CDE" w:rsidP="00DE4703">
      <w:pPr>
        <w:spacing w:line="600" w:lineRule="exact"/>
        <w:ind w:firstLine="640"/>
        <w:rPr>
          <w:rFonts w:ascii="仿宋_GB2312" w:eastAsia="仿宋_GB2312"/>
          <w:sz w:val="32"/>
          <w:szCs w:val="32"/>
        </w:rPr>
      </w:pPr>
      <w:r w:rsidRPr="00B95889">
        <w:rPr>
          <w:rFonts w:ascii="仿宋_GB2312" w:eastAsia="仿宋_GB2312"/>
          <w:sz w:val="32"/>
          <w:szCs w:val="32"/>
        </w:rPr>
        <w:t>201</w:t>
      </w:r>
      <w:r w:rsidRPr="00B95889">
        <w:rPr>
          <w:rFonts w:ascii="仿宋_GB2312" w:eastAsia="仿宋_GB2312" w:hint="eastAsia"/>
          <w:sz w:val="32"/>
          <w:szCs w:val="32"/>
        </w:rPr>
        <w:t>9年政府性基金预算拨款支出</w:t>
      </w:r>
      <w:r w:rsidR="00DE4703" w:rsidRPr="00B95889">
        <w:rPr>
          <w:rFonts w:ascii="仿宋_GB2312" w:eastAsia="仿宋_GB2312" w:hint="eastAsia"/>
          <w:sz w:val="32"/>
          <w:szCs w:val="32"/>
        </w:rPr>
        <w:t>0</w:t>
      </w:r>
      <w:r w:rsidRPr="00B95889">
        <w:rPr>
          <w:rFonts w:ascii="仿宋_GB2312" w:eastAsia="仿宋_GB2312" w:hint="eastAsia"/>
          <w:sz w:val="32"/>
          <w:szCs w:val="32"/>
        </w:rPr>
        <w:t>万元。</w:t>
      </w:r>
    </w:p>
    <w:p w:rsidR="005B5C64" w:rsidRPr="00B95889" w:rsidRDefault="00204CDE">
      <w:pPr>
        <w:numPr>
          <w:ilvl w:val="0"/>
          <w:numId w:val="3"/>
        </w:numPr>
        <w:spacing w:line="600" w:lineRule="exact"/>
        <w:ind w:firstLine="640"/>
        <w:outlineLvl w:val="1"/>
        <w:rPr>
          <w:rStyle w:val="2Char"/>
          <w:rFonts w:ascii="黑体" w:eastAsia="黑体" w:hAnsi="黑体"/>
          <w:b w:val="0"/>
        </w:rPr>
      </w:pPr>
      <w:bookmarkStart w:id="48" w:name="_Toc15377219"/>
      <w:bookmarkStart w:id="49" w:name="_Toc15396611"/>
      <w:r w:rsidRPr="00B95889">
        <w:rPr>
          <w:rStyle w:val="2Char"/>
          <w:rFonts w:ascii="黑体" w:eastAsia="黑体" w:hAnsi="黑体" w:hint="eastAsia"/>
          <w:b w:val="0"/>
        </w:rPr>
        <w:t>国有资本经营预算支出决算情况说明</w:t>
      </w:r>
      <w:bookmarkEnd w:id="48"/>
      <w:bookmarkEnd w:id="49"/>
    </w:p>
    <w:p w:rsidR="005B5C64" w:rsidRPr="00B95889" w:rsidRDefault="00204CDE" w:rsidP="00512E00">
      <w:pPr>
        <w:spacing w:line="600" w:lineRule="exact"/>
        <w:ind w:firstLine="640"/>
        <w:rPr>
          <w:rFonts w:ascii="仿宋_GB2312" w:eastAsia="仿宋_GB2312"/>
          <w:sz w:val="32"/>
          <w:szCs w:val="32"/>
        </w:rPr>
      </w:pPr>
      <w:r w:rsidRPr="00B95889">
        <w:rPr>
          <w:rFonts w:ascii="仿宋_GB2312" w:eastAsia="仿宋_GB2312"/>
          <w:sz w:val="32"/>
          <w:szCs w:val="32"/>
        </w:rPr>
        <w:t>201</w:t>
      </w:r>
      <w:r w:rsidRPr="00B95889">
        <w:rPr>
          <w:rFonts w:ascii="仿宋_GB2312" w:eastAsia="仿宋_GB2312" w:hint="eastAsia"/>
          <w:sz w:val="32"/>
          <w:szCs w:val="32"/>
        </w:rPr>
        <w:t>9年国有资本经营预算拨款支出</w:t>
      </w:r>
      <w:r w:rsidR="00DE4703" w:rsidRPr="00B95889">
        <w:rPr>
          <w:rFonts w:ascii="仿宋_GB2312" w:eastAsia="仿宋_GB2312" w:hint="eastAsia"/>
          <w:sz w:val="32"/>
          <w:szCs w:val="32"/>
        </w:rPr>
        <w:t>0</w:t>
      </w:r>
      <w:r w:rsidRPr="00B95889">
        <w:rPr>
          <w:rFonts w:ascii="仿宋_GB2312" w:eastAsia="仿宋_GB2312" w:hint="eastAsia"/>
          <w:sz w:val="32"/>
          <w:szCs w:val="32"/>
        </w:rPr>
        <w:t>万元。</w:t>
      </w:r>
    </w:p>
    <w:p w:rsidR="005B5C64" w:rsidRPr="00B95889" w:rsidRDefault="00204CDE">
      <w:pPr>
        <w:spacing w:line="600" w:lineRule="exact"/>
        <w:ind w:firstLineChars="250" w:firstLine="800"/>
        <w:outlineLvl w:val="1"/>
        <w:rPr>
          <w:rStyle w:val="2Char"/>
          <w:rFonts w:ascii="黑体" w:eastAsia="黑体" w:hAnsi="黑体"/>
        </w:rPr>
      </w:pPr>
      <w:bookmarkStart w:id="50" w:name="_Toc15396612"/>
      <w:bookmarkStart w:id="51" w:name="_Toc15377221"/>
      <w:r w:rsidRPr="00B95889">
        <w:rPr>
          <w:rFonts w:ascii="黑体" w:eastAsia="黑体" w:hAnsi="黑体" w:hint="eastAsia"/>
          <w:sz w:val="32"/>
          <w:szCs w:val="32"/>
        </w:rPr>
        <w:t>十</w:t>
      </w:r>
      <w:r w:rsidRPr="00B95889">
        <w:rPr>
          <w:rStyle w:val="2Char"/>
          <w:rFonts w:ascii="黑体" w:eastAsia="黑体" w:hAnsi="黑体" w:hint="eastAsia"/>
        </w:rPr>
        <w:t>、</w:t>
      </w:r>
      <w:r w:rsidRPr="00B95889">
        <w:rPr>
          <w:rStyle w:val="2Char"/>
          <w:rFonts w:ascii="黑体" w:eastAsia="黑体" w:hAnsi="黑体" w:hint="eastAsia"/>
          <w:b w:val="0"/>
        </w:rPr>
        <w:t>其他重要事项的情况说明</w:t>
      </w:r>
      <w:bookmarkEnd w:id="50"/>
      <w:bookmarkEnd w:id="51"/>
    </w:p>
    <w:p w:rsidR="005B5C64" w:rsidRPr="00B95889" w:rsidRDefault="00204CDE" w:rsidP="009E7729">
      <w:pPr>
        <w:spacing w:line="600" w:lineRule="exact"/>
        <w:ind w:firstLineChars="200" w:firstLine="643"/>
        <w:outlineLvl w:val="2"/>
        <w:rPr>
          <w:rFonts w:ascii="仿宋" w:eastAsia="仿宋" w:hAnsi="仿宋"/>
          <w:sz w:val="32"/>
          <w:szCs w:val="32"/>
        </w:rPr>
      </w:pPr>
      <w:bookmarkStart w:id="52" w:name="_Toc15377222"/>
      <w:r w:rsidRPr="00B95889">
        <w:rPr>
          <w:rFonts w:ascii="仿宋" w:eastAsia="仿宋" w:hAnsi="仿宋" w:hint="eastAsia"/>
          <w:b/>
          <w:sz w:val="32"/>
          <w:szCs w:val="32"/>
        </w:rPr>
        <w:t>（一）机关运行经费支出情况</w:t>
      </w:r>
      <w:bookmarkEnd w:id="52"/>
    </w:p>
    <w:p w:rsidR="00E472B1" w:rsidRPr="00B95889" w:rsidRDefault="00204CDE">
      <w:pPr>
        <w:spacing w:line="600" w:lineRule="exact"/>
        <w:ind w:firstLineChars="200" w:firstLine="640"/>
        <w:rPr>
          <w:rFonts w:ascii="仿宋_GB2312" w:eastAsia="仿宋_GB2312"/>
          <w:sz w:val="32"/>
          <w:szCs w:val="32"/>
        </w:rPr>
      </w:pPr>
      <w:r w:rsidRPr="00B95889">
        <w:rPr>
          <w:rFonts w:ascii="仿宋_GB2312" w:eastAsia="仿宋_GB2312"/>
          <w:sz w:val="32"/>
          <w:szCs w:val="32"/>
        </w:rPr>
        <w:t>201</w:t>
      </w:r>
      <w:r w:rsidRPr="00B95889">
        <w:rPr>
          <w:rFonts w:ascii="仿宋_GB2312" w:eastAsia="仿宋_GB2312" w:hint="eastAsia"/>
          <w:sz w:val="32"/>
          <w:szCs w:val="32"/>
        </w:rPr>
        <w:t>9年，</w:t>
      </w:r>
      <w:r w:rsidR="00850744" w:rsidRPr="00B95889">
        <w:rPr>
          <w:rFonts w:ascii="仿宋_GB2312" w:eastAsia="仿宋_GB2312" w:hint="eastAsia"/>
          <w:sz w:val="32"/>
          <w:szCs w:val="32"/>
        </w:rPr>
        <w:t>区委办</w:t>
      </w:r>
      <w:r w:rsidRPr="00B95889">
        <w:rPr>
          <w:rFonts w:ascii="仿宋_GB2312" w:eastAsia="仿宋_GB2312" w:hint="eastAsia"/>
          <w:sz w:val="32"/>
          <w:szCs w:val="32"/>
        </w:rPr>
        <w:t>机关运行经费支出</w:t>
      </w:r>
      <w:r w:rsidR="006C3AB5" w:rsidRPr="00B95889">
        <w:rPr>
          <w:rFonts w:ascii="仿宋_GB2312" w:eastAsia="仿宋_GB2312" w:hint="eastAsia"/>
          <w:sz w:val="32"/>
          <w:szCs w:val="32"/>
        </w:rPr>
        <w:t>58.95</w:t>
      </w:r>
      <w:r w:rsidRPr="00B95889">
        <w:rPr>
          <w:rFonts w:ascii="仿宋_GB2312" w:eastAsia="仿宋_GB2312" w:hint="eastAsia"/>
          <w:sz w:val="32"/>
          <w:szCs w:val="32"/>
        </w:rPr>
        <w:t>万元，比</w:t>
      </w:r>
      <w:r w:rsidRPr="00B95889">
        <w:rPr>
          <w:rFonts w:ascii="仿宋_GB2312" w:eastAsia="仿宋_GB2312"/>
          <w:sz w:val="32"/>
          <w:szCs w:val="32"/>
        </w:rPr>
        <w:t>201</w:t>
      </w:r>
      <w:r w:rsidRPr="00B95889">
        <w:rPr>
          <w:rFonts w:ascii="仿宋_GB2312" w:eastAsia="仿宋_GB2312" w:hint="eastAsia"/>
          <w:sz w:val="32"/>
          <w:szCs w:val="32"/>
        </w:rPr>
        <w:t>8年减少</w:t>
      </w:r>
      <w:r w:rsidR="006C3AB5" w:rsidRPr="00B95889">
        <w:rPr>
          <w:rFonts w:ascii="仿宋_GB2312" w:eastAsia="仿宋_GB2312" w:hint="eastAsia"/>
          <w:sz w:val="32"/>
          <w:szCs w:val="32"/>
        </w:rPr>
        <w:t>18.26</w:t>
      </w:r>
      <w:r w:rsidRPr="00B95889">
        <w:rPr>
          <w:rFonts w:ascii="仿宋_GB2312" w:eastAsia="仿宋_GB2312" w:hint="eastAsia"/>
          <w:sz w:val="32"/>
          <w:szCs w:val="32"/>
        </w:rPr>
        <w:t>万元，下降</w:t>
      </w:r>
      <w:r w:rsidR="006C3AB5" w:rsidRPr="00B95889">
        <w:rPr>
          <w:rFonts w:ascii="仿宋_GB2312" w:eastAsia="仿宋_GB2312" w:hint="eastAsia"/>
          <w:sz w:val="32"/>
          <w:szCs w:val="32"/>
        </w:rPr>
        <w:t>23.65</w:t>
      </w:r>
      <w:r w:rsidRPr="00B95889">
        <w:rPr>
          <w:rFonts w:ascii="仿宋_GB2312" w:eastAsia="仿宋_GB2312"/>
          <w:sz w:val="32"/>
          <w:szCs w:val="32"/>
        </w:rPr>
        <w:t>%</w:t>
      </w:r>
      <w:r w:rsidRPr="00B95889">
        <w:rPr>
          <w:rFonts w:ascii="仿宋_GB2312" w:eastAsia="仿宋_GB2312" w:hint="eastAsia"/>
          <w:sz w:val="32"/>
          <w:szCs w:val="32"/>
        </w:rPr>
        <w:t>。主要原因是</w:t>
      </w:r>
      <w:r w:rsidR="004030F0" w:rsidRPr="00B95889">
        <w:rPr>
          <w:rFonts w:ascii="仿宋_GB2312" w:eastAsia="仿宋_GB2312" w:hint="eastAsia"/>
          <w:sz w:val="32"/>
          <w:szCs w:val="32"/>
        </w:rPr>
        <w:t>2019年</w:t>
      </w:r>
      <w:r w:rsidR="004030F0" w:rsidRPr="00B95889">
        <w:rPr>
          <w:rFonts w:ascii="仿宋" w:eastAsia="仿宋" w:hAnsi="仿宋" w:hint="eastAsia"/>
          <w:sz w:val="32"/>
          <w:szCs w:val="32"/>
        </w:rPr>
        <w:t>区委办认真贯彻落实《党政机关厉行节约反对浪费条例》、中央八项规定及其实施细则，</w:t>
      </w:r>
      <w:r w:rsidR="0067732F">
        <w:rPr>
          <w:rFonts w:ascii="仿宋" w:eastAsia="仿宋" w:hAnsi="仿宋" w:hint="eastAsia"/>
          <w:sz w:val="32"/>
          <w:szCs w:val="32"/>
        </w:rPr>
        <w:t>有效缩减开支，</w:t>
      </w:r>
      <w:r w:rsidR="004030F0" w:rsidRPr="00B95889">
        <w:rPr>
          <w:rFonts w:ascii="仿宋" w:eastAsia="仿宋" w:hAnsi="仿宋" w:hint="eastAsia"/>
          <w:sz w:val="32"/>
          <w:szCs w:val="32"/>
        </w:rPr>
        <w:t>故</w:t>
      </w:r>
      <w:r w:rsidR="004030F0" w:rsidRPr="00B95889">
        <w:rPr>
          <w:rFonts w:ascii="仿宋_GB2312" w:eastAsia="仿宋_GB2312" w:hint="eastAsia"/>
          <w:sz w:val="32"/>
          <w:szCs w:val="32"/>
        </w:rPr>
        <w:t>2019年办公费减少。</w:t>
      </w:r>
    </w:p>
    <w:p w:rsidR="005B5C64" w:rsidRPr="00B95889" w:rsidRDefault="00204CDE" w:rsidP="009E7729">
      <w:pPr>
        <w:autoSpaceDE w:val="0"/>
        <w:autoSpaceDN w:val="0"/>
        <w:adjustRightInd w:val="0"/>
        <w:spacing w:line="600" w:lineRule="exact"/>
        <w:ind w:firstLineChars="200" w:firstLine="643"/>
        <w:jc w:val="left"/>
        <w:outlineLvl w:val="2"/>
        <w:rPr>
          <w:rFonts w:ascii="仿宋" w:eastAsia="仿宋" w:hAnsi="仿宋"/>
          <w:b/>
          <w:sz w:val="32"/>
          <w:szCs w:val="32"/>
        </w:rPr>
      </w:pPr>
      <w:bookmarkStart w:id="53" w:name="_Toc15377223"/>
      <w:r w:rsidRPr="00B95889">
        <w:rPr>
          <w:rFonts w:ascii="仿宋" w:eastAsia="仿宋" w:hAnsi="仿宋" w:hint="eastAsia"/>
          <w:b/>
          <w:sz w:val="32"/>
          <w:szCs w:val="32"/>
        </w:rPr>
        <w:t>（二）政府采购支出情况</w:t>
      </w:r>
      <w:bookmarkEnd w:id="53"/>
    </w:p>
    <w:p w:rsidR="00E472B1" w:rsidRPr="00B95889" w:rsidRDefault="00204CDE">
      <w:pPr>
        <w:spacing w:line="600" w:lineRule="exact"/>
        <w:ind w:firstLineChars="200" w:firstLine="640"/>
        <w:rPr>
          <w:rFonts w:ascii="仿宋_GB2312" w:eastAsia="仿宋_GB2312"/>
          <w:sz w:val="32"/>
          <w:szCs w:val="32"/>
        </w:rPr>
      </w:pPr>
      <w:r w:rsidRPr="00B95889">
        <w:rPr>
          <w:rFonts w:ascii="仿宋_GB2312" w:eastAsia="仿宋_GB2312"/>
          <w:sz w:val="32"/>
          <w:szCs w:val="32"/>
        </w:rPr>
        <w:t>201</w:t>
      </w:r>
      <w:r w:rsidRPr="00B95889">
        <w:rPr>
          <w:rFonts w:ascii="仿宋_GB2312" w:eastAsia="仿宋_GB2312" w:hint="eastAsia"/>
          <w:sz w:val="32"/>
          <w:szCs w:val="32"/>
        </w:rPr>
        <w:t>9年，</w:t>
      </w:r>
      <w:r w:rsidR="004030F0" w:rsidRPr="00B95889">
        <w:rPr>
          <w:rFonts w:ascii="仿宋_GB2312" w:eastAsia="仿宋_GB2312" w:hint="eastAsia"/>
          <w:sz w:val="32"/>
          <w:szCs w:val="32"/>
        </w:rPr>
        <w:t>区委办</w:t>
      </w:r>
      <w:r w:rsidRPr="00B95889">
        <w:rPr>
          <w:rFonts w:ascii="仿宋_GB2312" w:eastAsia="仿宋_GB2312" w:hint="eastAsia"/>
          <w:sz w:val="32"/>
          <w:szCs w:val="32"/>
        </w:rPr>
        <w:t>政府采购支出总额</w:t>
      </w:r>
      <w:r w:rsidR="004030F0" w:rsidRPr="00B95889">
        <w:rPr>
          <w:rFonts w:ascii="仿宋_GB2312" w:eastAsia="仿宋_GB2312" w:hint="eastAsia"/>
          <w:sz w:val="32"/>
          <w:szCs w:val="32"/>
        </w:rPr>
        <w:t>8.18</w:t>
      </w:r>
      <w:r w:rsidRPr="00B95889">
        <w:rPr>
          <w:rFonts w:ascii="仿宋_GB2312" w:eastAsia="仿宋_GB2312" w:hint="eastAsia"/>
          <w:sz w:val="32"/>
          <w:szCs w:val="32"/>
        </w:rPr>
        <w:t>万元，其中：政府采购货物支出</w:t>
      </w:r>
      <w:r w:rsidR="004030F0" w:rsidRPr="00B95889">
        <w:rPr>
          <w:rFonts w:ascii="仿宋_GB2312" w:eastAsia="仿宋_GB2312" w:hint="eastAsia"/>
          <w:sz w:val="32"/>
          <w:szCs w:val="32"/>
        </w:rPr>
        <w:t>8.18</w:t>
      </w:r>
      <w:r w:rsidRPr="00B95889">
        <w:rPr>
          <w:rFonts w:ascii="仿宋_GB2312" w:eastAsia="仿宋_GB2312" w:hint="eastAsia"/>
          <w:sz w:val="32"/>
          <w:szCs w:val="32"/>
        </w:rPr>
        <w:t>万元、政府采购工程支出</w:t>
      </w:r>
      <w:r w:rsidR="004030F0" w:rsidRPr="00B95889">
        <w:rPr>
          <w:rFonts w:ascii="仿宋_GB2312" w:eastAsia="仿宋_GB2312" w:hint="eastAsia"/>
          <w:sz w:val="32"/>
          <w:szCs w:val="32"/>
        </w:rPr>
        <w:t>0</w:t>
      </w:r>
      <w:r w:rsidRPr="00B95889">
        <w:rPr>
          <w:rFonts w:ascii="仿宋_GB2312" w:eastAsia="仿宋_GB2312" w:hint="eastAsia"/>
          <w:sz w:val="32"/>
          <w:szCs w:val="32"/>
        </w:rPr>
        <w:t>万元、政府采购服务支出</w:t>
      </w:r>
      <w:r w:rsidR="004030F0" w:rsidRPr="00B95889">
        <w:rPr>
          <w:rFonts w:ascii="仿宋_GB2312" w:eastAsia="仿宋_GB2312" w:hint="eastAsia"/>
          <w:sz w:val="32"/>
          <w:szCs w:val="32"/>
        </w:rPr>
        <w:t>0</w:t>
      </w:r>
      <w:r w:rsidRPr="00B95889">
        <w:rPr>
          <w:rFonts w:ascii="仿宋_GB2312" w:eastAsia="仿宋_GB2312" w:hint="eastAsia"/>
          <w:sz w:val="32"/>
          <w:szCs w:val="32"/>
        </w:rPr>
        <w:t>万元。主要用于</w:t>
      </w:r>
      <w:r w:rsidR="004030F0" w:rsidRPr="00B95889">
        <w:rPr>
          <w:rFonts w:ascii="仿宋_GB2312" w:eastAsia="仿宋_GB2312" w:hint="eastAsia"/>
          <w:sz w:val="32"/>
          <w:szCs w:val="32"/>
        </w:rPr>
        <w:t>购置办公设备</w:t>
      </w:r>
      <w:r w:rsidRPr="00B95889">
        <w:rPr>
          <w:rFonts w:ascii="仿宋_GB2312" w:eastAsia="仿宋_GB2312" w:hint="eastAsia"/>
          <w:sz w:val="32"/>
          <w:szCs w:val="32"/>
        </w:rPr>
        <w:t>。授予中小企业合同金额</w:t>
      </w:r>
      <w:r w:rsidR="0007415C" w:rsidRPr="00B95889">
        <w:rPr>
          <w:rFonts w:ascii="仿宋_GB2312" w:eastAsia="仿宋_GB2312" w:hint="eastAsia"/>
          <w:sz w:val="32"/>
          <w:szCs w:val="32"/>
        </w:rPr>
        <w:t>8.18</w:t>
      </w:r>
      <w:r w:rsidRPr="00B95889">
        <w:rPr>
          <w:rFonts w:ascii="仿宋_GB2312" w:eastAsia="仿宋_GB2312" w:hint="eastAsia"/>
          <w:sz w:val="32"/>
          <w:szCs w:val="32"/>
        </w:rPr>
        <w:t>万元，占政府采购支出总额的</w:t>
      </w:r>
      <w:r w:rsidR="0007415C" w:rsidRPr="00B95889">
        <w:rPr>
          <w:rFonts w:ascii="仿宋_GB2312" w:eastAsia="仿宋_GB2312" w:hint="eastAsia"/>
          <w:sz w:val="32"/>
          <w:szCs w:val="32"/>
        </w:rPr>
        <w:t>100</w:t>
      </w:r>
      <w:r w:rsidRPr="00B95889">
        <w:rPr>
          <w:rFonts w:ascii="仿宋_GB2312" w:eastAsia="仿宋_GB2312"/>
          <w:sz w:val="32"/>
          <w:szCs w:val="32"/>
        </w:rPr>
        <w:t>%</w:t>
      </w:r>
      <w:r w:rsidR="0007415C" w:rsidRPr="00B95889">
        <w:rPr>
          <w:rFonts w:ascii="仿宋_GB2312" w:eastAsia="仿宋_GB2312" w:hint="eastAsia"/>
          <w:sz w:val="32"/>
          <w:szCs w:val="32"/>
        </w:rPr>
        <w:t>。</w:t>
      </w:r>
    </w:p>
    <w:p w:rsidR="005B5C64" w:rsidRPr="00B95889" w:rsidRDefault="00204CDE" w:rsidP="009E7729">
      <w:pPr>
        <w:autoSpaceDE w:val="0"/>
        <w:autoSpaceDN w:val="0"/>
        <w:adjustRightInd w:val="0"/>
        <w:spacing w:line="600" w:lineRule="exact"/>
        <w:ind w:firstLineChars="200" w:firstLine="643"/>
        <w:jc w:val="left"/>
        <w:outlineLvl w:val="2"/>
        <w:rPr>
          <w:rFonts w:ascii="仿宋" w:eastAsia="仿宋" w:hAnsi="仿宋"/>
          <w:b/>
          <w:sz w:val="32"/>
          <w:szCs w:val="32"/>
        </w:rPr>
      </w:pPr>
      <w:bookmarkStart w:id="54" w:name="_Toc15377224"/>
      <w:r w:rsidRPr="00B95889">
        <w:rPr>
          <w:rFonts w:ascii="仿宋" w:eastAsia="仿宋" w:hAnsi="仿宋" w:hint="eastAsia"/>
          <w:b/>
          <w:sz w:val="32"/>
          <w:szCs w:val="32"/>
        </w:rPr>
        <w:t>（三）国有资产占有使用情况</w:t>
      </w:r>
      <w:bookmarkEnd w:id="54"/>
    </w:p>
    <w:p w:rsidR="004030F0" w:rsidRPr="00B95889" w:rsidRDefault="00204CDE" w:rsidP="00AD0F83">
      <w:pPr>
        <w:autoSpaceDE w:val="0"/>
        <w:autoSpaceDN w:val="0"/>
        <w:adjustRightInd w:val="0"/>
        <w:spacing w:line="600" w:lineRule="exact"/>
        <w:ind w:firstLineChars="200" w:firstLine="640"/>
        <w:jc w:val="left"/>
        <w:rPr>
          <w:rFonts w:ascii="仿宋_GB2312" w:eastAsia="仿宋_GB2312"/>
          <w:sz w:val="32"/>
          <w:szCs w:val="32"/>
        </w:rPr>
      </w:pPr>
      <w:r w:rsidRPr="00B95889">
        <w:rPr>
          <w:rFonts w:ascii="仿宋_GB2312" w:eastAsia="仿宋_GB2312" w:hint="eastAsia"/>
          <w:sz w:val="32"/>
          <w:szCs w:val="32"/>
        </w:rPr>
        <w:t>截至</w:t>
      </w:r>
      <w:r w:rsidRPr="00B95889">
        <w:rPr>
          <w:rFonts w:ascii="仿宋_GB2312" w:eastAsia="仿宋_GB2312"/>
          <w:sz w:val="32"/>
          <w:szCs w:val="32"/>
        </w:rPr>
        <w:t>201</w:t>
      </w:r>
      <w:r w:rsidRPr="00B95889">
        <w:rPr>
          <w:rFonts w:ascii="仿宋_GB2312" w:eastAsia="仿宋_GB2312" w:hint="eastAsia"/>
          <w:sz w:val="32"/>
          <w:szCs w:val="32"/>
        </w:rPr>
        <w:t>9年</w:t>
      </w:r>
      <w:r w:rsidRPr="00B95889">
        <w:rPr>
          <w:rFonts w:ascii="仿宋_GB2312" w:eastAsia="仿宋_GB2312"/>
          <w:sz w:val="32"/>
          <w:szCs w:val="32"/>
        </w:rPr>
        <w:t>12</w:t>
      </w:r>
      <w:r w:rsidRPr="00B95889">
        <w:rPr>
          <w:rFonts w:ascii="仿宋_GB2312" w:eastAsia="仿宋_GB2312" w:hint="eastAsia"/>
          <w:sz w:val="32"/>
          <w:szCs w:val="32"/>
        </w:rPr>
        <w:t>月</w:t>
      </w:r>
      <w:r w:rsidRPr="00B95889">
        <w:rPr>
          <w:rFonts w:ascii="仿宋_GB2312" w:eastAsia="仿宋_GB2312"/>
          <w:sz w:val="32"/>
          <w:szCs w:val="32"/>
        </w:rPr>
        <w:t>31</w:t>
      </w:r>
      <w:r w:rsidRPr="00B95889">
        <w:rPr>
          <w:rFonts w:ascii="仿宋_GB2312" w:eastAsia="仿宋_GB2312" w:hint="eastAsia"/>
          <w:sz w:val="32"/>
          <w:szCs w:val="32"/>
        </w:rPr>
        <w:t>日，</w:t>
      </w:r>
      <w:r w:rsidR="004030F0" w:rsidRPr="00B95889">
        <w:rPr>
          <w:rFonts w:ascii="仿宋_GB2312" w:eastAsia="仿宋_GB2312" w:hint="eastAsia"/>
          <w:sz w:val="32"/>
          <w:szCs w:val="32"/>
        </w:rPr>
        <w:t>区委办</w:t>
      </w:r>
      <w:r w:rsidRPr="00B95889">
        <w:rPr>
          <w:rFonts w:ascii="仿宋_GB2312" w:eastAsia="仿宋_GB2312" w:hint="eastAsia"/>
          <w:sz w:val="32"/>
          <w:szCs w:val="32"/>
        </w:rPr>
        <w:t>共有车辆</w:t>
      </w:r>
      <w:r w:rsidR="004030F0" w:rsidRPr="00B95889">
        <w:rPr>
          <w:rFonts w:ascii="仿宋_GB2312" w:eastAsia="仿宋_GB2312" w:hint="eastAsia"/>
          <w:sz w:val="32"/>
          <w:szCs w:val="32"/>
        </w:rPr>
        <w:t>1</w:t>
      </w:r>
      <w:r w:rsidRPr="00B95889">
        <w:rPr>
          <w:rFonts w:ascii="仿宋_GB2312" w:eastAsia="仿宋_GB2312" w:hint="eastAsia"/>
          <w:sz w:val="32"/>
          <w:szCs w:val="32"/>
        </w:rPr>
        <w:t>辆，其中：</w:t>
      </w:r>
      <w:r w:rsidR="00813348" w:rsidRPr="00B95889">
        <w:rPr>
          <w:rFonts w:ascii="仿宋_GB2312" w:eastAsia="仿宋_GB2312" w:hint="eastAsia"/>
          <w:sz w:val="32"/>
          <w:szCs w:val="32"/>
        </w:rPr>
        <w:t>主要</w:t>
      </w:r>
      <w:r w:rsidRPr="00B95889">
        <w:rPr>
          <w:rFonts w:ascii="仿宋_GB2312" w:eastAsia="仿宋_GB2312" w:hint="eastAsia"/>
          <w:sz w:val="32"/>
          <w:szCs w:val="32"/>
        </w:rPr>
        <w:t>领导干部用车</w:t>
      </w:r>
      <w:r w:rsidR="004030F0" w:rsidRPr="00B95889">
        <w:rPr>
          <w:rFonts w:ascii="仿宋_GB2312" w:eastAsia="仿宋_GB2312" w:hint="eastAsia"/>
          <w:sz w:val="32"/>
          <w:szCs w:val="32"/>
        </w:rPr>
        <w:t>0</w:t>
      </w:r>
      <w:r w:rsidRPr="00B95889">
        <w:rPr>
          <w:rFonts w:ascii="仿宋_GB2312" w:eastAsia="仿宋_GB2312" w:hint="eastAsia"/>
          <w:sz w:val="32"/>
          <w:szCs w:val="32"/>
        </w:rPr>
        <w:t>辆、机要通信用车</w:t>
      </w:r>
      <w:r w:rsidR="004030F0" w:rsidRPr="00B95889">
        <w:rPr>
          <w:rFonts w:ascii="仿宋_GB2312" w:eastAsia="仿宋_GB2312" w:hint="eastAsia"/>
          <w:sz w:val="32"/>
          <w:szCs w:val="32"/>
        </w:rPr>
        <w:t>1</w:t>
      </w:r>
      <w:r w:rsidRPr="00B95889">
        <w:rPr>
          <w:rFonts w:ascii="仿宋_GB2312" w:eastAsia="仿宋_GB2312" w:hint="eastAsia"/>
          <w:sz w:val="32"/>
          <w:szCs w:val="32"/>
        </w:rPr>
        <w:t>辆、应急保障用车</w:t>
      </w:r>
      <w:r w:rsidR="004030F0" w:rsidRPr="00B95889">
        <w:rPr>
          <w:rFonts w:ascii="仿宋_GB2312" w:eastAsia="仿宋_GB2312" w:hint="eastAsia"/>
          <w:sz w:val="32"/>
          <w:szCs w:val="32"/>
        </w:rPr>
        <w:t>0</w:t>
      </w:r>
      <w:r w:rsidRPr="00B95889">
        <w:rPr>
          <w:rFonts w:ascii="仿宋_GB2312" w:eastAsia="仿宋_GB2312" w:hint="eastAsia"/>
          <w:sz w:val="32"/>
          <w:szCs w:val="32"/>
        </w:rPr>
        <w:t>辆、其他用车</w:t>
      </w:r>
      <w:r w:rsidR="004030F0" w:rsidRPr="00B95889">
        <w:rPr>
          <w:rFonts w:ascii="仿宋_GB2312" w:eastAsia="仿宋_GB2312" w:hint="eastAsia"/>
          <w:sz w:val="32"/>
          <w:szCs w:val="32"/>
        </w:rPr>
        <w:t>0</w:t>
      </w:r>
      <w:r w:rsidRPr="00B95889">
        <w:rPr>
          <w:rFonts w:ascii="仿宋_GB2312" w:eastAsia="仿宋_GB2312" w:hint="eastAsia"/>
          <w:sz w:val="32"/>
          <w:szCs w:val="32"/>
        </w:rPr>
        <w:t>辆</w:t>
      </w:r>
      <w:r w:rsidR="0067732F">
        <w:rPr>
          <w:rFonts w:ascii="仿宋_GB2312" w:eastAsia="仿宋_GB2312" w:hint="eastAsia"/>
          <w:sz w:val="32"/>
          <w:szCs w:val="32"/>
        </w:rPr>
        <w:t>。</w:t>
      </w:r>
      <w:r w:rsidRPr="00B95889">
        <w:rPr>
          <w:rFonts w:ascii="仿宋_GB2312" w:eastAsia="仿宋_GB2312" w:hint="eastAsia"/>
          <w:sz w:val="32"/>
          <w:szCs w:val="32"/>
        </w:rPr>
        <w:t>单价</w:t>
      </w:r>
      <w:r w:rsidRPr="00B95889">
        <w:rPr>
          <w:rFonts w:ascii="仿宋_GB2312" w:eastAsia="仿宋_GB2312"/>
          <w:sz w:val="32"/>
          <w:szCs w:val="32"/>
        </w:rPr>
        <w:t>50</w:t>
      </w:r>
      <w:r w:rsidRPr="00B95889">
        <w:rPr>
          <w:rFonts w:ascii="仿宋_GB2312" w:eastAsia="仿宋_GB2312" w:hint="eastAsia"/>
          <w:sz w:val="32"/>
          <w:szCs w:val="32"/>
        </w:rPr>
        <w:t>万元以上通用设备</w:t>
      </w:r>
      <w:r w:rsidR="004030F0" w:rsidRPr="00B95889">
        <w:rPr>
          <w:rFonts w:ascii="仿宋_GB2312" w:eastAsia="仿宋_GB2312" w:hint="eastAsia"/>
          <w:sz w:val="32"/>
          <w:szCs w:val="32"/>
        </w:rPr>
        <w:t>0</w:t>
      </w:r>
      <w:r w:rsidRPr="00B95889">
        <w:rPr>
          <w:rFonts w:ascii="仿宋_GB2312" w:eastAsia="仿宋_GB2312" w:hint="eastAsia"/>
          <w:sz w:val="32"/>
          <w:szCs w:val="32"/>
        </w:rPr>
        <w:t>台（套），单价</w:t>
      </w:r>
      <w:r w:rsidRPr="00B95889">
        <w:rPr>
          <w:rFonts w:ascii="仿宋_GB2312" w:eastAsia="仿宋_GB2312"/>
          <w:sz w:val="32"/>
          <w:szCs w:val="32"/>
        </w:rPr>
        <w:t>100</w:t>
      </w:r>
      <w:r w:rsidRPr="00B95889">
        <w:rPr>
          <w:rFonts w:ascii="仿宋_GB2312" w:eastAsia="仿宋_GB2312" w:hint="eastAsia"/>
          <w:sz w:val="32"/>
          <w:szCs w:val="32"/>
        </w:rPr>
        <w:t>万元以上专用设备</w:t>
      </w:r>
      <w:r w:rsidR="004030F0" w:rsidRPr="00B95889">
        <w:rPr>
          <w:rFonts w:ascii="仿宋_GB2312" w:eastAsia="仿宋_GB2312" w:hint="eastAsia"/>
          <w:sz w:val="32"/>
          <w:szCs w:val="32"/>
        </w:rPr>
        <w:t>0</w:t>
      </w:r>
      <w:r w:rsidRPr="00B95889">
        <w:rPr>
          <w:rFonts w:ascii="仿宋_GB2312" w:eastAsia="仿宋_GB2312" w:hint="eastAsia"/>
          <w:sz w:val="32"/>
          <w:szCs w:val="32"/>
        </w:rPr>
        <w:t>台（套）。</w:t>
      </w:r>
    </w:p>
    <w:p w:rsidR="00416CD4" w:rsidRPr="00B95889" w:rsidRDefault="008228DE" w:rsidP="009E7729">
      <w:pPr>
        <w:autoSpaceDE w:val="0"/>
        <w:autoSpaceDN w:val="0"/>
        <w:adjustRightInd w:val="0"/>
        <w:spacing w:line="600" w:lineRule="exact"/>
        <w:ind w:firstLineChars="200" w:firstLine="643"/>
        <w:jc w:val="left"/>
        <w:outlineLvl w:val="2"/>
        <w:rPr>
          <w:rFonts w:ascii="仿宋" w:eastAsia="仿宋" w:hAnsi="仿宋"/>
          <w:b/>
          <w:sz w:val="32"/>
          <w:szCs w:val="32"/>
        </w:rPr>
      </w:pPr>
      <w:r w:rsidRPr="00B95889">
        <w:rPr>
          <w:rFonts w:ascii="仿宋" w:eastAsia="仿宋" w:hAnsi="仿宋" w:hint="eastAsia"/>
          <w:b/>
          <w:sz w:val="32"/>
          <w:szCs w:val="32"/>
        </w:rPr>
        <w:t>（四）预算绩效管理情况</w:t>
      </w:r>
    </w:p>
    <w:p w:rsidR="002A31DE" w:rsidRPr="00B95889" w:rsidRDefault="002A31DE" w:rsidP="002A31DE">
      <w:pPr>
        <w:spacing w:line="580" w:lineRule="exact"/>
        <w:ind w:firstLineChars="200" w:firstLine="640"/>
        <w:rPr>
          <w:rFonts w:ascii="仿宋_GB2312" w:eastAsia="仿宋_GB2312" w:hAnsi="仿宋_GB2312" w:cs="仿宋_GB2312"/>
          <w:sz w:val="32"/>
          <w:szCs w:val="32"/>
        </w:rPr>
      </w:pPr>
      <w:r w:rsidRPr="00B95889">
        <w:rPr>
          <w:rFonts w:ascii="仿宋_GB2312" w:eastAsia="仿宋_GB2312" w:hAnsi="仿宋_GB2312" w:cs="仿宋_GB2312" w:hint="eastAsia"/>
          <w:sz w:val="32"/>
          <w:szCs w:val="32"/>
        </w:rPr>
        <w:t>根据预算绩效管理要求，</w:t>
      </w:r>
      <w:r w:rsidR="008228DE" w:rsidRPr="00B95889">
        <w:rPr>
          <w:rFonts w:ascii="仿宋_GB2312" w:eastAsia="仿宋_GB2312" w:hAnsi="仿宋_GB2312" w:cs="仿宋_GB2312" w:hint="eastAsia"/>
          <w:sz w:val="32"/>
          <w:szCs w:val="32"/>
        </w:rPr>
        <w:t>区委办</w:t>
      </w:r>
      <w:r w:rsidRPr="00B95889">
        <w:rPr>
          <w:rFonts w:ascii="仿宋_GB2312" w:eastAsia="仿宋_GB2312" w:hAnsi="仿宋_GB2312" w:cs="仿宋_GB2312" w:hint="eastAsia"/>
          <w:sz w:val="32"/>
          <w:szCs w:val="32"/>
        </w:rPr>
        <w:t>在年初预算编制阶段，组织对</w:t>
      </w:r>
      <w:r w:rsidR="008228DE" w:rsidRPr="00B95889">
        <w:rPr>
          <w:rFonts w:ascii="仿宋_GB2312" w:eastAsia="仿宋_GB2312" w:hAnsi="仿宋_GB2312" w:cs="仿宋_GB2312" w:hint="eastAsia"/>
          <w:sz w:val="32"/>
          <w:szCs w:val="32"/>
        </w:rPr>
        <w:t>10个</w:t>
      </w:r>
      <w:r w:rsidR="00340034">
        <w:rPr>
          <w:rFonts w:ascii="仿宋_GB2312" w:eastAsia="仿宋_GB2312" w:hAnsi="仿宋_GB2312" w:cs="仿宋_GB2312" w:hint="eastAsia"/>
          <w:sz w:val="32"/>
          <w:szCs w:val="32"/>
        </w:rPr>
        <w:t>项目</w:t>
      </w:r>
      <w:r w:rsidRPr="00B95889">
        <w:rPr>
          <w:rFonts w:ascii="仿宋_GB2312" w:eastAsia="仿宋_GB2312" w:hAnsi="仿宋_GB2312" w:cs="仿宋_GB2312" w:hint="eastAsia"/>
          <w:sz w:val="32"/>
          <w:szCs w:val="32"/>
        </w:rPr>
        <w:t>开展了预算事前绩效评估，</w:t>
      </w:r>
      <w:r w:rsidR="00340034">
        <w:rPr>
          <w:rFonts w:ascii="仿宋_GB2312" w:eastAsia="仿宋_GB2312" w:hAnsi="仿宋_GB2312" w:cs="仿宋_GB2312" w:hint="eastAsia"/>
          <w:sz w:val="32"/>
          <w:szCs w:val="32"/>
        </w:rPr>
        <w:t>并</w:t>
      </w:r>
      <w:r w:rsidRPr="00B95889">
        <w:rPr>
          <w:rFonts w:ascii="仿宋_GB2312" w:eastAsia="仿宋_GB2312" w:hAnsi="仿宋_GB2312" w:cs="仿宋_GB2312" w:hint="eastAsia"/>
          <w:sz w:val="32"/>
          <w:szCs w:val="32"/>
        </w:rPr>
        <w:t>编制了绩效目标，预算执行过程中，选取</w:t>
      </w:r>
      <w:r w:rsidR="000A7979" w:rsidRPr="00B95889">
        <w:rPr>
          <w:rFonts w:ascii="仿宋_GB2312" w:eastAsia="仿宋_GB2312" w:hAnsi="仿宋_GB2312" w:cs="仿宋_GB2312" w:hint="eastAsia"/>
          <w:sz w:val="32"/>
          <w:szCs w:val="32"/>
        </w:rPr>
        <w:t>5</w:t>
      </w:r>
      <w:r w:rsidRPr="00B95889">
        <w:rPr>
          <w:rFonts w:ascii="仿宋_GB2312" w:eastAsia="仿宋_GB2312" w:hAnsi="仿宋_GB2312" w:cs="仿宋_GB2312" w:hint="eastAsia"/>
          <w:sz w:val="32"/>
          <w:szCs w:val="32"/>
        </w:rPr>
        <w:t>个项目开展绩效监控，年终执行完毕后，对</w:t>
      </w:r>
      <w:r w:rsidR="000A7979" w:rsidRPr="00B95889">
        <w:rPr>
          <w:rFonts w:ascii="仿宋_GB2312" w:eastAsia="仿宋_GB2312" w:hAnsi="仿宋_GB2312" w:cs="仿宋_GB2312" w:hint="eastAsia"/>
          <w:sz w:val="32"/>
          <w:szCs w:val="32"/>
        </w:rPr>
        <w:t>5</w:t>
      </w:r>
      <w:r w:rsidRPr="00B95889">
        <w:rPr>
          <w:rFonts w:ascii="仿宋_GB2312" w:eastAsia="仿宋_GB2312" w:hAnsi="仿宋_GB2312" w:cs="仿宋_GB2312" w:hint="eastAsia"/>
          <w:sz w:val="32"/>
          <w:szCs w:val="32"/>
        </w:rPr>
        <w:t>个项目开展了绩效目标完成情况自评。</w:t>
      </w:r>
    </w:p>
    <w:p w:rsidR="008228DE" w:rsidRPr="00B95889" w:rsidRDefault="002A31DE" w:rsidP="002A31DE">
      <w:pPr>
        <w:spacing w:line="580" w:lineRule="exact"/>
        <w:ind w:firstLineChars="200" w:firstLine="640"/>
        <w:rPr>
          <w:rFonts w:ascii="仿宋" w:eastAsia="仿宋" w:hAnsi="仿宋"/>
          <w:sz w:val="32"/>
          <w:szCs w:val="32"/>
        </w:rPr>
      </w:pPr>
      <w:r w:rsidRPr="00B95889">
        <w:rPr>
          <w:rFonts w:ascii="仿宋_GB2312" w:eastAsia="仿宋_GB2312" w:hAnsi="仿宋_GB2312" w:cs="仿宋_GB2312" w:hint="eastAsia"/>
          <w:sz w:val="32"/>
          <w:szCs w:val="32"/>
        </w:rPr>
        <w:t>本部门按要求对2019年部门整体支出开展绩效自评，从评价情况来看</w:t>
      </w:r>
      <w:r w:rsidR="008228DE" w:rsidRPr="00B95889">
        <w:rPr>
          <w:rFonts w:ascii="仿宋" w:eastAsia="仿宋" w:hAnsi="仿宋" w:hint="eastAsia"/>
          <w:sz w:val="32"/>
          <w:szCs w:val="32"/>
        </w:rPr>
        <w:t>通过</w:t>
      </w:r>
      <w:r w:rsidR="008228DE" w:rsidRPr="00B95889">
        <w:rPr>
          <w:rFonts w:ascii="仿宋" w:eastAsia="仿宋" w:hAnsi="仿宋"/>
          <w:sz w:val="32"/>
          <w:szCs w:val="32"/>
        </w:rPr>
        <w:t>加强预算收支管理，健全内部管理制度，严格内部管理流程，部门整体支出</w:t>
      </w:r>
      <w:r w:rsidR="008228DE" w:rsidRPr="00B95889">
        <w:rPr>
          <w:rFonts w:ascii="仿宋" w:eastAsia="仿宋" w:hAnsi="仿宋" w:hint="eastAsia"/>
          <w:sz w:val="32"/>
          <w:szCs w:val="32"/>
        </w:rPr>
        <w:t>控制在预算范围内，财务收支平衡，有效保障了办公室各项工作有序开展。</w:t>
      </w:r>
      <w:r w:rsidRPr="00B95889">
        <w:rPr>
          <w:rFonts w:ascii="仿宋_GB2312" w:eastAsia="仿宋_GB2312" w:hAnsi="仿宋_GB2312" w:cs="仿宋_GB2312" w:hint="eastAsia"/>
          <w:sz w:val="32"/>
          <w:szCs w:val="32"/>
        </w:rPr>
        <w:t>本部门还自行组织了</w:t>
      </w:r>
      <w:r w:rsidR="008228DE" w:rsidRPr="00B95889">
        <w:rPr>
          <w:rFonts w:ascii="仿宋_GB2312" w:eastAsia="仿宋_GB2312" w:hAnsi="仿宋_GB2312" w:cs="仿宋_GB2312" w:hint="eastAsia"/>
          <w:sz w:val="32"/>
          <w:szCs w:val="32"/>
        </w:rPr>
        <w:t>1</w:t>
      </w:r>
      <w:r w:rsidRPr="00B95889">
        <w:rPr>
          <w:rFonts w:ascii="仿宋_GB2312" w:eastAsia="仿宋_GB2312" w:hAnsi="仿宋_GB2312" w:cs="仿宋_GB2312" w:hint="eastAsia"/>
          <w:sz w:val="32"/>
          <w:szCs w:val="32"/>
        </w:rPr>
        <w:t>个项目支出绩效评价，从评价情况来看</w:t>
      </w:r>
      <w:r w:rsidR="008228DE" w:rsidRPr="00B95889">
        <w:rPr>
          <w:rFonts w:ascii="仿宋" w:eastAsia="仿宋" w:hAnsi="仿宋" w:hint="eastAsia"/>
          <w:sz w:val="32"/>
          <w:szCs w:val="32"/>
        </w:rPr>
        <w:t>该项目规划科学、决策依据充分、资金到位及时、项目管理规范。</w:t>
      </w:r>
    </w:p>
    <w:p w:rsidR="002A31DE" w:rsidRPr="00B95889" w:rsidRDefault="002A31DE" w:rsidP="000A7979">
      <w:pPr>
        <w:spacing w:line="600" w:lineRule="exact"/>
        <w:ind w:firstLine="645"/>
        <w:rPr>
          <w:rFonts w:ascii="仿宋" w:eastAsia="仿宋" w:hAnsi="仿宋"/>
          <w:sz w:val="32"/>
          <w:szCs w:val="32"/>
        </w:rPr>
      </w:pPr>
      <w:r w:rsidRPr="00B95889">
        <w:rPr>
          <w:rFonts w:ascii="楷体_GB2312" w:eastAsia="楷体_GB2312" w:hAnsi="楷体_GB2312" w:cs="楷体_GB2312" w:hint="eastAsia"/>
          <w:sz w:val="32"/>
          <w:szCs w:val="32"/>
        </w:rPr>
        <w:t>1.项目绩效目标完成情况。</w:t>
      </w:r>
      <w:r w:rsidRPr="00B95889">
        <w:rPr>
          <w:rFonts w:ascii="楷体_GB2312" w:eastAsia="楷体_GB2312" w:hAnsi="楷体_GB2312" w:cs="楷体_GB2312" w:hint="eastAsia"/>
          <w:sz w:val="32"/>
          <w:szCs w:val="32"/>
        </w:rPr>
        <w:br/>
      </w:r>
      <w:r w:rsidRPr="00B95889">
        <w:rPr>
          <w:rFonts w:ascii="仿宋_GB2312" w:eastAsia="仿宋_GB2312" w:hAnsi="仿宋_GB2312" w:cs="仿宋_GB2312" w:hint="eastAsia"/>
          <w:sz w:val="32"/>
          <w:szCs w:val="32"/>
        </w:rPr>
        <w:t xml:space="preserve">    本部门在2019年度部门决算中反映</w:t>
      </w:r>
      <w:r w:rsidR="000A7979" w:rsidRPr="00B95889">
        <w:rPr>
          <w:rFonts w:ascii="仿宋" w:eastAsia="仿宋" w:hAnsi="仿宋" w:hint="eastAsia"/>
          <w:sz w:val="32"/>
          <w:szCs w:val="32"/>
        </w:rPr>
        <w:t>“牵头统筹全区性重大活动</w:t>
      </w:r>
      <w:r w:rsidR="000A7979" w:rsidRPr="00B95889">
        <w:rPr>
          <w:rFonts w:ascii="仿宋" w:eastAsia="仿宋" w:hAnsi="仿宋"/>
          <w:sz w:val="32"/>
          <w:szCs w:val="32"/>
        </w:rPr>
        <w:t>”</w:t>
      </w:r>
      <w:r w:rsidR="000A7979" w:rsidRPr="00B95889">
        <w:rPr>
          <w:rFonts w:ascii="仿宋" w:eastAsia="仿宋" w:hAnsi="仿宋" w:hint="eastAsia"/>
          <w:sz w:val="32"/>
          <w:szCs w:val="32"/>
        </w:rPr>
        <w:t>“光纤租赁费和设备维护”“</w:t>
      </w:r>
      <w:r w:rsidR="00694154" w:rsidRPr="00B95889">
        <w:rPr>
          <w:rFonts w:ascii="仿宋" w:eastAsia="仿宋" w:hAnsi="仿宋" w:hint="eastAsia"/>
          <w:sz w:val="32"/>
          <w:szCs w:val="32"/>
        </w:rPr>
        <w:t>目标督查</w:t>
      </w:r>
      <w:r w:rsidR="000A7979" w:rsidRPr="00B95889">
        <w:rPr>
          <w:rFonts w:ascii="仿宋" w:eastAsia="仿宋" w:hAnsi="仿宋" w:hint="eastAsia"/>
          <w:sz w:val="32"/>
          <w:szCs w:val="32"/>
        </w:rPr>
        <w:t>”“深化改革专项”“协同平台运营”等5个项目绩效目标实际完成情况。</w:t>
      </w:r>
    </w:p>
    <w:p w:rsidR="000A7979" w:rsidRPr="00B95889" w:rsidRDefault="002A31DE" w:rsidP="002A31DE">
      <w:pPr>
        <w:spacing w:line="580" w:lineRule="exact"/>
        <w:ind w:firstLineChars="200" w:firstLine="640"/>
        <w:rPr>
          <w:rFonts w:ascii="仿宋" w:eastAsia="仿宋" w:hAnsi="仿宋"/>
          <w:sz w:val="32"/>
          <w:szCs w:val="32"/>
        </w:rPr>
      </w:pPr>
      <w:r w:rsidRPr="00B95889">
        <w:rPr>
          <w:rFonts w:ascii="仿宋_GB2312" w:eastAsia="仿宋_GB2312" w:hAnsi="仿宋_GB2312" w:cs="仿宋_GB2312" w:hint="eastAsia"/>
          <w:sz w:val="32"/>
          <w:szCs w:val="32"/>
        </w:rPr>
        <w:t>（1）</w:t>
      </w:r>
      <w:r w:rsidR="000A7979" w:rsidRPr="00B95889">
        <w:rPr>
          <w:rFonts w:ascii="仿宋" w:eastAsia="仿宋" w:hAnsi="仿宋" w:hint="eastAsia"/>
          <w:sz w:val="32"/>
          <w:szCs w:val="32"/>
        </w:rPr>
        <w:t>牵头统筹全区性重大活动项目绩效目标完成情况综述。项目全年预算数30万元，执行数为30万元，完成预算的100%。通过项目实施，保障了办公室牵头的全委会和其他全区性重要会议、重大活动等顺利开展。发现的主要问题：对一些临时性新增的重要活动由于年初无预算，导致中途需追加预算的情况。下一步改进措施：提前谋划，做好全年工作统筹，加强年初预算编制管理，确保预算编制准确完整，保障区委办牵头的各项工作顺利开展。</w:t>
      </w:r>
    </w:p>
    <w:tbl>
      <w:tblPr>
        <w:tblpPr w:leftFromText="180" w:rightFromText="180" w:vertAnchor="text" w:horzAnchor="page" w:tblpXSpec="center" w:tblpY="423"/>
        <w:tblOverlap w:val="never"/>
        <w:tblW w:w="9960" w:type="dxa"/>
        <w:tblLayout w:type="fixed"/>
        <w:tblCellMar>
          <w:left w:w="0" w:type="dxa"/>
          <w:right w:w="0" w:type="dxa"/>
        </w:tblCellMar>
        <w:tblLook w:val="04A0"/>
      </w:tblPr>
      <w:tblGrid>
        <w:gridCol w:w="390"/>
        <w:gridCol w:w="1367"/>
        <w:gridCol w:w="1025"/>
        <w:gridCol w:w="2392"/>
        <w:gridCol w:w="2394"/>
        <w:gridCol w:w="2392"/>
      </w:tblGrid>
      <w:tr w:rsidR="000A7979" w:rsidRPr="00B95889" w:rsidTr="000A7979">
        <w:trPr>
          <w:trHeight w:val="1034"/>
        </w:trPr>
        <w:tc>
          <w:tcPr>
            <w:tcW w:w="9960" w:type="dxa"/>
            <w:gridSpan w:val="6"/>
            <w:tcMar>
              <w:top w:w="15" w:type="dxa"/>
              <w:left w:w="15" w:type="dxa"/>
              <w:bottom w:w="0" w:type="dxa"/>
              <w:right w:w="15" w:type="dxa"/>
            </w:tcMar>
            <w:vAlign w:val="center"/>
            <w:hideMark/>
          </w:tcPr>
          <w:p w:rsidR="000A7979" w:rsidRPr="00B95889" w:rsidRDefault="000A7979" w:rsidP="000A7979">
            <w:pPr>
              <w:pStyle w:val="a9"/>
              <w:widowControl/>
              <w:ind w:leftChars="1310" w:left="4173" w:hangingChars="395" w:hanging="1422"/>
              <w:textAlignment w:val="center"/>
              <w:rPr>
                <w:rFonts w:ascii="宋体" w:hAnsi="宋体" w:cs="宋体"/>
                <w:sz w:val="36"/>
                <w:szCs w:val="36"/>
              </w:rPr>
            </w:pPr>
            <w:r w:rsidRPr="00B95889">
              <w:rPr>
                <w:rFonts w:ascii="黑体" w:eastAsia="黑体" w:hAnsi="黑体" w:cs="宋体" w:hint="eastAsia"/>
                <w:bCs/>
                <w:kern w:val="0"/>
                <w:sz w:val="36"/>
                <w:szCs w:val="36"/>
              </w:rPr>
              <w:t>项目支出绩效目标完成情况表</w:t>
            </w:r>
            <w:r w:rsidRPr="00B95889">
              <w:rPr>
                <w:rFonts w:ascii="宋体" w:hAnsi="宋体" w:cs="宋体" w:hint="eastAsia"/>
                <w:b/>
                <w:bCs/>
                <w:kern w:val="0"/>
                <w:sz w:val="36"/>
                <w:szCs w:val="36"/>
              </w:rPr>
              <w:br/>
            </w:r>
            <w:r w:rsidRPr="00B95889">
              <w:rPr>
                <w:rFonts w:ascii="宋体" w:hAnsi="宋体" w:cs="宋体" w:hint="eastAsia"/>
                <w:kern w:val="0"/>
                <w:sz w:val="36"/>
                <w:szCs w:val="36"/>
              </w:rPr>
              <w:t>(2019年度)</w:t>
            </w:r>
          </w:p>
        </w:tc>
      </w:tr>
      <w:tr w:rsidR="000A7979" w:rsidRPr="00B95889" w:rsidTr="000A797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牵头统筹全区性重大活动项目</w:t>
            </w:r>
          </w:p>
        </w:tc>
      </w:tr>
      <w:tr w:rsidR="000A7979" w:rsidRPr="00B95889" w:rsidTr="000A797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西区区委办</w:t>
            </w:r>
          </w:p>
        </w:tc>
      </w:tr>
      <w:tr w:rsidR="000A7979" w:rsidRPr="00B95889" w:rsidTr="000A7979">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30万元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30万元</w:t>
            </w:r>
          </w:p>
        </w:tc>
      </w:tr>
      <w:tr w:rsidR="000A7979" w:rsidRPr="00B95889" w:rsidTr="000A7979">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0A7979" w:rsidRPr="00B95889" w:rsidRDefault="000A7979" w:rsidP="000A7979">
            <w:pPr>
              <w:widowControl/>
              <w:jc w:val="left"/>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30万元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30万元</w:t>
            </w:r>
          </w:p>
        </w:tc>
      </w:tr>
      <w:tr w:rsidR="000A7979" w:rsidRPr="00B95889" w:rsidTr="000A7979">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0A7979" w:rsidRPr="00B95889" w:rsidRDefault="000A7979" w:rsidP="000A7979">
            <w:pPr>
              <w:widowControl/>
              <w:jc w:val="left"/>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jc w:val="center"/>
              <w:rPr>
                <w:rFonts w:ascii="宋体" w:hAnsi="宋体" w:cs="宋体"/>
                <w:sz w:val="24"/>
              </w:rPr>
            </w:pPr>
            <w:r w:rsidRPr="00B95889">
              <w:rPr>
                <w:rFonts w:ascii="宋体" w:hAnsi="宋体" w:cs="宋体" w:hint="eastAsia"/>
                <w:sz w:val="24"/>
              </w:rPr>
              <w:t>0</w:t>
            </w:r>
          </w:p>
        </w:tc>
      </w:tr>
      <w:tr w:rsidR="000A7979" w:rsidRPr="00B95889" w:rsidTr="000A7979">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实际完成目标</w:t>
            </w:r>
          </w:p>
        </w:tc>
      </w:tr>
      <w:tr w:rsidR="000A7979" w:rsidRPr="00B95889" w:rsidTr="000A7979">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0A7979" w:rsidRPr="00B95889" w:rsidRDefault="000A7979" w:rsidP="000A7979">
            <w:pPr>
              <w:widowControl/>
              <w:jc w:val="left"/>
              <w:rPr>
                <w:rFonts w:ascii="宋体" w:hAnsi="宋体" w:cs="宋体"/>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left"/>
              <w:textAlignment w:val="center"/>
              <w:rPr>
                <w:rFonts w:ascii="宋体" w:hAnsi="宋体" w:cs="宋体"/>
                <w:sz w:val="24"/>
              </w:rPr>
            </w:pPr>
            <w:r w:rsidRPr="00B95889">
              <w:rPr>
                <w:rFonts w:ascii="宋体" w:hAnsi="宋体" w:cs="宋体" w:hint="eastAsia"/>
                <w:sz w:val="24"/>
              </w:rPr>
              <w:t>完成全委会及牵头开展的全区性工作会议、重大调研活动和承办的全市重大活动等。</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left"/>
              <w:textAlignment w:val="center"/>
              <w:rPr>
                <w:rFonts w:ascii="宋体" w:hAnsi="宋体" w:cs="宋体"/>
                <w:sz w:val="24"/>
              </w:rPr>
            </w:pPr>
            <w:r w:rsidRPr="00B95889">
              <w:rPr>
                <w:rFonts w:ascii="宋体" w:hAnsi="宋体" w:cs="宋体" w:hint="eastAsia"/>
                <w:sz w:val="24"/>
              </w:rPr>
              <w:t>顺利完成了全委会及牵头开展的全区性工作会议、重大调研活动和承办的全市重大活动等。</w:t>
            </w:r>
          </w:p>
        </w:tc>
      </w:tr>
      <w:tr w:rsidR="000A7979" w:rsidRPr="00B95889" w:rsidTr="000A7979">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实际完成指标值(包含数字及文字描述)</w:t>
            </w:r>
          </w:p>
        </w:tc>
      </w:tr>
      <w:tr w:rsidR="000A7979" w:rsidRPr="00B95889" w:rsidTr="000A7979">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0A7979" w:rsidRPr="00B95889" w:rsidRDefault="000A7979" w:rsidP="000A797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完成全委会2次；牵头完成全区性工作会议；牵头开展重大调研活动；牵头开展承办的全市重大活动；牵头印刷全区宣传资料。</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完成全委会2次；牵头完成全区性工作会议30余次；牵头开展重大调研活动、承办的全市重大活动40次；牵头印刷全区宣传资料1000余份。</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完成全委会2次；牵头完成全区性工作会议40次；牵头开展重大调研活动3次；牵头开展承办的全市重大活动2次；牵头印刷全区宣传资料2000份。</w:t>
            </w:r>
          </w:p>
        </w:tc>
      </w:tr>
      <w:tr w:rsidR="000A7979" w:rsidRPr="00B95889" w:rsidTr="000A7979">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0A7979" w:rsidRPr="00B95889" w:rsidRDefault="000A7979" w:rsidP="000A797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确保完成牵头开展的各项工作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确保完成牵头开展的各项工作</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全面完成牵头开展的各项工作</w:t>
            </w:r>
          </w:p>
        </w:tc>
      </w:tr>
      <w:tr w:rsidR="000A7979" w:rsidRPr="00B95889" w:rsidTr="000A797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0A7979" w:rsidRPr="00B95889" w:rsidRDefault="000A7979" w:rsidP="000A797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2019年12月31日前</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2019年12月31日前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2019年12月31日前</w:t>
            </w:r>
          </w:p>
        </w:tc>
      </w:tr>
      <w:tr w:rsidR="000A7979" w:rsidRPr="00B95889" w:rsidTr="000A797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0A7979" w:rsidRPr="00B95889" w:rsidRDefault="000A7979" w:rsidP="000A797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kern w:val="0"/>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30万元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30万元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30万元</w:t>
            </w:r>
          </w:p>
        </w:tc>
      </w:tr>
      <w:tr w:rsidR="000A7979" w:rsidRPr="00B95889" w:rsidTr="000A797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0A7979" w:rsidRPr="00B95889" w:rsidRDefault="000A7979" w:rsidP="000A797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保障各项工作开展</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确保全区重要会议、重大活动及其他工作顺利完成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保障了办公室正常运转，和牵头开展的会议、重要活动及相关工作的顺利开展。</w:t>
            </w:r>
          </w:p>
        </w:tc>
      </w:tr>
      <w:tr w:rsidR="000A7979" w:rsidRPr="00B95889" w:rsidTr="000A7979">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0A7979" w:rsidRPr="00B95889" w:rsidRDefault="000A7979" w:rsidP="000A797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p>
        </w:tc>
      </w:tr>
      <w:tr w:rsidR="000A7979" w:rsidRPr="00B95889" w:rsidTr="000A7979">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0A7979" w:rsidRPr="00B95889" w:rsidRDefault="000A7979" w:rsidP="000A797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kern w:val="0"/>
                <w:sz w:val="24"/>
              </w:rPr>
            </w:pPr>
            <w:r w:rsidRPr="00B95889">
              <w:rPr>
                <w:rFonts w:ascii="宋体" w:hAnsi="宋体" w:cs="宋体" w:hint="eastAsia"/>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p>
        </w:tc>
      </w:tr>
      <w:tr w:rsidR="000A7979" w:rsidRPr="00B95889" w:rsidTr="000A7979">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0A7979" w:rsidRPr="00B95889" w:rsidRDefault="000A7979" w:rsidP="000A797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textAlignment w:val="center"/>
              <w:rPr>
                <w:rFonts w:ascii="宋体" w:hAnsi="宋体" w:cs="宋体"/>
                <w:sz w:val="24"/>
              </w:rPr>
            </w:pPr>
            <w:r w:rsidRPr="00B95889">
              <w:rPr>
                <w:rFonts w:ascii="宋体" w:hAnsi="宋体" w:cs="宋体" w:hint="eastAsia"/>
                <w:sz w:val="24"/>
              </w:rPr>
              <w:t>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0A7979" w:rsidRPr="00B95889" w:rsidRDefault="000A7979" w:rsidP="000A7979">
            <w:pPr>
              <w:widowControl/>
              <w:jc w:val="center"/>
              <w:textAlignment w:val="center"/>
              <w:rPr>
                <w:rFonts w:ascii="宋体" w:hAnsi="宋体" w:cs="宋体"/>
                <w:sz w:val="24"/>
              </w:rPr>
            </w:pPr>
            <w:r w:rsidRPr="00B95889">
              <w:rPr>
                <w:rFonts w:ascii="宋体" w:hAnsi="宋体" w:cs="宋体" w:hint="eastAsia"/>
                <w:sz w:val="24"/>
              </w:rPr>
              <w:t>100%</w:t>
            </w:r>
          </w:p>
        </w:tc>
      </w:tr>
    </w:tbl>
    <w:p w:rsidR="000A7979" w:rsidRPr="00B95889" w:rsidRDefault="002A31DE">
      <w:pPr>
        <w:spacing w:line="580" w:lineRule="exact"/>
        <w:ind w:firstLineChars="200" w:firstLine="640"/>
        <w:rPr>
          <w:rFonts w:ascii="仿宋" w:eastAsia="仿宋" w:hAnsi="仿宋"/>
          <w:sz w:val="32"/>
          <w:szCs w:val="32"/>
        </w:rPr>
      </w:pPr>
      <w:r w:rsidRPr="00B95889">
        <w:rPr>
          <w:rFonts w:ascii="仿宋_GB2312" w:eastAsia="仿宋_GB2312" w:hAnsi="仿宋_GB2312" w:cs="仿宋_GB2312" w:hint="eastAsia"/>
          <w:sz w:val="32"/>
          <w:szCs w:val="32"/>
        </w:rPr>
        <w:t>（2）</w:t>
      </w:r>
      <w:r w:rsidR="000A7979" w:rsidRPr="00B95889">
        <w:rPr>
          <w:rFonts w:ascii="仿宋" w:eastAsia="仿宋" w:hAnsi="仿宋" w:hint="eastAsia"/>
          <w:sz w:val="32"/>
          <w:szCs w:val="32"/>
        </w:rPr>
        <w:t>光纤租赁费和设备维护项目绩效目标完成情况综述。项目全年预算数45万元，执行数为</w:t>
      </w:r>
      <w:r w:rsidR="00E25ACF" w:rsidRPr="00B95889">
        <w:rPr>
          <w:rFonts w:ascii="仿宋" w:eastAsia="仿宋" w:hAnsi="仿宋" w:hint="eastAsia"/>
          <w:sz w:val="32"/>
          <w:szCs w:val="32"/>
        </w:rPr>
        <w:t>36.31</w:t>
      </w:r>
      <w:r w:rsidR="000A7979" w:rsidRPr="00B95889">
        <w:rPr>
          <w:rFonts w:ascii="仿宋" w:eastAsia="仿宋" w:hAnsi="仿宋" w:hint="eastAsia"/>
          <w:sz w:val="32"/>
          <w:szCs w:val="32"/>
        </w:rPr>
        <w:t>万元，完成预算的</w:t>
      </w:r>
      <w:r w:rsidR="00E25ACF" w:rsidRPr="00B95889">
        <w:rPr>
          <w:rFonts w:ascii="仿宋" w:eastAsia="仿宋" w:hAnsi="仿宋" w:hint="eastAsia"/>
          <w:sz w:val="32"/>
          <w:szCs w:val="32"/>
        </w:rPr>
        <w:t>80.69</w:t>
      </w:r>
      <w:r w:rsidR="000A7979" w:rsidRPr="00B95889">
        <w:rPr>
          <w:rFonts w:ascii="仿宋" w:eastAsia="仿宋" w:hAnsi="仿宋" w:hint="eastAsia"/>
          <w:sz w:val="32"/>
          <w:szCs w:val="32"/>
        </w:rPr>
        <w:t>%。通过项目实施，保障了全区电子政务外网、电子政务内网（党政网）、西区公众信息网网络通畅和设备设施完好运行，未发现问题。</w:t>
      </w:r>
    </w:p>
    <w:tbl>
      <w:tblPr>
        <w:tblpPr w:leftFromText="180" w:rightFromText="180" w:vertAnchor="text" w:horzAnchor="page" w:tblpXSpec="center" w:tblpY="423"/>
        <w:tblOverlap w:val="never"/>
        <w:tblW w:w="9960" w:type="dxa"/>
        <w:tblLayout w:type="fixed"/>
        <w:tblCellMar>
          <w:left w:w="0" w:type="dxa"/>
          <w:right w:w="0" w:type="dxa"/>
        </w:tblCellMar>
        <w:tblLook w:val="04A0"/>
      </w:tblPr>
      <w:tblGrid>
        <w:gridCol w:w="390"/>
        <w:gridCol w:w="1367"/>
        <w:gridCol w:w="1025"/>
        <w:gridCol w:w="2392"/>
        <w:gridCol w:w="2394"/>
        <w:gridCol w:w="2392"/>
      </w:tblGrid>
      <w:tr w:rsidR="00943D7E" w:rsidRPr="00B95889" w:rsidTr="00EA2669">
        <w:trPr>
          <w:trHeight w:val="1034"/>
        </w:trPr>
        <w:tc>
          <w:tcPr>
            <w:tcW w:w="9960" w:type="dxa"/>
            <w:gridSpan w:val="6"/>
            <w:tcMar>
              <w:top w:w="15" w:type="dxa"/>
              <w:left w:w="15" w:type="dxa"/>
              <w:bottom w:w="0" w:type="dxa"/>
              <w:right w:w="15" w:type="dxa"/>
            </w:tcMar>
            <w:vAlign w:val="center"/>
            <w:hideMark/>
          </w:tcPr>
          <w:p w:rsidR="00943D7E" w:rsidRPr="00B95889" w:rsidRDefault="00943D7E" w:rsidP="00EA2669">
            <w:pPr>
              <w:pStyle w:val="a9"/>
              <w:widowControl/>
              <w:ind w:leftChars="1310" w:left="4173" w:hangingChars="395" w:hanging="1422"/>
              <w:textAlignment w:val="center"/>
              <w:rPr>
                <w:rFonts w:ascii="宋体" w:hAnsi="宋体" w:cs="宋体"/>
                <w:sz w:val="36"/>
                <w:szCs w:val="36"/>
              </w:rPr>
            </w:pPr>
            <w:r w:rsidRPr="00B95889">
              <w:rPr>
                <w:rFonts w:ascii="黑体" w:eastAsia="黑体" w:hAnsi="黑体" w:cs="宋体" w:hint="eastAsia"/>
                <w:bCs/>
                <w:kern w:val="0"/>
                <w:sz w:val="36"/>
                <w:szCs w:val="36"/>
              </w:rPr>
              <w:t>项目支出绩效目标完成情况表</w:t>
            </w:r>
            <w:r w:rsidRPr="00B95889">
              <w:rPr>
                <w:rFonts w:ascii="宋体" w:hAnsi="宋体" w:cs="宋体" w:hint="eastAsia"/>
                <w:b/>
                <w:bCs/>
                <w:kern w:val="0"/>
                <w:sz w:val="36"/>
                <w:szCs w:val="36"/>
              </w:rPr>
              <w:br/>
            </w:r>
            <w:r w:rsidRPr="00B95889">
              <w:rPr>
                <w:rFonts w:ascii="宋体" w:hAnsi="宋体" w:cs="宋体" w:hint="eastAsia"/>
                <w:kern w:val="0"/>
                <w:sz w:val="36"/>
                <w:szCs w:val="36"/>
              </w:rPr>
              <w:t>(2019 年度)</w:t>
            </w:r>
          </w:p>
        </w:tc>
      </w:tr>
      <w:tr w:rsidR="00943D7E" w:rsidRPr="00B95889" w:rsidTr="00EA266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光纤租赁费和设备维护项目</w:t>
            </w:r>
          </w:p>
        </w:tc>
      </w:tr>
      <w:tr w:rsidR="00943D7E" w:rsidRPr="00B95889" w:rsidTr="00EA266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西区区委办</w:t>
            </w:r>
          </w:p>
        </w:tc>
      </w:tr>
      <w:tr w:rsidR="00943D7E" w:rsidRPr="00B95889" w:rsidTr="00EA2669">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45万元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E25ACF" w:rsidP="00EA2669">
            <w:pPr>
              <w:widowControl/>
              <w:jc w:val="center"/>
              <w:textAlignment w:val="center"/>
              <w:rPr>
                <w:rFonts w:ascii="宋体" w:hAnsi="宋体" w:cs="宋体"/>
                <w:sz w:val="24"/>
              </w:rPr>
            </w:pPr>
            <w:r w:rsidRPr="00B95889">
              <w:rPr>
                <w:rFonts w:ascii="宋体" w:hAnsi="宋体" w:cs="宋体" w:hint="eastAsia"/>
                <w:sz w:val="24"/>
              </w:rPr>
              <w:t>36.31</w:t>
            </w:r>
            <w:r w:rsidR="00943D7E" w:rsidRPr="00B95889">
              <w:rPr>
                <w:rFonts w:ascii="宋体" w:hAnsi="宋体" w:cs="宋体" w:hint="eastAsia"/>
                <w:sz w:val="24"/>
              </w:rPr>
              <w:t>万元</w:t>
            </w:r>
          </w:p>
        </w:tc>
      </w:tr>
      <w:tr w:rsidR="00943D7E" w:rsidRPr="00B95889" w:rsidTr="00EA2669">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45万元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E25ACF" w:rsidP="00EA2669">
            <w:pPr>
              <w:widowControl/>
              <w:jc w:val="center"/>
              <w:textAlignment w:val="center"/>
              <w:rPr>
                <w:rFonts w:ascii="宋体" w:hAnsi="宋体" w:cs="宋体"/>
                <w:sz w:val="24"/>
              </w:rPr>
            </w:pPr>
            <w:r w:rsidRPr="00B95889">
              <w:rPr>
                <w:rFonts w:ascii="宋体" w:hAnsi="宋体" w:cs="宋体" w:hint="eastAsia"/>
                <w:sz w:val="24"/>
              </w:rPr>
              <w:t>36.31</w:t>
            </w:r>
            <w:r w:rsidR="00943D7E" w:rsidRPr="00B95889">
              <w:rPr>
                <w:rFonts w:ascii="宋体" w:hAnsi="宋体" w:cs="宋体" w:hint="eastAsia"/>
                <w:sz w:val="24"/>
              </w:rPr>
              <w:t>万元</w:t>
            </w:r>
          </w:p>
        </w:tc>
      </w:tr>
      <w:tr w:rsidR="00943D7E" w:rsidRPr="00B95889" w:rsidTr="00EA2669">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jc w:val="center"/>
              <w:rPr>
                <w:rFonts w:ascii="宋体" w:hAnsi="宋体" w:cs="宋体"/>
                <w:sz w:val="24"/>
              </w:rPr>
            </w:pPr>
            <w:r w:rsidRPr="00B95889">
              <w:rPr>
                <w:rFonts w:ascii="宋体" w:hAnsi="宋体" w:cs="宋体" w:hint="eastAsia"/>
                <w:sz w:val="24"/>
              </w:rPr>
              <w:t>0</w:t>
            </w:r>
          </w:p>
        </w:tc>
      </w:tr>
      <w:tr w:rsidR="00943D7E" w:rsidRPr="00B95889" w:rsidTr="00EA2669">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实际完成目标</w:t>
            </w:r>
          </w:p>
        </w:tc>
      </w:tr>
      <w:tr w:rsidR="00943D7E" w:rsidRPr="00B95889" w:rsidTr="00EA2669">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textAlignment w:val="center"/>
              <w:rPr>
                <w:rFonts w:ascii="宋体" w:hAnsi="宋体" w:cs="宋体"/>
                <w:sz w:val="24"/>
              </w:rPr>
            </w:pPr>
            <w:r w:rsidRPr="00B95889">
              <w:rPr>
                <w:rFonts w:ascii="宋体" w:hAnsi="宋体" w:cs="宋体" w:hint="eastAsia"/>
                <w:sz w:val="24"/>
              </w:rPr>
              <w:t>支付光纤租赁费用和维护好设备设施，保证全年安全运行320天以上。</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left"/>
              <w:textAlignment w:val="center"/>
              <w:rPr>
                <w:rFonts w:ascii="宋体" w:hAnsi="宋体" w:cs="宋体"/>
                <w:sz w:val="24"/>
              </w:rPr>
            </w:pPr>
            <w:r w:rsidRPr="00B95889">
              <w:rPr>
                <w:rFonts w:ascii="宋体" w:hAnsi="宋体" w:cs="宋体" w:hint="eastAsia"/>
                <w:sz w:val="24"/>
              </w:rPr>
              <w:t>保障了全区电子政务外网、电子政务内网（党政网）、西区公众信息网网络通畅和设备设施完好，做到了全年安全运行320天以上。</w:t>
            </w:r>
          </w:p>
        </w:tc>
      </w:tr>
      <w:tr w:rsidR="00943D7E" w:rsidRPr="00B95889" w:rsidTr="00EA2669">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实际完成指标值(包含数字及文字描述)</w:t>
            </w:r>
          </w:p>
        </w:tc>
      </w:tr>
      <w:tr w:rsidR="00943D7E" w:rsidRPr="00B95889" w:rsidTr="00EA2669">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主光纤条数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2条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2条，电信、移动</w:t>
            </w:r>
            <w:proofErr w:type="gramStart"/>
            <w:r w:rsidRPr="00B95889">
              <w:rPr>
                <w:rFonts w:ascii="宋体" w:hAnsi="宋体" w:cs="宋体" w:hint="eastAsia"/>
                <w:sz w:val="24"/>
              </w:rPr>
              <w:t>珠光线</w:t>
            </w:r>
            <w:proofErr w:type="gramEnd"/>
            <w:r w:rsidRPr="00B95889">
              <w:rPr>
                <w:rFonts w:ascii="宋体" w:hAnsi="宋体" w:cs="宋体" w:hint="eastAsia"/>
                <w:sz w:val="24"/>
              </w:rPr>
              <w:t>各一条</w:t>
            </w:r>
          </w:p>
        </w:tc>
      </w:tr>
      <w:tr w:rsidR="00943D7E" w:rsidRPr="00B95889" w:rsidTr="00EA2669">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jc w:val="center"/>
            </w:pPr>
            <w:r w:rsidRPr="00B95889">
              <w:rPr>
                <w:rFonts w:ascii="宋体" w:hAnsi="宋体" w:cs="宋体" w:hint="eastAsia"/>
                <w:sz w:val="24"/>
              </w:rPr>
              <w:t>政务网络稳定运行天数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943D7E" w:rsidRPr="00B95889" w:rsidRDefault="00943D7E" w:rsidP="00EA2669">
            <w:r w:rsidRPr="00B95889">
              <w:rPr>
                <w:rFonts w:ascii="宋体" w:hAnsi="宋体" w:cs="宋体" w:hint="eastAsia"/>
                <w:sz w:val="24"/>
              </w:rPr>
              <w:t>保障全区电子政务外网、电子政务内网（党政网）、西区公众信息网网络通畅和设备设施完好，全年安全运行320天以上。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943D7E" w:rsidRPr="00B95889" w:rsidRDefault="00943D7E" w:rsidP="00EA2669">
            <w:r w:rsidRPr="00B95889">
              <w:rPr>
                <w:rFonts w:ascii="宋体" w:hAnsi="宋体" w:cs="宋体" w:hint="eastAsia"/>
                <w:sz w:val="24"/>
              </w:rPr>
              <w:t>保障了全区电子政务外网、电子政务内网（党政网）、西区公众信息网网络通畅和设备设施完好，全年安全运行320天以上。</w:t>
            </w:r>
          </w:p>
        </w:tc>
      </w:tr>
      <w:tr w:rsidR="00943D7E" w:rsidRPr="00B95889" w:rsidTr="00EA266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2019年12月31日前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2019年12月31日前</w:t>
            </w:r>
          </w:p>
        </w:tc>
      </w:tr>
      <w:tr w:rsidR="00943D7E" w:rsidRPr="00B95889" w:rsidTr="00EA266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kern w:val="0"/>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租赁费用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45万元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E25ACF" w:rsidP="00EA2669">
            <w:pPr>
              <w:widowControl/>
              <w:jc w:val="center"/>
              <w:textAlignment w:val="center"/>
              <w:rPr>
                <w:rFonts w:ascii="宋体" w:hAnsi="宋体" w:cs="宋体"/>
                <w:sz w:val="24"/>
              </w:rPr>
            </w:pPr>
            <w:r w:rsidRPr="00B95889">
              <w:rPr>
                <w:rFonts w:ascii="宋体" w:hAnsi="宋体" w:cs="宋体" w:hint="eastAsia"/>
                <w:sz w:val="24"/>
              </w:rPr>
              <w:t>36.31</w:t>
            </w:r>
            <w:r w:rsidR="00943D7E" w:rsidRPr="00B95889">
              <w:rPr>
                <w:rFonts w:ascii="宋体" w:hAnsi="宋体" w:cs="宋体" w:hint="eastAsia"/>
                <w:sz w:val="24"/>
              </w:rPr>
              <w:t>万元</w:t>
            </w:r>
          </w:p>
        </w:tc>
      </w:tr>
      <w:tr w:rsidR="00943D7E" w:rsidRPr="00B95889" w:rsidTr="00EA266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保障全区党政机关办公需要</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保障全区党政机关办公需要</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为全区党政机关办公提供了软硬件和网络使用保障</w:t>
            </w:r>
          </w:p>
        </w:tc>
      </w:tr>
      <w:tr w:rsidR="00943D7E" w:rsidRPr="00B95889" w:rsidTr="00EA2669">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p>
        </w:tc>
      </w:tr>
      <w:tr w:rsidR="00943D7E" w:rsidRPr="00B95889" w:rsidTr="00EA2669">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kern w:val="0"/>
                <w:sz w:val="24"/>
              </w:rPr>
            </w:pPr>
            <w:r w:rsidRPr="00B95889">
              <w:rPr>
                <w:rFonts w:ascii="宋体" w:hAnsi="宋体" w:cs="宋体" w:hint="eastAsia"/>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p>
        </w:tc>
      </w:tr>
      <w:tr w:rsidR="00943D7E" w:rsidRPr="00B95889" w:rsidTr="00EA2669">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100%</w:t>
            </w:r>
          </w:p>
        </w:tc>
      </w:tr>
    </w:tbl>
    <w:p w:rsidR="00E472B1" w:rsidRPr="00B95889" w:rsidRDefault="002A31DE" w:rsidP="0079574F">
      <w:pPr>
        <w:spacing w:line="580" w:lineRule="exact"/>
        <w:ind w:firstLineChars="200" w:firstLine="640"/>
        <w:rPr>
          <w:rFonts w:ascii="仿宋_GB2312" w:eastAsia="仿宋_GB2312" w:hAnsi="仿宋_GB2312" w:cs="仿宋_GB2312"/>
          <w:sz w:val="32"/>
          <w:szCs w:val="32"/>
        </w:rPr>
      </w:pPr>
      <w:r w:rsidRPr="00B95889">
        <w:rPr>
          <w:rFonts w:ascii="仿宋_GB2312" w:eastAsia="仿宋_GB2312" w:hAnsi="仿宋_GB2312" w:cs="仿宋_GB2312" w:hint="eastAsia"/>
          <w:sz w:val="32"/>
          <w:szCs w:val="32"/>
        </w:rPr>
        <w:t>（3）</w:t>
      </w:r>
      <w:r w:rsidR="00694154" w:rsidRPr="00B95889">
        <w:rPr>
          <w:rFonts w:ascii="仿宋_GB2312" w:eastAsia="仿宋_GB2312" w:hAnsi="仿宋_GB2312" w:cs="仿宋_GB2312" w:hint="eastAsia"/>
          <w:sz w:val="32"/>
          <w:szCs w:val="32"/>
        </w:rPr>
        <w:t>目标督查</w:t>
      </w:r>
      <w:r w:rsidRPr="00B95889">
        <w:rPr>
          <w:rFonts w:ascii="仿宋_GB2312" w:eastAsia="仿宋_GB2312" w:hAnsi="仿宋_GB2312" w:cs="仿宋_GB2312" w:hint="eastAsia"/>
          <w:sz w:val="32"/>
          <w:szCs w:val="32"/>
        </w:rPr>
        <w:t>项目绩效目标完成情况综述。项目全年预算数</w:t>
      </w:r>
      <w:r w:rsidR="00694154" w:rsidRPr="00B95889">
        <w:rPr>
          <w:rFonts w:ascii="仿宋_GB2312" w:eastAsia="仿宋_GB2312" w:hAnsi="仿宋_GB2312" w:cs="仿宋_GB2312" w:hint="eastAsia"/>
          <w:sz w:val="32"/>
          <w:szCs w:val="32"/>
        </w:rPr>
        <w:t>8</w:t>
      </w:r>
      <w:r w:rsidRPr="00B95889">
        <w:rPr>
          <w:rFonts w:ascii="仿宋_GB2312" w:eastAsia="仿宋_GB2312" w:hAnsi="仿宋_GB2312" w:cs="仿宋_GB2312" w:hint="eastAsia"/>
          <w:sz w:val="32"/>
          <w:szCs w:val="32"/>
        </w:rPr>
        <w:t>万元，执行数为</w:t>
      </w:r>
      <w:r w:rsidR="004B1A63" w:rsidRPr="00B95889">
        <w:rPr>
          <w:rFonts w:ascii="宋体" w:hAnsi="宋体" w:cs="宋体" w:hint="eastAsia"/>
          <w:sz w:val="24"/>
        </w:rPr>
        <w:t>7.98</w:t>
      </w:r>
      <w:r w:rsidRPr="00B95889">
        <w:rPr>
          <w:rFonts w:ascii="仿宋_GB2312" w:eastAsia="仿宋_GB2312" w:hAnsi="仿宋_GB2312" w:cs="仿宋_GB2312" w:hint="eastAsia"/>
          <w:sz w:val="32"/>
          <w:szCs w:val="32"/>
        </w:rPr>
        <w:t>万元，完成预算的</w:t>
      </w:r>
      <w:r w:rsidR="004B1A63" w:rsidRPr="00B95889">
        <w:rPr>
          <w:rFonts w:ascii="仿宋_GB2312" w:eastAsia="仿宋_GB2312" w:hAnsi="仿宋_GB2312" w:cs="仿宋_GB2312" w:hint="eastAsia"/>
          <w:sz w:val="32"/>
          <w:szCs w:val="32"/>
        </w:rPr>
        <w:t>99.75</w:t>
      </w:r>
      <w:r w:rsidRPr="00B95889">
        <w:rPr>
          <w:rFonts w:ascii="仿宋_GB2312" w:eastAsia="仿宋_GB2312" w:hAnsi="仿宋_GB2312" w:cs="仿宋_GB2312" w:hint="eastAsia"/>
          <w:sz w:val="32"/>
          <w:szCs w:val="32"/>
        </w:rPr>
        <w:t>%。通过项目实施，保障</w:t>
      </w:r>
      <w:r w:rsidR="00694154" w:rsidRPr="00B95889">
        <w:rPr>
          <w:rFonts w:ascii="仿宋_GB2312" w:eastAsia="仿宋_GB2312" w:hAnsi="仿宋_GB2312" w:cs="仿宋_GB2312" w:hint="eastAsia"/>
          <w:sz w:val="32"/>
          <w:szCs w:val="32"/>
        </w:rPr>
        <w:t>西区2019年重点工作、民生工程、绩效考核等工作顺利完成</w:t>
      </w:r>
      <w:r w:rsidRPr="00B95889">
        <w:rPr>
          <w:rFonts w:ascii="仿宋_GB2312" w:eastAsia="仿宋_GB2312" w:hAnsi="仿宋_GB2312" w:cs="仿宋_GB2312" w:hint="eastAsia"/>
          <w:sz w:val="32"/>
          <w:szCs w:val="32"/>
        </w:rPr>
        <w:t>，</w:t>
      </w:r>
      <w:r w:rsidR="00694154" w:rsidRPr="00B95889">
        <w:rPr>
          <w:rFonts w:ascii="仿宋_GB2312" w:eastAsia="仿宋_GB2312" w:hAnsi="仿宋_GB2312" w:cs="仿宋_GB2312" w:hint="eastAsia"/>
          <w:sz w:val="32"/>
          <w:szCs w:val="32"/>
        </w:rPr>
        <w:t>为区委决策部署提供科学依据，进一步督导全区工作开展。</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000"/>
      </w:tblPr>
      <w:tblGrid>
        <w:gridCol w:w="390"/>
        <w:gridCol w:w="1367"/>
        <w:gridCol w:w="1025"/>
        <w:gridCol w:w="2392"/>
        <w:gridCol w:w="2394"/>
        <w:gridCol w:w="2392"/>
      </w:tblGrid>
      <w:tr w:rsidR="00E97868" w:rsidRPr="00B95889" w:rsidTr="00302018">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36"/>
                <w:szCs w:val="36"/>
              </w:rPr>
            </w:pPr>
            <w:r w:rsidRPr="00B95889">
              <w:rPr>
                <w:rFonts w:ascii="宋体" w:hAnsi="宋体" w:cs="宋体" w:hint="eastAsia"/>
                <w:b/>
                <w:bCs/>
                <w:kern w:val="0"/>
                <w:sz w:val="36"/>
                <w:szCs w:val="36"/>
              </w:rPr>
              <w:t>项目绩效目标完成情况表</w:t>
            </w:r>
            <w:r w:rsidRPr="00B95889">
              <w:rPr>
                <w:rFonts w:ascii="宋体" w:hAnsi="宋体" w:cs="宋体" w:hint="eastAsia"/>
                <w:b/>
                <w:bCs/>
                <w:kern w:val="0"/>
                <w:sz w:val="36"/>
                <w:szCs w:val="36"/>
              </w:rPr>
              <w:br/>
            </w:r>
            <w:r w:rsidRPr="00B95889">
              <w:rPr>
                <w:rFonts w:ascii="宋体" w:hAnsi="宋体" w:cs="宋体" w:hint="eastAsia"/>
                <w:kern w:val="0"/>
                <w:sz w:val="36"/>
                <w:szCs w:val="36"/>
              </w:rPr>
              <w:t>(2019 年度)</w:t>
            </w:r>
          </w:p>
        </w:tc>
      </w:tr>
      <w:tr w:rsidR="00E97868" w:rsidRPr="00B95889" w:rsidTr="00302018">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目标督查项目</w:t>
            </w:r>
          </w:p>
        </w:tc>
      </w:tr>
      <w:tr w:rsidR="00E97868" w:rsidRPr="00B95889" w:rsidTr="00302018">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西区区委办</w:t>
            </w:r>
          </w:p>
        </w:tc>
      </w:tr>
      <w:tr w:rsidR="00E97868" w:rsidRPr="00B95889" w:rsidTr="00302018">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8万元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4B1A63" w:rsidP="00302018">
            <w:pPr>
              <w:widowControl/>
              <w:jc w:val="center"/>
              <w:textAlignment w:val="center"/>
              <w:rPr>
                <w:rFonts w:ascii="宋体" w:hAnsi="宋体" w:cs="宋体"/>
                <w:sz w:val="24"/>
              </w:rPr>
            </w:pPr>
            <w:r w:rsidRPr="00B95889">
              <w:rPr>
                <w:rFonts w:ascii="宋体" w:hAnsi="宋体" w:cs="宋体" w:hint="eastAsia"/>
                <w:sz w:val="24"/>
              </w:rPr>
              <w:t>7.98</w:t>
            </w:r>
            <w:r w:rsidR="00E97868" w:rsidRPr="00B95889">
              <w:rPr>
                <w:rFonts w:ascii="宋体" w:hAnsi="宋体" w:cs="宋体" w:hint="eastAsia"/>
                <w:sz w:val="24"/>
              </w:rPr>
              <w:t>万元</w:t>
            </w:r>
          </w:p>
        </w:tc>
      </w:tr>
      <w:tr w:rsidR="00E97868" w:rsidRPr="00B95889" w:rsidTr="00302018">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jc w:val="center"/>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8万元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4B1A63" w:rsidP="00302018">
            <w:pPr>
              <w:widowControl/>
              <w:jc w:val="center"/>
              <w:textAlignment w:val="center"/>
              <w:rPr>
                <w:rFonts w:ascii="宋体" w:hAnsi="宋体" w:cs="宋体"/>
                <w:sz w:val="24"/>
              </w:rPr>
            </w:pPr>
            <w:r w:rsidRPr="00B95889">
              <w:rPr>
                <w:rFonts w:ascii="宋体" w:hAnsi="宋体" w:cs="宋体" w:hint="eastAsia"/>
                <w:sz w:val="24"/>
              </w:rPr>
              <w:t>7.98</w:t>
            </w:r>
            <w:r w:rsidR="00E97868" w:rsidRPr="00B95889">
              <w:rPr>
                <w:rFonts w:ascii="宋体" w:hAnsi="宋体" w:cs="宋体" w:hint="eastAsia"/>
                <w:sz w:val="24"/>
              </w:rPr>
              <w:t>万元</w:t>
            </w:r>
          </w:p>
        </w:tc>
      </w:tr>
      <w:tr w:rsidR="00E97868" w:rsidRPr="00B95889" w:rsidTr="00302018">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jc w:val="center"/>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jc w:val="center"/>
              <w:rPr>
                <w:rFonts w:ascii="宋体" w:hAnsi="宋体" w:cs="宋体"/>
                <w:sz w:val="24"/>
              </w:rPr>
            </w:pPr>
          </w:p>
        </w:tc>
      </w:tr>
      <w:tr w:rsidR="00E97868" w:rsidRPr="00B95889" w:rsidTr="00302018">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实际完成目标</w:t>
            </w:r>
          </w:p>
        </w:tc>
      </w:tr>
      <w:tr w:rsidR="00E97868" w:rsidRPr="00B95889" w:rsidTr="00302018">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jc w:val="center"/>
              <w:rPr>
                <w:rFonts w:ascii="宋体" w:hAnsi="宋体" w:cs="宋体"/>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确保西区2019年重点工作、民生工程、绩效考核等工作顺利完成。</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left"/>
              <w:textAlignment w:val="center"/>
              <w:rPr>
                <w:rFonts w:ascii="宋体" w:hAnsi="宋体" w:cs="宋体"/>
                <w:sz w:val="24"/>
              </w:rPr>
            </w:pPr>
            <w:r w:rsidRPr="00B95889">
              <w:rPr>
                <w:rFonts w:ascii="宋体" w:hAnsi="宋体" w:cs="宋体" w:hint="eastAsia"/>
                <w:sz w:val="24"/>
              </w:rPr>
              <w:t>西区2019年重点工作70项，督促完成61项，未完成9项，完成率87%；27件民生实事共34项目标任务,督促完成32项，完成率94%；绩效考核工作按要求全面完成。</w:t>
            </w:r>
          </w:p>
        </w:tc>
      </w:tr>
      <w:tr w:rsidR="00E97868" w:rsidRPr="00B95889" w:rsidTr="00302018">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实际完成指标值(包含数字及文字描述)</w:t>
            </w:r>
          </w:p>
        </w:tc>
      </w:tr>
      <w:tr w:rsidR="00E97868" w:rsidRPr="00B95889" w:rsidTr="00302018">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left"/>
              <w:textAlignment w:val="center"/>
              <w:rPr>
                <w:rFonts w:ascii="宋体" w:hAnsi="宋体" w:cs="宋体"/>
                <w:sz w:val="24"/>
              </w:rPr>
            </w:pPr>
            <w:r w:rsidRPr="00B95889">
              <w:rPr>
                <w:rFonts w:ascii="宋体" w:hAnsi="宋体" w:cs="宋体" w:hint="eastAsia"/>
                <w:sz w:val="24"/>
              </w:rPr>
              <w:t>召开目标督查、民生实事季度工作会4次，开展民生实事满意度测评2次，印制绩效考评资料，选派干部参加目标绩效管理及督查工作专题培训，目标绩效管理办办公费用，开展重点工作、重大项目等专项督查。</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left"/>
              <w:textAlignment w:val="center"/>
              <w:rPr>
                <w:rFonts w:ascii="宋体" w:hAnsi="宋体" w:cs="宋体"/>
                <w:sz w:val="24"/>
              </w:rPr>
            </w:pPr>
            <w:r w:rsidRPr="00B95889">
              <w:rPr>
                <w:rFonts w:ascii="宋体" w:hAnsi="宋体" w:cs="宋体" w:hint="eastAsia"/>
                <w:sz w:val="24"/>
              </w:rPr>
              <w:t>召开会议4次，满意度测评2次，印制资料80本，培训6人次，开展督促检查50次。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left"/>
              <w:textAlignment w:val="center"/>
              <w:rPr>
                <w:rFonts w:ascii="宋体" w:hAnsi="宋体" w:cs="宋体"/>
                <w:sz w:val="24"/>
              </w:rPr>
            </w:pPr>
            <w:r w:rsidRPr="00B95889">
              <w:rPr>
                <w:rFonts w:ascii="宋体" w:hAnsi="宋体" w:cs="宋体" w:hint="eastAsia"/>
                <w:sz w:val="24"/>
              </w:rPr>
              <w:t>召开会议4次，满意度测评2次，印制资料250余本（册），培训0人次，开展督促检查70余次。</w:t>
            </w:r>
          </w:p>
        </w:tc>
      </w:tr>
      <w:tr w:rsidR="00E97868" w:rsidRPr="00B95889" w:rsidTr="00302018">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确保西区2020年重点工作、民生实事、绩效考核等工作顺利完成。</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确保2020年重点工作、民生实事、绩效考核等工作顺利完成。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left"/>
              <w:textAlignment w:val="center"/>
              <w:rPr>
                <w:rFonts w:ascii="宋体" w:hAnsi="宋体" w:cs="宋体"/>
                <w:sz w:val="24"/>
              </w:rPr>
            </w:pPr>
            <w:r w:rsidRPr="00B95889">
              <w:rPr>
                <w:rFonts w:ascii="宋体" w:hAnsi="宋体" w:cs="宋体" w:hint="eastAsia"/>
                <w:sz w:val="24"/>
              </w:rPr>
              <w:t>2020年70项重点工作、34项民生实事、绩效考核等工作顺利完成。</w:t>
            </w:r>
          </w:p>
        </w:tc>
      </w:tr>
      <w:tr w:rsidR="00E97868" w:rsidRPr="00B95889" w:rsidTr="0030201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left"/>
              <w:textAlignment w:val="center"/>
              <w:rPr>
                <w:rFonts w:ascii="宋体" w:hAnsi="宋体" w:cs="宋体"/>
                <w:sz w:val="24"/>
              </w:rPr>
            </w:pPr>
            <w:r w:rsidRPr="00B95889">
              <w:rPr>
                <w:rFonts w:ascii="宋体" w:hAnsi="宋体" w:cs="宋体" w:hint="eastAsia"/>
                <w:sz w:val="24"/>
              </w:rPr>
              <w:t>完成时限</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sz w:val="24"/>
              </w:rPr>
              <w:t>20</w:t>
            </w:r>
            <w:r w:rsidRPr="00B95889">
              <w:rPr>
                <w:rFonts w:ascii="宋体" w:hAnsi="宋体" w:cs="宋体" w:hint="eastAsia"/>
                <w:sz w:val="24"/>
              </w:rPr>
              <w:t>19年</w:t>
            </w:r>
            <w:r w:rsidRPr="00B95889">
              <w:rPr>
                <w:rFonts w:ascii="宋体" w:hAnsi="宋体" w:cs="宋体"/>
                <w:sz w:val="24"/>
              </w:rPr>
              <w:t>12</w:t>
            </w:r>
            <w:r w:rsidRPr="00B95889">
              <w:rPr>
                <w:rFonts w:ascii="宋体" w:hAnsi="宋体" w:cs="宋体" w:hint="eastAsia"/>
                <w:sz w:val="24"/>
              </w:rPr>
              <w:t>月</w:t>
            </w:r>
            <w:r w:rsidRPr="00B95889">
              <w:rPr>
                <w:rFonts w:ascii="宋体" w:hAnsi="宋体" w:cs="宋体"/>
                <w:sz w:val="24"/>
              </w:rPr>
              <w:t>31</w:t>
            </w:r>
            <w:r w:rsidRPr="00B95889">
              <w:rPr>
                <w:rFonts w:ascii="宋体" w:hAnsi="宋体" w:cs="宋体" w:hint="eastAsia"/>
                <w:sz w:val="24"/>
              </w:rPr>
              <w:t>日</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sz w:val="24"/>
              </w:rPr>
              <w:t>20</w:t>
            </w:r>
            <w:r w:rsidRPr="00B95889">
              <w:rPr>
                <w:rFonts w:ascii="宋体" w:hAnsi="宋体" w:cs="宋体" w:hint="eastAsia"/>
                <w:sz w:val="24"/>
              </w:rPr>
              <w:t>19年</w:t>
            </w:r>
            <w:r w:rsidRPr="00B95889">
              <w:rPr>
                <w:rFonts w:ascii="宋体" w:hAnsi="宋体" w:cs="宋体"/>
                <w:sz w:val="24"/>
              </w:rPr>
              <w:t>12</w:t>
            </w:r>
            <w:r w:rsidRPr="00B95889">
              <w:rPr>
                <w:rFonts w:ascii="宋体" w:hAnsi="宋体" w:cs="宋体" w:hint="eastAsia"/>
                <w:sz w:val="24"/>
              </w:rPr>
              <w:t>月</w:t>
            </w:r>
            <w:r w:rsidRPr="00B95889">
              <w:rPr>
                <w:rFonts w:ascii="宋体" w:hAnsi="宋体" w:cs="宋体"/>
                <w:sz w:val="24"/>
              </w:rPr>
              <w:t>31</w:t>
            </w:r>
            <w:r w:rsidRPr="00B95889">
              <w:rPr>
                <w:rFonts w:ascii="宋体" w:hAnsi="宋体" w:cs="宋体" w:hint="eastAsia"/>
                <w:sz w:val="24"/>
              </w:rPr>
              <w:t>日</w:t>
            </w:r>
          </w:p>
        </w:tc>
      </w:tr>
      <w:tr w:rsidR="00E97868" w:rsidRPr="00B95889" w:rsidTr="00302018">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kern w:val="0"/>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left"/>
              <w:textAlignment w:val="center"/>
              <w:rPr>
                <w:rFonts w:ascii="宋体" w:hAnsi="宋体" w:cs="宋体"/>
                <w:sz w:val="24"/>
              </w:rPr>
            </w:pPr>
            <w:r w:rsidRPr="00B95889">
              <w:rPr>
                <w:rFonts w:ascii="宋体" w:hAnsi="宋体" w:cs="宋体" w:hint="eastAsia"/>
                <w:sz w:val="24"/>
              </w:rPr>
              <w:t>工作经费、资料印制费、培训费、办公经费等。</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8万元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4B1A63" w:rsidP="00302018">
            <w:pPr>
              <w:widowControl/>
              <w:jc w:val="center"/>
              <w:textAlignment w:val="center"/>
              <w:rPr>
                <w:rFonts w:ascii="宋体" w:hAnsi="宋体" w:cs="宋体"/>
                <w:sz w:val="24"/>
              </w:rPr>
            </w:pPr>
            <w:r w:rsidRPr="00B95889">
              <w:rPr>
                <w:rFonts w:ascii="宋体" w:hAnsi="宋体" w:cs="宋体" w:hint="eastAsia"/>
                <w:sz w:val="24"/>
              </w:rPr>
              <w:t>7.98</w:t>
            </w:r>
            <w:r w:rsidR="00E97868" w:rsidRPr="00B95889">
              <w:rPr>
                <w:rFonts w:ascii="宋体" w:hAnsi="宋体" w:cs="宋体" w:hint="eastAsia"/>
                <w:sz w:val="24"/>
              </w:rPr>
              <w:t>万元</w:t>
            </w:r>
          </w:p>
        </w:tc>
      </w:tr>
      <w:tr w:rsidR="00E97868" w:rsidRPr="00B95889" w:rsidTr="00302018">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经济效益</w:t>
            </w:r>
          </w:p>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目标绩效考核和重点工作督查</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left"/>
              <w:textAlignment w:val="center"/>
              <w:rPr>
                <w:rFonts w:ascii="宋体" w:hAnsi="宋体" w:cs="宋体"/>
                <w:sz w:val="24"/>
              </w:rPr>
            </w:pPr>
            <w:r w:rsidRPr="00B95889">
              <w:rPr>
                <w:rFonts w:ascii="宋体" w:hAnsi="宋体" w:cs="宋体" w:hint="eastAsia"/>
                <w:sz w:val="24"/>
              </w:rPr>
              <w:t>确保目标责任制考核落实，强化绩效管理，推动重点项目早建成、</w:t>
            </w:r>
            <w:proofErr w:type="gramStart"/>
            <w:r w:rsidRPr="00B95889">
              <w:rPr>
                <w:rFonts w:ascii="宋体" w:hAnsi="宋体" w:cs="宋体" w:hint="eastAsia"/>
                <w:sz w:val="24"/>
              </w:rPr>
              <w:t>早增效益</w:t>
            </w:r>
            <w:proofErr w:type="gramEnd"/>
            <w:r w:rsidRPr="00B95889">
              <w:rPr>
                <w:rFonts w:ascii="宋体" w:hAnsi="宋体" w:cs="宋体" w:hint="eastAsia"/>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left"/>
              <w:textAlignment w:val="center"/>
              <w:rPr>
                <w:rFonts w:ascii="宋体" w:hAnsi="宋体" w:cs="宋体"/>
                <w:sz w:val="24"/>
              </w:rPr>
            </w:pPr>
            <w:r w:rsidRPr="00B95889">
              <w:rPr>
                <w:rFonts w:ascii="宋体" w:hAnsi="宋体" w:cs="宋体" w:hint="eastAsia"/>
                <w:sz w:val="24"/>
              </w:rPr>
              <w:t>通过目标绩效考核，推进了重点项目早建成、</w:t>
            </w:r>
            <w:proofErr w:type="gramStart"/>
            <w:r w:rsidRPr="00B95889">
              <w:rPr>
                <w:rFonts w:ascii="宋体" w:hAnsi="宋体" w:cs="宋体" w:hint="eastAsia"/>
                <w:sz w:val="24"/>
              </w:rPr>
              <w:t>早增效益</w:t>
            </w:r>
            <w:proofErr w:type="gramEnd"/>
            <w:r w:rsidRPr="00B95889">
              <w:rPr>
                <w:rFonts w:ascii="宋体" w:hAnsi="宋体" w:cs="宋体" w:hint="eastAsia"/>
                <w:sz w:val="24"/>
              </w:rPr>
              <w:t>。</w:t>
            </w:r>
          </w:p>
        </w:tc>
      </w:tr>
      <w:tr w:rsidR="00E97868" w:rsidRPr="00B95889" w:rsidTr="00302018">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kern w:val="0"/>
                <w:sz w:val="24"/>
              </w:rPr>
            </w:pPr>
            <w:r w:rsidRPr="00B95889">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社会效益</w:t>
            </w:r>
          </w:p>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目标绩效考核和重点工作督查</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left"/>
              <w:textAlignment w:val="center"/>
              <w:rPr>
                <w:rFonts w:ascii="宋体" w:hAnsi="宋体" w:cs="宋体"/>
                <w:sz w:val="24"/>
              </w:rPr>
            </w:pPr>
            <w:r w:rsidRPr="00B95889">
              <w:rPr>
                <w:rFonts w:ascii="宋体" w:hAnsi="宋体" w:cs="宋体" w:hint="eastAsia"/>
                <w:sz w:val="24"/>
              </w:rPr>
              <w:t>确保社会稳定，重点项目建成带动地方经济发展。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left"/>
              <w:textAlignment w:val="center"/>
              <w:rPr>
                <w:rFonts w:ascii="宋体" w:hAnsi="宋体" w:cs="宋体"/>
                <w:sz w:val="24"/>
              </w:rPr>
            </w:pPr>
            <w:r w:rsidRPr="00B95889">
              <w:rPr>
                <w:rFonts w:ascii="宋体" w:hAnsi="宋体" w:cs="宋体" w:hint="eastAsia"/>
                <w:sz w:val="24"/>
              </w:rPr>
              <w:t>社会稳定，重点项目建成带动地方经济发展。</w:t>
            </w:r>
          </w:p>
        </w:tc>
      </w:tr>
      <w:tr w:rsidR="00E97868" w:rsidRPr="00B95889" w:rsidTr="00302018">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kern w:val="0"/>
                <w:sz w:val="24"/>
              </w:rPr>
            </w:pPr>
            <w:r w:rsidRPr="00B95889">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生态效益</w:t>
            </w:r>
          </w:p>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重点工作督查</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left"/>
              <w:textAlignment w:val="center"/>
              <w:rPr>
                <w:rFonts w:ascii="宋体" w:hAnsi="宋体" w:cs="宋体"/>
                <w:sz w:val="24"/>
              </w:rPr>
            </w:pPr>
            <w:r w:rsidRPr="00B95889">
              <w:rPr>
                <w:rFonts w:ascii="宋体" w:hAnsi="宋体" w:cs="宋体" w:hint="eastAsia"/>
                <w:sz w:val="24"/>
              </w:rPr>
              <w:t>确保重点项目符合设计、规划要求。</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left"/>
              <w:textAlignment w:val="center"/>
              <w:rPr>
                <w:rFonts w:ascii="宋体" w:hAnsi="宋体" w:cs="宋体"/>
                <w:sz w:val="24"/>
              </w:rPr>
            </w:pPr>
            <w:r w:rsidRPr="00B95889">
              <w:rPr>
                <w:rFonts w:ascii="宋体" w:hAnsi="宋体" w:cs="宋体" w:hint="eastAsia"/>
                <w:sz w:val="24"/>
              </w:rPr>
              <w:t>重点项目符合设计、规划要求。</w:t>
            </w:r>
          </w:p>
        </w:tc>
      </w:tr>
      <w:tr w:rsidR="00E97868" w:rsidRPr="00B95889" w:rsidTr="00302018">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kern w:val="0"/>
                <w:sz w:val="24"/>
              </w:rPr>
            </w:pPr>
            <w:r w:rsidRPr="00B95889">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可持续影响指标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目标绩效考核</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left"/>
              <w:textAlignment w:val="center"/>
              <w:rPr>
                <w:rFonts w:ascii="宋体" w:hAnsi="宋体" w:cs="宋体"/>
                <w:sz w:val="24"/>
              </w:rPr>
            </w:pPr>
            <w:r w:rsidRPr="00B95889">
              <w:rPr>
                <w:rFonts w:ascii="宋体" w:hAnsi="宋体" w:cs="宋体" w:hint="eastAsia"/>
                <w:sz w:val="24"/>
              </w:rPr>
              <w:t>建立目标导向考核，促进可持续发展。</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left"/>
              <w:textAlignment w:val="center"/>
              <w:rPr>
                <w:rFonts w:ascii="宋体" w:hAnsi="宋体" w:cs="宋体"/>
                <w:sz w:val="24"/>
              </w:rPr>
            </w:pPr>
            <w:r w:rsidRPr="00B95889">
              <w:rPr>
                <w:rFonts w:ascii="宋体" w:hAnsi="宋体" w:cs="宋体" w:hint="eastAsia"/>
                <w:sz w:val="24"/>
              </w:rPr>
              <w:t>目标导向考核效果明显，促进可持续发展。</w:t>
            </w:r>
          </w:p>
        </w:tc>
      </w:tr>
      <w:tr w:rsidR="00E97868" w:rsidRPr="00B95889" w:rsidTr="00302018">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确保西区2020年重点工作、民生实事、绩效考核等工作顺利完成。</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7868" w:rsidRPr="00B95889" w:rsidRDefault="00E97868" w:rsidP="00302018">
            <w:pPr>
              <w:widowControl/>
              <w:jc w:val="center"/>
              <w:textAlignment w:val="center"/>
              <w:rPr>
                <w:rFonts w:ascii="宋体" w:hAnsi="宋体" w:cs="宋体"/>
                <w:sz w:val="24"/>
              </w:rPr>
            </w:pPr>
            <w:r w:rsidRPr="00B95889">
              <w:rPr>
                <w:rFonts w:ascii="宋体" w:hAnsi="宋体" w:cs="宋体" w:hint="eastAsia"/>
                <w:sz w:val="24"/>
              </w:rPr>
              <w:t>100%</w:t>
            </w:r>
          </w:p>
        </w:tc>
      </w:tr>
    </w:tbl>
    <w:p w:rsidR="00E97868" w:rsidRPr="00B95889" w:rsidRDefault="00302018" w:rsidP="00D4560F">
      <w:pPr>
        <w:spacing w:line="580" w:lineRule="exact"/>
        <w:ind w:firstLineChars="200" w:firstLine="640"/>
        <w:rPr>
          <w:rFonts w:ascii="仿宋" w:eastAsia="仿宋" w:hAnsi="仿宋"/>
          <w:sz w:val="32"/>
          <w:szCs w:val="32"/>
        </w:rPr>
      </w:pPr>
      <w:r w:rsidRPr="00B95889">
        <w:rPr>
          <w:rFonts w:ascii="仿宋" w:eastAsia="仿宋" w:hAnsi="仿宋" w:hint="eastAsia"/>
          <w:sz w:val="32"/>
          <w:szCs w:val="32"/>
        </w:rPr>
        <w:t>（4）深化改革专项项目绩效目标完成情况综述。项目全年预算数10万元，执行数为10万元，完成预算的100%。通过项目实施，深入推进</w:t>
      </w:r>
      <w:r w:rsidRPr="00B95889">
        <w:rPr>
          <w:rFonts w:ascii="仿宋" w:eastAsia="仿宋" w:hAnsi="仿宋"/>
          <w:sz w:val="32"/>
          <w:szCs w:val="32"/>
        </w:rPr>
        <w:t>经济体制</w:t>
      </w:r>
      <w:r w:rsidRPr="00B95889">
        <w:rPr>
          <w:rFonts w:ascii="仿宋" w:eastAsia="仿宋" w:hAnsi="仿宋" w:hint="eastAsia"/>
          <w:sz w:val="32"/>
          <w:szCs w:val="32"/>
        </w:rPr>
        <w:t>、</w:t>
      </w:r>
      <w:r w:rsidRPr="00B95889">
        <w:rPr>
          <w:rFonts w:ascii="仿宋" w:eastAsia="仿宋" w:hAnsi="仿宋"/>
          <w:sz w:val="32"/>
          <w:szCs w:val="32"/>
        </w:rPr>
        <w:t>国企和科技创新</w:t>
      </w:r>
      <w:r w:rsidRPr="00B95889">
        <w:rPr>
          <w:rFonts w:ascii="仿宋" w:eastAsia="仿宋" w:hAnsi="仿宋" w:hint="eastAsia"/>
          <w:sz w:val="32"/>
          <w:szCs w:val="32"/>
        </w:rPr>
        <w:t>、</w:t>
      </w:r>
      <w:r w:rsidRPr="00B95889">
        <w:rPr>
          <w:rFonts w:ascii="仿宋" w:eastAsia="仿宋" w:hAnsi="仿宋"/>
          <w:sz w:val="32"/>
          <w:szCs w:val="32"/>
        </w:rPr>
        <w:t>农业和农村体制</w:t>
      </w:r>
      <w:r w:rsidRPr="00B95889">
        <w:rPr>
          <w:rFonts w:ascii="仿宋" w:eastAsia="仿宋" w:hAnsi="仿宋" w:hint="eastAsia"/>
          <w:sz w:val="32"/>
          <w:szCs w:val="32"/>
        </w:rPr>
        <w:t>、</w:t>
      </w:r>
      <w:r w:rsidRPr="00B95889">
        <w:rPr>
          <w:rFonts w:ascii="仿宋" w:eastAsia="仿宋" w:hAnsi="仿宋"/>
          <w:sz w:val="32"/>
          <w:szCs w:val="32"/>
        </w:rPr>
        <w:t>生态文明体制</w:t>
      </w:r>
      <w:r w:rsidRPr="00B95889">
        <w:rPr>
          <w:rFonts w:ascii="仿宋" w:eastAsia="仿宋" w:hAnsi="仿宋" w:hint="eastAsia"/>
          <w:sz w:val="32"/>
          <w:szCs w:val="32"/>
        </w:rPr>
        <w:t>、</w:t>
      </w:r>
      <w:r w:rsidRPr="00B95889">
        <w:rPr>
          <w:rFonts w:ascii="仿宋" w:eastAsia="仿宋" w:hAnsi="仿宋"/>
          <w:sz w:val="32"/>
          <w:szCs w:val="32"/>
        </w:rPr>
        <w:t>民主法制领域</w:t>
      </w:r>
      <w:r w:rsidRPr="00B95889">
        <w:rPr>
          <w:rFonts w:ascii="仿宋" w:eastAsia="仿宋" w:hAnsi="仿宋" w:hint="eastAsia"/>
          <w:sz w:val="32"/>
          <w:szCs w:val="32"/>
        </w:rPr>
        <w:t>、</w:t>
      </w:r>
      <w:r w:rsidRPr="00B95889">
        <w:rPr>
          <w:rFonts w:ascii="仿宋" w:eastAsia="仿宋" w:hAnsi="仿宋"/>
          <w:sz w:val="32"/>
          <w:szCs w:val="32"/>
        </w:rPr>
        <w:t>文化教育卫生</w:t>
      </w:r>
      <w:r w:rsidRPr="00B95889">
        <w:rPr>
          <w:rFonts w:ascii="仿宋" w:eastAsia="仿宋" w:hAnsi="仿宋" w:hint="eastAsia"/>
          <w:sz w:val="32"/>
          <w:szCs w:val="32"/>
        </w:rPr>
        <w:t>领域、</w:t>
      </w:r>
      <w:r w:rsidRPr="00B95889">
        <w:rPr>
          <w:rFonts w:ascii="仿宋" w:eastAsia="仿宋" w:hAnsi="仿宋"/>
          <w:sz w:val="32"/>
          <w:szCs w:val="32"/>
        </w:rPr>
        <w:t>社会体制</w:t>
      </w:r>
      <w:r w:rsidRPr="00B95889">
        <w:rPr>
          <w:rFonts w:ascii="仿宋" w:eastAsia="仿宋" w:hAnsi="仿宋" w:hint="eastAsia"/>
          <w:sz w:val="32"/>
          <w:szCs w:val="32"/>
        </w:rPr>
        <w:t>改革、</w:t>
      </w:r>
      <w:r w:rsidRPr="00B95889">
        <w:rPr>
          <w:rFonts w:ascii="仿宋" w:eastAsia="仿宋" w:hAnsi="仿宋"/>
          <w:sz w:val="32"/>
          <w:szCs w:val="32"/>
        </w:rPr>
        <w:t>党的建设制度</w:t>
      </w:r>
      <w:r w:rsidRPr="00B95889">
        <w:rPr>
          <w:rFonts w:ascii="仿宋" w:eastAsia="仿宋" w:hAnsi="仿宋" w:hint="eastAsia"/>
          <w:sz w:val="32"/>
          <w:szCs w:val="32"/>
        </w:rPr>
        <w:t>改革、</w:t>
      </w:r>
      <w:r w:rsidRPr="00B95889">
        <w:rPr>
          <w:rFonts w:ascii="仿宋" w:eastAsia="仿宋" w:hAnsi="仿宋"/>
          <w:sz w:val="32"/>
          <w:szCs w:val="32"/>
        </w:rPr>
        <w:t>纪检监察体制改革</w:t>
      </w:r>
      <w:r w:rsidRPr="00B95889">
        <w:rPr>
          <w:rFonts w:ascii="仿宋" w:eastAsia="仿宋" w:hAnsi="仿宋" w:hint="eastAsia"/>
          <w:sz w:val="32"/>
          <w:szCs w:val="32"/>
        </w:rPr>
        <w:t>等九个改革领域工作，全年共完成197项改革任务。发现的主要问题：</w:t>
      </w:r>
      <w:r w:rsidRPr="00B95889">
        <w:rPr>
          <w:rFonts w:ascii="仿宋" w:eastAsia="仿宋" w:hAnsi="仿宋"/>
          <w:sz w:val="32"/>
          <w:szCs w:val="32"/>
        </w:rPr>
        <w:t>一是推进重点改革领域观念不新、思路不活、办法不多；二是落实改革存在重改革方案制定，</w:t>
      </w:r>
      <w:proofErr w:type="gramStart"/>
      <w:r w:rsidRPr="00B95889">
        <w:rPr>
          <w:rFonts w:ascii="仿宋" w:eastAsia="仿宋" w:hAnsi="仿宋"/>
          <w:sz w:val="32"/>
          <w:szCs w:val="32"/>
        </w:rPr>
        <w:t>轻改革</w:t>
      </w:r>
      <w:proofErr w:type="gramEnd"/>
      <w:r w:rsidRPr="00B95889">
        <w:rPr>
          <w:rFonts w:ascii="仿宋" w:eastAsia="仿宋" w:hAnsi="仿宋"/>
          <w:sz w:val="32"/>
          <w:szCs w:val="32"/>
        </w:rPr>
        <w:t>措施落实的现象；三是专项改革方案实施和试点推进缺乏评估机制等问题。</w:t>
      </w:r>
      <w:r w:rsidRPr="00B95889">
        <w:rPr>
          <w:rFonts w:ascii="仿宋" w:eastAsia="仿宋" w:hAnsi="仿宋" w:hint="eastAsia"/>
          <w:sz w:val="32"/>
          <w:szCs w:val="32"/>
        </w:rPr>
        <w:t>下一步改进措施：</w:t>
      </w:r>
      <w:r w:rsidRPr="00B95889">
        <w:rPr>
          <w:rFonts w:ascii="仿宋" w:eastAsia="仿宋" w:hAnsi="仿宋"/>
          <w:sz w:val="32"/>
          <w:szCs w:val="32"/>
        </w:rPr>
        <w:t>一是聚焦人民美好向往，强力推进供给侧机构改革、“最多跑一次”政务服务、基层医疗卫生服务能力提升，努力在全面深化改革的道路上走得更好更远。二是抓住时代发展机遇，围绕乡村振兴战略，实施农村供给侧改革，大力发展精品农业，</w:t>
      </w:r>
      <w:proofErr w:type="gramStart"/>
      <w:r w:rsidRPr="00B95889">
        <w:rPr>
          <w:rFonts w:ascii="仿宋" w:eastAsia="仿宋" w:hAnsi="仿宋"/>
          <w:sz w:val="32"/>
          <w:szCs w:val="32"/>
        </w:rPr>
        <w:t>培育做</w:t>
      </w:r>
      <w:proofErr w:type="gramEnd"/>
      <w:r w:rsidRPr="00B95889">
        <w:rPr>
          <w:rFonts w:ascii="仿宋" w:eastAsia="仿宋" w:hAnsi="仿宋"/>
          <w:sz w:val="32"/>
          <w:szCs w:val="32"/>
        </w:rPr>
        <w:t>强本土品牌。三是紧盯重点改革领域，进一步加大改革经验总结提炼力度，总结提炼重点项目委托招商引资体制改革、司法体制综合改革等领域的好经验做法，培育更多具有西区特色的改革经验。</w:t>
      </w:r>
    </w:p>
    <w:tbl>
      <w:tblPr>
        <w:tblpPr w:leftFromText="180" w:rightFromText="180" w:vertAnchor="text" w:horzAnchor="page" w:tblpXSpec="center" w:tblpY="423"/>
        <w:tblOverlap w:val="never"/>
        <w:tblW w:w="9960" w:type="dxa"/>
        <w:tblLayout w:type="fixed"/>
        <w:tblCellMar>
          <w:left w:w="0" w:type="dxa"/>
          <w:right w:w="0" w:type="dxa"/>
        </w:tblCellMar>
        <w:tblLook w:val="04A0"/>
      </w:tblPr>
      <w:tblGrid>
        <w:gridCol w:w="390"/>
        <w:gridCol w:w="1367"/>
        <w:gridCol w:w="1025"/>
        <w:gridCol w:w="2392"/>
        <w:gridCol w:w="2394"/>
        <w:gridCol w:w="2392"/>
      </w:tblGrid>
      <w:tr w:rsidR="00943D7E" w:rsidRPr="00B95889" w:rsidTr="00EA2669">
        <w:trPr>
          <w:trHeight w:val="1034"/>
        </w:trPr>
        <w:tc>
          <w:tcPr>
            <w:tcW w:w="9960" w:type="dxa"/>
            <w:gridSpan w:val="6"/>
            <w:tcMar>
              <w:top w:w="15" w:type="dxa"/>
              <w:left w:w="15" w:type="dxa"/>
              <w:bottom w:w="0" w:type="dxa"/>
              <w:right w:w="15" w:type="dxa"/>
            </w:tcMar>
            <w:vAlign w:val="center"/>
            <w:hideMark/>
          </w:tcPr>
          <w:p w:rsidR="00943D7E" w:rsidRPr="00B95889" w:rsidRDefault="00943D7E" w:rsidP="00EA2669">
            <w:pPr>
              <w:pStyle w:val="a9"/>
              <w:widowControl/>
              <w:ind w:leftChars="1310" w:left="4173" w:hangingChars="395" w:hanging="1422"/>
              <w:textAlignment w:val="center"/>
              <w:rPr>
                <w:rFonts w:ascii="宋体" w:hAnsi="宋体" w:cs="宋体"/>
                <w:sz w:val="36"/>
                <w:szCs w:val="36"/>
              </w:rPr>
            </w:pPr>
            <w:r w:rsidRPr="00B95889">
              <w:rPr>
                <w:rFonts w:ascii="黑体" w:eastAsia="黑体" w:hAnsi="黑体" w:cs="宋体" w:hint="eastAsia"/>
                <w:bCs/>
                <w:kern w:val="0"/>
                <w:sz w:val="36"/>
                <w:szCs w:val="36"/>
              </w:rPr>
              <w:t>项目支出绩效目标完成情况表</w:t>
            </w:r>
            <w:r w:rsidRPr="00B95889">
              <w:rPr>
                <w:rFonts w:ascii="宋体" w:hAnsi="宋体" w:cs="宋体" w:hint="eastAsia"/>
                <w:b/>
                <w:bCs/>
                <w:kern w:val="0"/>
                <w:sz w:val="36"/>
                <w:szCs w:val="36"/>
              </w:rPr>
              <w:br/>
            </w:r>
            <w:r w:rsidRPr="00B95889">
              <w:rPr>
                <w:rFonts w:ascii="宋体" w:hAnsi="宋体" w:cs="宋体" w:hint="eastAsia"/>
                <w:kern w:val="0"/>
                <w:sz w:val="36"/>
                <w:szCs w:val="36"/>
              </w:rPr>
              <w:t>(2019 年度)</w:t>
            </w:r>
          </w:p>
        </w:tc>
      </w:tr>
      <w:tr w:rsidR="00943D7E" w:rsidRPr="00B95889" w:rsidTr="00EA266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深化改革专项</w:t>
            </w:r>
          </w:p>
        </w:tc>
      </w:tr>
      <w:tr w:rsidR="00943D7E" w:rsidRPr="00B95889" w:rsidTr="00EA266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西区区委办</w:t>
            </w:r>
          </w:p>
        </w:tc>
      </w:tr>
      <w:tr w:rsidR="00943D7E" w:rsidRPr="00B95889" w:rsidTr="00EA2669">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10万元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10万元</w:t>
            </w:r>
          </w:p>
        </w:tc>
      </w:tr>
      <w:tr w:rsidR="00943D7E" w:rsidRPr="00B95889" w:rsidTr="00EA2669">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10万元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10万元</w:t>
            </w:r>
          </w:p>
        </w:tc>
      </w:tr>
      <w:tr w:rsidR="00943D7E" w:rsidRPr="00B95889" w:rsidTr="00EA2669">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jc w:val="center"/>
              <w:rPr>
                <w:rFonts w:ascii="宋体" w:hAnsi="宋体" w:cs="宋体"/>
                <w:sz w:val="24"/>
              </w:rPr>
            </w:pPr>
            <w:r w:rsidRPr="00B95889">
              <w:rPr>
                <w:rFonts w:ascii="宋体" w:hAnsi="宋体" w:cs="宋体" w:hint="eastAsia"/>
                <w:sz w:val="24"/>
              </w:rPr>
              <w:t>0</w:t>
            </w:r>
          </w:p>
        </w:tc>
      </w:tr>
      <w:tr w:rsidR="00943D7E" w:rsidRPr="00B95889" w:rsidTr="00EA2669">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实际完成目标</w:t>
            </w:r>
          </w:p>
        </w:tc>
      </w:tr>
      <w:tr w:rsidR="00943D7E" w:rsidRPr="00B95889" w:rsidTr="00EA2669">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textAlignment w:val="center"/>
              <w:rPr>
                <w:rFonts w:ascii="宋体" w:hAnsi="宋体" w:cs="宋体"/>
                <w:sz w:val="24"/>
              </w:rPr>
            </w:pPr>
            <w:r w:rsidRPr="00B95889">
              <w:rPr>
                <w:rFonts w:ascii="宋体" w:hAnsi="宋体" w:cs="宋体" w:hint="eastAsia"/>
                <w:sz w:val="24"/>
              </w:rPr>
              <w:t>保障西区全面深化改革工作顺利推进，全面完成市级有关考核。</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left"/>
              <w:textAlignment w:val="center"/>
              <w:rPr>
                <w:rFonts w:ascii="宋体" w:hAnsi="宋体" w:cs="宋体"/>
                <w:sz w:val="24"/>
              </w:rPr>
            </w:pPr>
            <w:r w:rsidRPr="00B95889">
              <w:rPr>
                <w:rFonts w:ascii="宋体" w:hAnsi="宋体" w:cs="宋体" w:hint="eastAsia"/>
                <w:sz w:val="24"/>
              </w:rPr>
              <w:t>保障西区全面深化改革工作顺利推进，全面完成市级有关考核。</w:t>
            </w:r>
          </w:p>
        </w:tc>
      </w:tr>
      <w:tr w:rsidR="00943D7E" w:rsidRPr="00B95889" w:rsidTr="00EA2669">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实际完成指标值(包含数字及文字描述)</w:t>
            </w:r>
          </w:p>
        </w:tc>
      </w:tr>
      <w:tr w:rsidR="00943D7E" w:rsidRPr="00B95889" w:rsidTr="00EA2669">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举办4次区委全面深化改革领导小组会议；参加全面深化改革有关培训会；订阅改革工作相关书籍，印刷深化改革工作各类资料；制作展板以及LED展灯。顺利完成各项改革任务。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举办4次区委全面深化改革领导小组会议；参加全面深化改革有关培训会2人次；订阅改革工作相关书籍，印刷深化改革工作各类资料50余份；制作展板以及LED</w:t>
            </w:r>
            <w:proofErr w:type="gramStart"/>
            <w:r w:rsidRPr="00B95889">
              <w:rPr>
                <w:rFonts w:ascii="宋体" w:hAnsi="宋体" w:cs="宋体" w:hint="eastAsia"/>
                <w:sz w:val="24"/>
              </w:rPr>
              <w:t>展灯2个</w:t>
            </w:r>
            <w:proofErr w:type="gramEnd"/>
            <w:r w:rsidRPr="00B95889">
              <w:rPr>
                <w:rFonts w:ascii="宋体" w:hAnsi="宋体" w:cs="宋体" w:hint="eastAsia"/>
                <w:sz w:val="24"/>
              </w:rPr>
              <w:t>。顺利完成各项改革任务。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textAlignment w:val="center"/>
              <w:rPr>
                <w:rFonts w:ascii="宋体" w:hAnsi="宋体" w:cs="宋体"/>
                <w:sz w:val="24"/>
              </w:rPr>
            </w:pPr>
            <w:r w:rsidRPr="00B95889">
              <w:rPr>
                <w:rFonts w:ascii="宋体" w:hAnsi="宋体" w:cs="宋体" w:hint="eastAsia"/>
                <w:sz w:val="24"/>
              </w:rPr>
              <w:t>举办3次区委全面深化改革领导小组会议；参加全面深化改革有关培训会3人次；订阅改革工作相关书籍36本，印刷深化改革工作各类资料72份；制作展板以及LED</w:t>
            </w:r>
            <w:proofErr w:type="gramStart"/>
            <w:r w:rsidRPr="00B95889">
              <w:rPr>
                <w:rFonts w:ascii="宋体" w:hAnsi="宋体" w:cs="宋体" w:hint="eastAsia"/>
                <w:sz w:val="24"/>
              </w:rPr>
              <w:t>展灯3个</w:t>
            </w:r>
            <w:proofErr w:type="gramEnd"/>
            <w:r w:rsidRPr="00B95889">
              <w:rPr>
                <w:rFonts w:ascii="宋体" w:hAnsi="宋体" w:cs="宋体" w:hint="eastAsia"/>
                <w:sz w:val="24"/>
              </w:rPr>
              <w:t>。顺利完成各项改革任务。</w:t>
            </w:r>
          </w:p>
        </w:tc>
      </w:tr>
      <w:tr w:rsidR="00943D7E" w:rsidRPr="00B95889" w:rsidTr="00EA2669">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943D7E" w:rsidRPr="00B95889" w:rsidRDefault="00943D7E" w:rsidP="00EA2669">
            <w:r w:rsidRPr="00B95889">
              <w:rPr>
                <w:rFonts w:ascii="宋体" w:hAnsi="宋体" w:cs="宋体" w:hint="eastAsia"/>
                <w:sz w:val="24"/>
              </w:rPr>
              <w:t>保障西区全面深化改革工作顺利推进，全面完成市级有关考核。</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943D7E" w:rsidRPr="00B95889" w:rsidRDefault="00943D7E" w:rsidP="00EA2669">
            <w:r w:rsidRPr="00B95889">
              <w:rPr>
                <w:rFonts w:ascii="宋体" w:hAnsi="宋体" w:cs="宋体" w:hint="eastAsia"/>
                <w:sz w:val="24"/>
              </w:rPr>
              <w:t>保障西区全面深化改革工作顺利推进，全面完成市级有关考核。</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943D7E" w:rsidRPr="00B95889" w:rsidRDefault="00943D7E" w:rsidP="00EA2669">
            <w:r w:rsidRPr="00B95889">
              <w:rPr>
                <w:rFonts w:ascii="宋体" w:hAnsi="宋体" w:cs="宋体" w:hint="eastAsia"/>
                <w:sz w:val="24"/>
              </w:rPr>
              <w:t>保障了西区全面深化改革工作顺利推进，全面完成了市级有关考核。</w:t>
            </w:r>
          </w:p>
        </w:tc>
      </w:tr>
      <w:tr w:rsidR="00943D7E" w:rsidRPr="00B95889" w:rsidTr="00EA266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2019年12月31日前</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2019年12月31日前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2019年12月31日前</w:t>
            </w:r>
          </w:p>
        </w:tc>
      </w:tr>
      <w:tr w:rsidR="00943D7E" w:rsidRPr="00B95889" w:rsidTr="00EA266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kern w:val="0"/>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10万元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10万元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10万元</w:t>
            </w:r>
          </w:p>
        </w:tc>
      </w:tr>
      <w:tr w:rsidR="00943D7E" w:rsidRPr="00B95889" w:rsidTr="00EA266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textAlignment w:val="center"/>
              <w:rPr>
                <w:rFonts w:ascii="宋体" w:hAnsi="宋体" w:cs="宋体"/>
                <w:sz w:val="24"/>
              </w:rPr>
            </w:pPr>
            <w:r w:rsidRPr="00B95889">
              <w:rPr>
                <w:rFonts w:ascii="宋体" w:hAnsi="宋体" w:cs="宋体" w:hint="eastAsia"/>
                <w:sz w:val="24"/>
              </w:rPr>
              <w:t>全面推动深化改革各项任务在西区落地落实</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全面推动深化改革各项任务在西区落地落实</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textAlignment w:val="center"/>
              <w:rPr>
                <w:rFonts w:ascii="宋体" w:hAnsi="宋体" w:cs="宋体"/>
                <w:sz w:val="24"/>
              </w:rPr>
            </w:pPr>
            <w:r w:rsidRPr="00B95889">
              <w:rPr>
                <w:rFonts w:ascii="宋体" w:hAnsi="宋体" w:cs="宋体" w:hint="eastAsia"/>
                <w:sz w:val="24"/>
              </w:rPr>
              <w:t>全年共完成191项改革任务</w:t>
            </w:r>
          </w:p>
        </w:tc>
      </w:tr>
      <w:tr w:rsidR="00943D7E" w:rsidRPr="00B95889" w:rsidTr="00EA2669">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p>
        </w:tc>
      </w:tr>
      <w:tr w:rsidR="00943D7E" w:rsidRPr="00B95889" w:rsidTr="00EA2669">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kern w:val="0"/>
                <w:sz w:val="24"/>
              </w:rPr>
            </w:pPr>
            <w:r w:rsidRPr="00B95889">
              <w:rPr>
                <w:rFonts w:ascii="宋体" w:hAnsi="宋体" w:cs="宋体" w:hint="eastAsia"/>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p>
        </w:tc>
      </w:tr>
      <w:tr w:rsidR="00943D7E" w:rsidRPr="00B95889" w:rsidTr="00EA2669">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943D7E" w:rsidRPr="00B95889" w:rsidRDefault="00943D7E"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943D7E" w:rsidRPr="00B95889" w:rsidRDefault="00943D7E" w:rsidP="00EA2669">
            <w:pPr>
              <w:widowControl/>
              <w:jc w:val="center"/>
              <w:textAlignment w:val="center"/>
              <w:rPr>
                <w:rFonts w:ascii="宋体" w:hAnsi="宋体" w:cs="宋体"/>
                <w:sz w:val="24"/>
              </w:rPr>
            </w:pPr>
            <w:r w:rsidRPr="00B95889">
              <w:rPr>
                <w:rFonts w:ascii="宋体" w:hAnsi="宋体" w:cs="宋体" w:hint="eastAsia"/>
                <w:sz w:val="24"/>
              </w:rPr>
              <w:t>100%</w:t>
            </w:r>
          </w:p>
        </w:tc>
      </w:tr>
    </w:tbl>
    <w:p w:rsidR="0079574F" w:rsidRPr="00B95889" w:rsidRDefault="0079574F" w:rsidP="0079574F">
      <w:pPr>
        <w:spacing w:line="600" w:lineRule="exact"/>
        <w:ind w:firstLine="645"/>
        <w:rPr>
          <w:rFonts w:ascii="仿宋" w:eastAsia="仿宋" w:hAnsi="仿宋"/>
          <w:sz w:val="32"/>
          <w:szCs w:val="32"/>
        </w:rPr>
      </w:pPr>
      <w:r w:rsidRPr="00B95889">
        <w:rPr>
          <w:rFonts w:ascii="仿宋" w:eastAsia="仿宋" w:hAnsi="仿宋" w:hint="eastAsia"/>
          <w:sz w:val="32"/>
          <w:szCs w:val="32"/>
        </w:rPr>
        <w:t>5.协同办公平台运营项目目标完成情况综述。项目全年预算数8万元，执行数为</w:t>
      </w:r>
      <w:r w:rsidR="004B1A63" w:rsidRPr="00B95889">
        <w:rPr>
          <w:rFonts w:ascii="仿宋" w:eastAsia="仿宋" w:hAnsi="仿宋" w:hint="eastAsia"/>
          <w:sz w:val="32"/>
          <w:szCs w:val="32"/>
        </w:rPr>
        <w:t>3.87</w:t>
      </w:r>
      <w:r w:rsidRPr="00B95889">
        <w:rPr>
          <w:rFonts w:ascii="仿宋" w:eastAsia="仿宋" w:hAnsi="仿宋" w:hint="eastAsia"/>
          <w:sz w:val="32"/>
          <w:szCs w:val="32"/>
        </w:rPr>
        <w:t>万元，完成预算的</w:t>
      </w:r>
      <w:r w:rsidR="004B1A63" w:rsidRPr="00B95889">
        <w:rPr>
          <w:rFonts w:ascii="仿宋" w:eastAsia="仿宋" w:hAnsi="仿宋" w:hint="eastAsia"/>
          <w:sz w:val="32"/>
          <w:szCs w:val="32"/>
        </w:rPr>
        <w:t>48.38</w:t>
      </w:r>
      <w:r w:rsidRPr="00B95889">
        <w:rPr>
          <w:rFonts w:ascii="仿宋" w:eastAsia="仿宋" w:hAnsi="仿宋" w:hint="eastAsia"/>
          <w:sz w:val="32"/>
          <w:szCs w:val="32"/>
        </w:rPr>
        <w:t>%。通过项目实施，保障了西区协同办公平台正常运行，为无纸化办公提供了便利，未发现问题。</w:t>
      </w:r>
    </w:p>
    <w:tbl>
      <w:tblPr>
        <w:tblpPr w:leftFromText="180" w:rightFromText="180" w:vertAnchor="text" w:horzAnchor="page" w:tblpXSpec="center" w:tblpY="423"/>
        <w:tblOverlap w:val="never"/>
        <w:tblW w:w="9960" w:type="dxa"/>
        <w:tblLayout w:type="fixed"/>
        <w:tblCellMar>
          <w:left w:w="0" w:type="dxa"/>
          <w:right w:w="0" w:type="dxa"/>
        </w:tblCellMar>
        <w:tblLook w:val="04A0"/>
      </w:tblPr>
      <w:tblGrid>
        <w:gridCol w:w="390"/>
        <w:gridCol w:w="1367"/>
        <w:gridCol w:w="1025"/>
        <w:gridCol w:w="2392"/>
        <w:gridCol w:w="2394"/>
        <w:gridCol w:w="2392"/>
      </w:tblGrid>
      <w:tr w:rsidR="0079574F" w:rsidRPr="00B95889" w:rsidTr="00EA2669">
        <w:trPr>
          <w:trHeight w:val="1034"/>
        </w:trPr>
        <w:tc>
          <w:tcPr>
            <w:tcW w:w="9960" w:type="dxa"/>
            <w:gridSpan w:val="6"/>
            <w:tcMar>
              <w:top w:w="15" w:type="dxa"/>
              <w:left w:w="15" w:type="dxa"/>
              <w:bottom w:w="0" w:type="dxa"/>
              <w:right w:w="15" w:type="dxa"/>
            </w:tcMar>
            <w:vAlign w:val="center"/>
            <w:hideMark/>
          </w:tcPr>
          <w:p w:rsidR="0079574F" w:rsidRPr="00B95889" w:rsidRDefault="0079574F" w:rsidP="00EA2669">
            <w:pPr>
              <w:pStyle w:val="a9"/>
              <w:widowControl/>
              <w:ind w:leftChars="1310" w:left="4173" w:hangingChars="395" w:hanging="1422"/>
              <w:textAlignment w:val="center"/>
              <w:rPr>
                <w:rFonts w:ascii="宋体" w:hAnsi="宋体" w:cs="宋体"/>
                <w:sz w:val="36"/>
                <w:szCs w:val="36"/>
              </w:rPr>
            </w:pPr>
            <w:r w:rsidRPr="00B95889">
              <w:rPr>
                <w:rFonts w:ascii="黑体" w:eastAsia="黑体" w:hAnsi="黑体" w:cs="宋体" w:hint="eastAsia"/>
                <w:bCs/>
                <w:kern w:val="0"/>
                <w:sz w:val="36"/>
                <w:szCs w:val="36"/>
              </w:rPr>
              <w:t>项目支出绩效目标完成情况表</w:t>
            </w:r>
            <w:r w:rsidRPr="00B95889">
              <w:rPr>
                <w:rFonts w:ascii="宋体" w:hAnsi="宋体" w:cs="宋体" w:hint="eastAsia"/>
                <w:b/>
                <w:bCs/>
                <w:kern w:val="0"/>
                <w:sz w:val="36"/>
                <w:szCs w:val="36"/>
              </w:rPr>
              <w:br/>
            </w:r>
            <w:r w:rsidRPr="00B95889">
              <w:rPr>
                <w:rFonts w:ascii="宋体" w:hAnsi="宋体" w:cs="宋体" w:hint="eastAsia"/>
                <w:kern w:val="0"/>
                <w:sz w:val="36"/>
                <w:szCs w:val="36"/>
              </w:rPr>
              <w:t>(2019 年度)</w:t>
            </w:r>
          </w:p>
        </w:tc>
      </w:tr>
      <w:tr w:rsidR="0079574F" w:rsidRPr="00B95889" w:rsidTr="00EA266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协同办公平台运营</w:t>
            </w:r>
          </w:p>
        </w:tc>
      </w:tr>
      <w:tr w:rsidR="0079574F" w:rsidRPr="00B95889" w:rsidTr="00EA2669">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西区区委办</w:t>
            </w:r>
          </w:p>
        </w:tc>
      </w:tr>
      <w:tr w:rsidR="0079574F" w:rsidRPr="00B95889" w:rsidTr="00EA2669">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8万元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4B1A63" w:rsidP="00EA2669">
            <w:pPr>
              <w:widowControl/>
              <w:jc w:val="center"/>
              <w:textAlignment w:val="center"/>
              <w:rPr>
                <w:rFonts w:ascii="宋体" w:hAnsi="宋体" w:cs="宋体"/>
                <w:sz w:val="24"/>
              </w:rPr>
            </w:pPr>
            <w:r w:rsidRPr="00B95889">
              <w:rPr>
                <w:rFonts w:ascii="宋体" w:hAnsi="宋体" w:cs="宋体" w:hint="eastAsia"/>
                <w:sz w:val="24"/>
              </w:rPr>
              <w:t>3.87</w:t>
            </w:r>
            <w:r w:rsidR="0079574F" w:rsidRPr="00B95889">
              <w:rPr>
                <w:rFonts w:ascii="宋体" w:hAnsi="宋体" w:cs="宋体" w:hint="eastAsia"/>
                <w:sz w:val="24"/>
              </w:rPr>
              <w:t>万元</w:t>
            </w:r>
          </w:p>
        </w:tc>
      </w:tr>
      <w:tr w:rsidR="0079574F" w:rsidRPr="00B95889" w:rsidTr="00EA2669">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79574F" w:rsidRPr="00B95889" w:rsidRDefault="0079574F" w:rsidP="00EA2669">
            <w:pPr>
              <w:widowControl/>
              <w:jc w:val="left"/>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8万元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4B1A63" w:rsidP="00EA2669">
            <w:pPr>
              <w:widowControl/>
              <w:jc w:val="center"/>
              <w:textAlignment w:val="center"/>
              <w:rPr>
                <w:rFonts w:ascii="宋体" w:hAnsi="宋体" w:cs="宋体"/>
                <w:sz w:val="24"/>
              </w:rPr>
            </w:pPr>
            <w:r w:rsidRPr="00B95889">
              <w:rPr>
                <w:rFonts w:ascii="宋体" w:hAnsi="宋体" w:cs="宋体" w:hint="eastAsia"/>
                <w:sz w:val="24"/>
              </w:rPr>
              <w:t>3.87</w:t>
            </w:r>
            <w:r w:rsidR="0079574F" w:rsidRPr="00B95889">
              <w:rPr>
                <w:rFonts w:ascii="宋体" w:hAnsi="宋体" w:cs="宋体" w:hint="eastAsia"/>
                <w:sz w:val="24"/>
              </w:rPr>
              <w:t>万元</w:t>
            </w:r>
          </w:p>
        </w:tc>
      </w:tr>
      <w:tr w:rsidR="0079574F" w:rsidRPr="00B95889" w:rsidTr="00EA2669">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79574F" w:rsidRPr="00B95889" w:rsidRDefault="0079574F" w:rsidP="00EA2669">
            <w:pPr>
              <w:widowControl/>
              <w:jc w:val="left"/>
              <w:rPr>
                <w:rFonts w:ascii="宋体" w:hAnsi="宋体" w:cs="宋体"/>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jc w:val="center"/>
              <w:rPr>
                <w:rFonts w:ascii="宋体" w:hAnsi="宋体" w:cs="宋体"/>
                <w:sz w:val="24"/>
              </w:rPr>
            </w:pPr>
            <w:r w:rsidRPr="00B95889">
              <w:rPr>
                <w:rFonts w:ascii="宋体" w:hAnsi="宋体" w:cs="宋体" w:hint="eastAsia"/>
                <w:sz w:val="24"/>
              </w:rPr>
              <w:t>0</w:t>
            </w:r>
          </w:p>
        </w:tc>
      </w:tr>
      <w:tr w:rsidR="0079574F" w:rsidRPr="00B95889" w:rsidTr="00EA2669">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实际完成目标</w:t>
            </w:r>
          </w:p>
        </w:tc>
      </w:tr>
      <w:tr w:rsidR="0079574F" w:rsidRPr="00B95889" w:rsidTr="00EA2669">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79574F" w:rsidRPr="00B95889" w:rsidRDefault="0079574F" w:rsidP="00EA2669">
            <w:pPr>
              <w:widowControl/>
              <w:jc w:val="left"/>
              <w:rPr>
                <w:rFonts w:ascii="宋体" w:hAnsi="宋体" w:cs="宋体"/>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textAlignment w:val="center"/>
              <w:rPr>
                <w:rFonts w:ascii="宋体" w:hAnsi="宋体" w:cs="宋体"/>
                <w:sz w:val="24"/>
              </w:rPr>
            </w:pPr>
            <w:r w:rsidRPr="00B95889">
              <w:rPr>
                <w:rFonts w:ascii="宋体" w:hAnsi="宋体" w:cs="宋体" w:hint="eastAsia"/>
                <w:sz w:val="24"/>
              </w:rPr>
              <w:t>支付协同平台运营相关费用，保证安全运行330天以上。</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left"/>
              <w:textAlignment w:val="center"/>
              <w:rPr>
                <w:rFonts w:ascii="宋体" w:hAnsi="宋体" w:cs="宋体"/>
                <w:sz w:val="24"/>
              </w:rPr>
            </w:pPr>
            <w:r w:rsidRPr="00B95889">
              <w:rPr>
                <w:rFonts w:ascii="宋体" w:hAnsi="宋体" w:cs="宋体" w:hint="eastAsia"/>
                <w:sz w:val="24"/>
              </w:rPr>
              <w:t>保证了协同办公平台安全运行330天以上。</w:t>
            </w:r>
          </w:p>
        </w:tc>
      </w:tr>
      <w:tr w:rsidR="0079574F" w:rsidRPr="00B95889" w:rsidTr="00EA2669">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实际完成指标值(包含数字及文字描述)</w:t>
            </w:r>
          </w:p>
        </w:tc>
      </w:tr>
      <w:tr w:rsidR="0079574F" w:rsidRPr="00B95889" w:rsidTr="00EA2669">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79574F" w:rsidRPr="00B95889" w:rsidRDefault="0079574F"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用户数量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79574F" w:rsidRPr="00B95889" w:rsidRDefault="0079574F" w:rsidP="00EA2669">
            <w:pPr>
              <w:rPr>
                <w:rFonts w:ascii="宋体" w:hAnsi="宋体" w:cs="宋体"/>
                <w:sz w:val="24"/>
              </w:rPr>
            </w:pPr>
            <w:r w:rsidRPr="00B95889">
              <w:rPr>
                <w:rFonts w:ascii="宋体" w:hAnsi="宋体" w:cs="宋体" w:hint="eastAsia"/>
                <w:sz w:val="24"/>
              </w:rPr>
              <w:t>全区各部门（单位）、格里坪镇、各街道、各村（社区）。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79574F" w:rsidRPr="00B95889" w:rsidRDefault="0079574F" w:rsidP="00EA2669">
            <w:pPr>
              <w:rPr>
                <w:rFonts w:ascii="宋体" w:hAnsi="宋体" w:cs="宋体"/>
                <w:sz w:val="24"/>
              </w:rPr>
            </w:pPr>
            <w:r w:rsidRPr="00B95889">
              <w:rPr>
                <w:rFonts w:ascii="宋体" w:hAnsi="宋体" w:cs="宋体" w:hint="eastAsia"/>
                <w:sz w:val="24"/>
              </w:rPr>
              <w:t>保障全区各部门（单位）、格里坪镇、各街道、各村（社区）使用协同平台稳定畅通。</w:t>
            </w:r>
          </w:p>
        </w:tc>
      </w:tr>
      <w:tr w:rsidR="0079574F" w:rsidRPr="00B95889" w:rsidTr="00EA2669">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79574F" w:rsidRPr="00B95889" w:rsidRDefault="0079574F"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稳定运行天数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协同平台安全运行330天以上。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保证了协同平台安全运行330天以上。</w:t>
            </w:r>
          </w:p>
        </w:tc>
      </w:tr>
      <w:tr w:rsidR="0079574F" w:rsidRPr="00B95889" w:rsidTr="00EA266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79574F" w:rsidRPr="00B95889" w:rsidRDefault="0079574F"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2019年12月31日前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2019年12月31日前</w:t>
            </w:r>
          </w:p>
        </w:tc>
      </w:tr>
      <w:tr w:rsidR="0079574F" w:rsidRPr="00B95889" w:rsidTr="00EA266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79574F" w:rsidRPr="00B95889" w:rsidRDefault="0079574F"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kern w:val="0"/>
                <w:sz w:val="24"/>
              </w:rPr>
            </w:pPr>
            <w:r w:rsidRPr="00B95889">
              <w:rPr>
                <w:rFonts w:ascii="宋体"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服务费用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8万元</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4B1A63" w:rsidP="00EA2669">
            <w:pPr>
              <w:widowControl/>
              <w:jc w:val="center"/>
              <w:textAlignment w:val="center"/>
              <w:rPr>
                <w:rFonts w:ascii="宋体" w:hAnsi="宋体" w:cs="宋体"/>
                <w:sz w:val="24"/>
              </w:rPr>
            </w:pPr>
            <w:r w:rsidRPr="00B95889">
              <w:rPr>
                <w:rFonts w:ascii="宋体" w:hAnsi="宋体" w:cs="宋体" w:hint="eastAsia"/>
                <w:sz w:val="24"/>
              </w:rPr>
              <w:t>3.87</w:t>
            </w:r>
            <w:r w:rsidR="0079574F" w:rsidRPr="00B95889">
              <w:rPr>
                <w:rFonts w:ascii="宋体" w:hAnsi="宋体" w:cs="宋体" w:hint="eastAsia"/>
                <w:sz w:val="24"/>
              </w:rPr>
              <w:t>万元</w:t>
            </w:r>
          </w:p>
        </w:tc>
      </w:tr>
      <w:tr w:rsidR="0079574F" w:rsidRPr="00B95889" w:rsidTr="00EA2669">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79574F" w:rsidRPr="00B95889" w:rsidRDefault="0079574F"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textAlignment w:val="center"/>
              <w:rPr>
                <w:rFonts w:ascii="宋体" w:hAnsi="宋体" w:cs="宋体"/>
                <w:sz w:val="24"/>
              </w:rPr>
            </w:pPr>
            <w:r w:rsidRPr="00B95889">
              <w:rPr>
                <w:rFonts w:ascii="宋体" w:hAnsi="宋体" w:cs="宋体" w:hint="eastAsia"/>
                <w:sz w:val="24"/>
              </w:rPr>
              <w:t>提高全区党政机关和企事业单位办公效率，减少纸张、耗材的支出。</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textAlignment w:val="center"/>
              <w:rPr>
                <w:rFonts w:ascii="宋体" w:hAnsi="宋体" w:cs="宋体"/>
                <w:sz w:val="24"/>
              </w:rPr>
            </w:pPr>
            <w:r w:rsidRPr="00B95889">
              <w:rPr>
                <w:rFonts w:ascii="宋体" w:hAnsi="宋体" w:cs="宋体" w:hint="eastAsia"/>
                <w:sz w:val="24"/>
              </w:rPr>
              <w:t>提高全区党政机关和企事业单位办公效率，减少纸张、耗材的支出。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textAlignment w:val="center"/>
              <w:rPr>
                <w:rFonts w:ascii="宋体" w:hAnsi="宋体" w:cs="宋体"/>
                <w:sz w:val="24"/>
              </w:rPr>
            </w:pPr>
            <w:r w:rsidRPr="00B95889">
              <w:rPr>
                <w:rFonts w:ascii="宋体" w:hAnsi="宋体" w:cs="宋体" w:hint="eastAsia"/>
                <w:sz w:val="24"/>
              </w:rPr>
              <w:t>提高了高全区党政机关和企事业单位办公效率，减少了纸张、耗材的支出。</w:t>
            </w:r>
          </w:p>
        </w:tc>
      </w:tr>
      <w:tr w:rsidR="0079574F" w:rsidRPr="00B95889" w:rsidTr="00EA2669">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79574F" w:rsidRPr="00B95889" w:rsidRDefault="0079574F"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p>
        </w:tc>
      </w:tr>
      <w:tr w:rsidR="0079574F" w:rsidRPr="00B95889" w:rsidTr="00EA2669">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79574F" w:rsidRPr="00B95889" w:rsidRDefault="0079574F"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kern w:val="0"/>
                <w:sz w:val="24"/>
              </w:rPr>
            </w:pPr>
            <w:r w:rsidRPr="00B95889">
              <w:rPr>
                <w:rFonts w:ascii="宋体" w:hAnsi="宋体" w:cs="宋体" w:hint="eastAsia"/>
                <w:kern w:val="0"/>
                <w:sz w:val="24"/>
              </w:rPr>
              <w:t>……</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p>
        </w:tc>
      </w:tr>
      <w:tr w:rsidR="0079574F" w:rsidRPr="00B95889" w:rsidTr="00EA2669">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hideMark/>
          </w:tcPr>
          <w:p w:rsidR="0079574F" w:rsidRPr="00B95889" w:rsidRDefault="0079574F" w:rsidP="00EA2669">
            <w:pPr>
              <w:widowControl/>
              <w:jc w:val="left"/>
              <w:rPr>
                <w:rFonts w:ascii="宋体" w:hAnsi="宋体" w:cs="宋体"/>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79574F" w:rsidRPr="00B95889" w:rsidRDefault="0079574F" w:rsidP="00EA2669">
            <w:pPr>
              <w:widowControl/>
              <w:jc w:val="center"/>
              <w:textAlignment w:val="center"/>
              <w:rPr>
                <w:rFonts w:ascii="宋体" w:hAnsi="宋体" w:cs="宋体"/>
                <w:sz w:val="24"/>
              </w:rPr>
            </w:pPr>
            <w:r w:rsidRPr="00B95889">
              <w:rPr>
                <w:rFonts w:ascii="宋体" w:hAnsi="宋体" w:cs="宋体" w:hint="eastAsia"/>
                <w:sz w:val="24"/>
              </w:rPr>
              <w:t>100%</w:t>
            </w:r>
          </w:p>
        </w:tc>
      </w:tr>
    </w:tbl>
    <w:p w:rsidR="002A31DE" w:rsidRPr="00B95889" w:rsidRDefault="002A31DE" w:rsidP="0079574F">
      <w:pPr>
        <w:spacing w:line="580" w:lineRule="exact"/>
        <w:ind w:firstLineChars="200" w:firstLine="640"/>
        <w:rPr>
          <w:rFonts w:ascii="仿宋_GB2312" w:eastAsia="仿宋_GB2312" w:hAnsi="仿宋_GB2312" w:cs="仿宋_GB2312"/>
          <w:sz w:val="32"/>
          <w:szCs w:val="32"/>
        </w:rPr>
      </w:pPr>
      <w:r w:rsidRPr="00B95889">
        <w:rPr>
          <w:rFonts w:ascii="楷体_GB2312" w:eastAsia="楷体_GB2312" w:hAnsi="楷体_GB2312" w:cs="楷体_GB2312" w:hint="eastAsia"/>
          <w:sz w:val="32"/>
          <w:szCs w:val="32"/>
        </w:rPr>
        <w:t>2.部门绩效评价结果。</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本部门按要求对2019年部门整体支出绩效评价情况开展自评，《西区区委办2019年部门整体支出绩效评价报告》见附件。</w:t>
      </w:r>
    </w:p>
    <w:p w:rsidR="005B5C64" w:rsidRPr="00B95889" w:rsidRDefault="00204CDE">
      <w:pPr>
        <w:widowControl/>
        <w:jc w:val="left"/>
        <w:rPr>
          <w:rFonts w:ascii="仿宋_GB2312" w:eastAsia="仿宋_GB2312"/>
          <w:b/>
          <w:sz w:val="32"/>
          <w:szCs w:val="32"/>
        </w:rPr>
      </w:pPr>
      <w:r w:rsidRPr="00B95889">
        <w:rPr>
          <w:rFonts w:ascii="仿宋_GB2312" w:eastAsia="仿宋_GB2312"/>
          <w:b/>
          <w:sz w:val="32"/>
          <w:szCs w:val="32"/>
        </w:rPr>
        <w:br w:type="page"/>
      </w:r>
    </w:p>
    <w:p w:rsidR="00416CD4" w:rsidRPr="00B95889" w:rsidRDefault="00833962" w:rsidP="00AD0F83">
      <w:pPr>
        <w:numPr>
          <w:ilvl w:val="0"/>
          <w:numId w:val="5"/>
        </w:numPr>
        <w:spacing w:line="600" w:lineRule="exact"/>
        <w:ind w:firstLineChars="150" w:firstLine="660"/>
        <w:jc w:val="center"/>
        <w:outlineLvl w:val="0"/>
        <w:rPr>
          <w:rStyle w:val="1Char"/>
          <w:rFonts w:ascii="黑体" w:eastAsia="黑体" w:hAnsi="黑体"/>
          <w:b w:val="0"/>
        </w:rPr>
      </w:pPr>
      <w:bookmarkStart w:id="55" w:name="_Toc15396613"/>
      <w:bookmarkStart w:id="56" w:name="_Toc15377225"/>
      <w:r w:rsidRPr="00B95889">
        <w:rPr>
          <w:rFonts w:ascii="黑体" w:eastAsia="黑体" w:hAnsi="黑体" w:hint="eastAsia"/>
          <w:sz w:val="44"/>
          <w:szCs w:val="44"/>
        </w:rPr>
        <w:t>名</w:t>
      </w:r>
      <w:r w:rsidR="00204CDE" w:rsidRPr="00B95889">
        <w:rPr>
          <w:rStyle w:val="1Char"/>
          <w:rFonts w:ascii="黑体" w:eastAsia="黑体" w:hAnsi="黑体" w:hint="eastAsia"/>
          <w:b w:val="0"/>
        </w:rPr>
        <w:t>词解释</w:t>
      </w:r>
      <w:bookmarkEnd w:id="55"/>
      <w:bookmarkEnd w:id="56"/>
    </w:p>
    <w:p w:rsidR="005B5C64" w:rsidRPr="00B95889" w:rsidRDefault="005B5C64">
      <w:pPr>
        <w:spacing w:line="600" w:lineRule="exact"/>
        <w:jc w:val="left"/>
        <w:rPr>
          <w:rFonts w:ascii="宋体"/>
          <w:b/>
          <w:sz w:val="44"/>
          <w:szCs w:val="44"/>
        </w:rPr>
      </w:pPr>
    </w:p>
    <w:p w:rsidR="0042092C" w:rsidRPr="00B95889" w:rsidRDefault="0042092C" w:rsidP="0042092C">
      <w:pPr>
        <w:spacing w:line="580" w:lineRule="exact"/>
        <w:ind w:firstLineChars="200" w:firstLine="640"/>
        <w:rPr>
          <w:rFonts w:ascii="仿宋" w:eastAsia="仿宋" w:hAnsi="仿宋" w:cs="仿宋_GB2312"/>
          <w:sz w:val="32"/>
          <w:szCs w:val="32"/>
        </w:rPr>
      </w:pPr>
      <w:bookmarkStart w:id="57" w:name="_Toc15377226"/>
      <w:r w:rsidRPr="00B95889">
        <w:rPr>
          <w:rFonts w:ascii="仿宋" w:eastAsia="仿宋" w:hAnsi="仿宋" w:cs="仿宋_GB2312"/>
          <w:sz w:val="32"/>
          <w:szCs w:val="32"/>
        </w:rPr>
        <w:t>1.</w:t>
      </w:r>
      <w:r w:rsidRPr="00B95889">
        <w:rPr>
          <w:rFonts w:ascii="仿宋" w:eastAsia="仿宋" w:hAnsi="仿宋" w:cs="仿宋_GB2312" w:hint="eastAsia"/>
          <w:sz w:val="32"/>
          <w:szCs w:val="32"/>
        </w:rPr>
        <w:t>财政拨款收入：指单位从同级财政部门取得的财政预算资金。</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2</w:t>
      </w:r>
      <w:r w:rsidRPr="00B95889">
        <w:rPr>
          <w:rFonts w:ascii="仿宋" w:eastAsia="仿宋" w:hAnsi="仿宋" w:cs="仿宋_GB2312"/>
          <w:sz w:val="32"/>
          <w:szCs w:val="32"/>
        </w:rPr>
        <w:t>.</w:t>
      </w:r>
      <w:r w:rsidRPr="00B95889">
        <w:rPr>
          <w:rFonts w:ascii="仿宋" w:eastAsia="仿宋" w:hAnsi="仿宋" w:cs="仿宋_GB2312" w:hint="eastAsia"/>
          <w:sz w:val="32"/>
          <w:szCs w:val="32"/>
        </w:rPr>
        <w:t>其他收入：指单位取得的除上述收入以外的各项收入。包括投资收益、银行存款利息收入、租金收入、捐赠收入、现金盘盈收入、存货盘盈收入、收回已核销应收及预付款项、无法偿付的应付及预收款项等。</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3</w:t>
      </w:r>
      <w:r w:rsidRPr="00B95889">
        <w:rPr>
          <w:rFonts w:ascii="仿宋" w:eastAsia="仿宋" w:hAnsi="仿宋" w:cs="仿宋_GB2312"/>
          <w:sz w:val="32"/>
          <w:szCs w:val="32"/>
        </w:rPr>
        <w:t>.</w:t>
      </w:r>
      <w:r w:rsidRPr="00B95889">
        <w:rPr>
          <w:rFonts w:ascii="仿宋" w:eastAsia="仿宋" w:hAnsi="仿宋" w:cs="仿宋_GB2312" w:hint="eastAsia"/>
          <w:sz w:val="32"/>
          <w:szCs w:val="32"/>
        </w:rPr>
        <w:t>年初结转和结余：指以前年度尚未完成、结转到本年按有关规定继续使用的资金。</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4.年末结转和结余：指单位按有关规定结转到下年或以后年度继续使用的资金。</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5</w:t>
      </w:r>
      <w:r w:rsidRPr="00B95889">
        <w:rPr>
          <w:rFonts w:ascii="仿宋" w:eastAsia="仿宋" w:hAnsi="仿宋" w:cs="仿宋_GB2312"/>
          <w:sz w:val="32"/>
          <w:szCs w:val="32"/>
        </w:rPr>
        <w:t>.</w:t>
      </w:r>
      <w:r w:rsidRPr="00B95889">
        <w:rPr>
          <w:rFonts w:ascii="仿宋" w:eastAsia="仿宋" w:hAnsi="仿宋" w:cs="仿宋_GB2312" w:hint="eastAsia"/>
          <w:sz w:val="32"/>
          <w:szCs w:val="32"/>
        </w:rPr>
        <w:t>一般公共服务（201）政府办公厅（室）及相关机构事务（03）行政运行（01）</w:t>
      </w:r>
      <w:r w:rsidRPr="00B95889">
        <w:rPr>
          <w:rFonts w:ascii="仿宋" w:eastAsia="仿宋" w:hAnsi="仿宋" w:cs="仿宋_GB2312"/>
          <w:sz w:val="32"/>
          <w:szCs w:val="32"/>
        </w:rPr>
        <w:t>:</w:t>
      </w:r>
      <w:r w:rsidRPr="00B95889">
        <w:rPr>
          <w:rFonts w:ascii="仿宋" w:eastAsia="仿宋" w:hAnsi="仿宋" w:cs="仿宋_GB2312" w:hint="eastAsia"/>
          <w:sz w:val="32"/>
          <w:szCs w:val="32"/>
        </w:rPr>
        <w:t>指行政单位（包括实行公务员管理的事业单位）的基本支出。</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6</w:t>
      </w:r>
      <w:r w:rsidRPr="00B95889">
        <w:rPr>
          <w:rFonts w:ascii="仿宋" w:eastAsia="仿宋" w:hAnsi="仿宋" w:cs="仿宋_GB2312"/>
          <w:sz w:val="32"/>
          <w:szCs w:val="32"/>
        </w:rPr>
        <w:t>.</w:t>
      </w:r>
      <w:r w:rsidRPr="00B95889">
        <w:rPr>
          <w:rFonts w:ascii="仿宋" w:eastAsia="仿宋" w:hAnsi="仿宋" w:cs="仿宋_GB2312" w:hint="eastAsia"/>
          <w:sz w:val="32"/>
          <w:szCs w:val="32"/>
        </w:rPr>
        <w:t>一般公共服务（201）党委办公厅（室）及相关机构事务（31）行政运行（01）</w:t>
      </w:r>
      <w:r w:rsidRPr="00B95889">
        <w:rPr>
          <w:rFonts w:ascii="仿宋" w:eastAsia="仿宋" w:hAnsi="仿宋" w:cs="仿宋_GB2312"/>
          <w:sz w:val="32"/>
          <w:szCs w:val="32"/>
        </w:rPr>
        <w:t>:</w:t>
      </w:r>
      <w:r w:rsidRPr="00B95889">
        <w:rPr>
          <w:rFonts w:ascii="仿宋" w:eastAsia="仿宋" w:hAnsi="仿宋" w:cs="仿宋_GB2312" w:hint="eastAsia"/>
          <w:sz w:val="32"/>
          <w:szCs w:val="32"/>
        </w:rPr>
        <w:t xml:space="preserve"> 指行政单位（包括实行公务员管理的事业单位）的基本支出。</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7.一般公共服务（201）党委办公厅（室）及相关机构事务（31）一般行政管理事务（02）</w:t>
      </w:r>
      <w:r w:rsidRPr="00B95889">
        <w:rPr>
          <w:rFonts w:ascii="仿宋" w:eastAsia="仿宋" w:hAnsi="仿宋" w:cs="仿宋_GB2312"/>
          <w:sz w:val="32"/>
          <w:szCs w:val="32"/>
        </w:rPr>
        <w:t>:</w:t>
      </w:r>
      <w:r w:rsidRPr="00B95889">
        <w:rPr>
          <w:rFonts w:ascii="仿宋" w:eastAsia="仿宋" w:hAnsi="仿宋" w:cs="仿宋_GB2312" w:hint="eastAsia"/>
          <w:sz w:val="32"/>
          <w:szCs w:val="32"/>
        </w:rPr>
        <w:t xml:space="preserve"> 指行政单位（包括实行公务员管理的事业单位）未单独设置项级科目的其他项目支出。</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8.一般公共服务（201）党委办公厅（室）及相关机构事务（31）事业运行（50）</w:t>
      </w:r>
      <w:r w:rsidRPr="00B95889">
        <w:rPr>
          <w:rFonts w:ascii="仿宋" w:eastAsia="仿宋" w:hAnsi="仿宋" w:cs="仿宋_GB2312"/>
          <w:sz w:val="32"/>
          <w:szCs w:val="32"/>
        </w:rPr>
        <w:t>:</w:t>
      </w:r>
      <w:r w:rsidRPr="00B95889">
        <w:rPr>
          <w:rFonts w:ascii="仿宋" w:eastAsia="仿宋" w:hAnsi="仿宋" w:cs="仿宋_GB2312" w:hint="eastAsia"/>
          <w:sz w:val="32"/>
          <w:szCs w:val="32"/>
        </w:rPr>
        <w:t>指事业单位的支出，不包括行政单位（包括实行公务员管理的事业单位）后勤服务中心、医务室等附属事业单位。</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9.一般公共服务（201）党委办公厅（室）及相关机构事务（31）其他党委办公厅（室）及相关机构事务支出（99）</w:t>
      </w:r>
      <w:r w:rsidRPr="00B95889">
        <w:rPr>
          <w:rFonts w:ascii="仿宋" w:eastAsia="仿宋" w:hAnsi="仿宋" w:cs="仿宋_GB2312"/>
          <w:sz w:val="32"/>
          <w:szCs w:val="32"/>
        </w:rPr>
        <w:t>:</w:t>
      </w:r>
      <w:r w:rsidRPr="00B95889">
        <w:rPr>
          <w:rFonts w:ascii="仿宋" w:eastAsia="仿宋" w:hAnsi="仿宋" w:cs="仿宋_GB2312" w:hint="eastAsia"/>
          <w:sz w:val="32"/>
          <w:szCs w:val="32"/>
        </w:rPr>
        <w:t>反映除上述项目以外其他用于党委办公厅（室）及相关机构事务支出。</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10</w:t>
      </w:r>
      <w:r w:rsidRPr="00B95889">
        <w:rPr>
          <w:rFonts w:ascii="仿宋" w:eastAsia="仿宋" w:hAnsi="仿宋" w:cs="仿宋_GB2312"/>
          <w:sz w:val="32"/>
          <w:szCs w:val="32"/>
        </w:rPr>
        <w:t>.</w:t>
      </w:r>
      <w:r w:rsidRPr="00B95889">
        <w:rPr>
          <w:rFonts w:ascii="仿宋" w:eastAsia="仿宋" w:hAnsi="仿宋" w:cs="仿宋_GB2312" w:hint="eastAsia"/>
          <w:sz w:val="32"/>
          <w:szCs w:val="32"/>
        </w:rPr>
        <w:t>一般公共服务（201）其他一般公共服务支出（99）其他一般公共服务支出（99）</w:t>
      </w:r>
      <w:r w:rsidRPr="00B95889">
        <w:rPr>
          <w:rFonts w:ascii="仿宋" w:eastAsia="仿宋" w:hAnsi="仿宋" w:cs="仿宋_GB2312"/>
          <w:sz w:val="32"/>
          <w:szCs w:val="32"/>
        </w:rPr>
        <w:t>:</w:t>
      </w:r>
      <w:r w:rsidRPr="00B95889">
        <w:rPr>
          <w:rFonts w:ascii="仿宋" w:eastAsia="仿宋" w:hAnsi="仿宋" w:cs="仿宋_GB2312" w:hint="eastAsia"/>
          <w:sz w:val="32"/>
          <w:szCs w:val="32"/>
        </w:rPr>
        <w:t>指上述项目未包括的一般公共服务支出。</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11</w:t>
      </w:r>
      <w:r w:rsidRPr="00B95889">
        <w:rPr>
          <w:rFonts w:ascii="仿宋" w:eastAsia="仿宋" w:hAnsi="仿宋" w:cs="仿宋_GB2312"/>
          <w:sz w:val="32"/>
          <w:szCs w:val="32"/>
        </w:rPr>
        <w:t>.</w:t>
      </w:r>
      <w:r w:rsidRPr="00B95889">
        <w:rPr>
          <w:rFonts w:ascii="仿宋" w:eastAsia="仿宋" w:hAnsi="仿宋" w:cs="仿宋_GB2312" w:hint="eastAsia"/>
          <w:sz w:val="32"/>
          <w:szCs w:val="32"/>
        </w:rPr>
        <w:t>社会保障和就业（208）行政事业单位离退休（05）未归口管理的行政事业单位离退休（04）</w:t>
      </w:r>
      <w:r w:rsidRPr="00B95889">
        <w:rPr>
          <w:rFonts w:ascii="仿宋" w:eastAsia="仿宋" w:hAnsi="仿宋" w:cs="仿宋_GB2312"/>
          <w:sz w:val="32"/>
          <w:szCs w:val="32"/>
        </w:rPr>
        <w:t>:</w:t>
      </w:r>
      <w:r w:rsidRPr="00B95889">
        <w:rPr>
          <w:rFonts w:ascii="仿宋" w:eastAsia="仿宋" w:hAnsi="仿宋" w:cs="仿宋_GB2312" w:hint="eastAsia"/>
          <w:sz w:val="32"/>
          <w:szCs w:val="32"/>
        </w:rPr>
        <w:t xml:space="preserve">指未实行归口管理的行政单位（包括实行公务员管理的事业单位）开支的离退休经费。 </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12</w:t>
      </w:r>
      <w:r w:rsidRPr="00B95889">
        <w:rPr>
          <w:rFonts w:ascii="仿宋" w:eastAsia="仿宋" w:hAnsi="仿宋" w:cs="仿宋_GB2312"/>
          <w:sz w:val="32"/>
          <w:szCs w:val="32"/>
        </w:rPr>
        <w:t>.</w:t>
      </w:r>
      <w:r w:rsidRPr="00B95889">
        <w:rPr>
          <w:rFonts w:ascii="仿宋" w:eastAsia="仿宋" w:hAnsi="仿宋" w:cs="仿宋_GB2312" w:hint="eastAsia"/>
          <w:sz w:val="32"/>
          <w:szCs w:val="32"/>
        </w:rPr>
        <w:t>社会保障和就业（208）行政事业单位离退休（05）机关事业单位基本养老保险缴费支出（05）</w:t>
      </w:r>
      <w:r w:rsidRPr="00B95889">
        <w:rPr>
          <w:rFonts w:ascii="仿宋" w:eastAsia="仿宋" w:hAnsi="仿宋" w:cs="仿宋_GB2312"/>
          <w:sz w:val="32"/>
          <w:szCs w:val="32"/>
        </w:rPr>
        <w:t>:</w:t>
      </w:r>
      <w:r w:rsidRPr="00B95889">
        <w:rPr>
          <w:rFonts w:ascii="仿宋" w:eastAsia="仿宋" w:hAnsi="仿宋" w:cs="仿宋_GB2312" w:hint="eastAsia"/>
          <w:sz w:val="32"/>
          <w:szCs w:val="32"/>
        </w:rPr>
        <w:t>指机关事业单位实施养老保险制度由单位缴纳的基本养老保险费支出。</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13</w:t>
      </w:r>
      <w:r w:rsidRPr="00B95889">
        <w:rPr>
          <w:rFonts w:ascii="仿宋" w:eastAsia="仿宋" w:hAnsi="仿宋" w:cs="仿宋_GB2312"/>
          <w:sz w:val="32"/>
          <w:szCs w:val="32"/>
        </w:rPr>
        <w:t>.</w:t>
      </w:r>
      <w:r w:rsidRPr="00B95889">
        <w:rPr>
          <w:rFonts w:ascii="仿宋" w:eastAsia="仿宋" w:hAnsi="仿宋" w:cs="仿宋_GB2312" w:hint="eastAsia"/>
          <w:sz w:val="32"/>
          <w:szCs w:val="32"/>
        </w:rPr>
        <w:t>社会保障和就业（208）行政事业单位离退休（05）</w:t>
      </w:r>
      <w:proofErr w:type="gramStart"/>
      <w:r w:rsidRPr="00B95889">
        <w:rPr>
          <w:rFonts w:ascii="仿宋" w:eastAsia="仿宋" w:hAnsi="仿宋" w:cs="仿宋_GB2312" w:hint="eastAsia"/>
          <w:sz w:val="32"/>
          <w:szCs w:val="32"/>
        </w:rPr>
        <w:t>未机关</w:t>
      </w:r>
      <w:proofErr w:type="gramEnd"/>
      <w:r w:rsidRPr="00B95889">
        <w:rPr>
          <w:rFonts w:ascii="仿宋" w:eastAsia="仿宋" w:hAnsi="仿宋" w:cs="仿宋_GB2312" w:hint="eastAsia"/>
          <w:sz w:val="32"/>
          <w:szCs w:val="32"/>
        </w:rPr>
        <w:t>事业单位职业年金缴费支出（06）</w:t>
      </w:r>
      <w:r w:rsidRPr="00B95889">
        <w:rPr>
          <w:rFonts w:ascii="仿宋" w:eastAsia="仿宋" w:hAnsi="仿宋" w:cs="仿宋_GB2312"/>
          <w:sz w:val="32"/>
          <w:szCs w:val="32"/>
        </w:rPr>
        <w:t>:</w:t>
      </w:r>
      <w:r w:rsidRPr="00B95889">
        <w:rPr>
          <w:rFonts w:ascii="仿宋" w:eastAsia="仿宋" w:hAnsi="仿宋" w:cs="仿宋_GB2312" w:hint="eastAsia"/>
          <w:sz w:val="32"/>
          <w:szCs w:val="32"/>
        </w:rPr>
        <w:t xml:space="preserve"> 指机关事业单位实施养老保险制度由单位实际缴纳的职业年金支出。</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14</w:t>
      </w:r>
      <w:r w:rsidRPr="00B95889">
        <w:rPr>
          <w:rFonts w:ascii="仿宋" w:eastAsia="仿宋" w:hAnsi="仿宋" w:cs="仿宋_GB2312"/>
          <w:sz w:val="32"/>
          <w:szCs w:val="32"/>
        </w:rPr>
        <w:t>.</w:t>
      </w:r>
      <w:r w:rsidRPr="00B95889">
        <w:rPr>
          <w:rFonts w:ascii="仿宋" w:eastAsia="仿宋" w:hAnsi="仿宋" w:cs="仿宋_GB2312" w:hint="eastAsia"/>
          <w:sz w:val="32"/>
          <w:szCs w:val="32"/>
        </w:rPr>
        <w:t>医疗卫生与计划生育（210）行政事业单位医疗（11）行政单位医疗（01）</w:t>
      </w:r>
      <w:r w:rsidRPr="00B95889">
        <w:rPr>
          <w:rFonts w:ascii="仿宋" w:eastAsia="仿宋" w:hAnsi="仿宋" w:cs="仿宋_GB2312"/>
          <w:sz w:val="32"/>
          <w:szCs w:val="32"/>
        </w:rPr>
        <w:t>:</w:t>
      </w:r>
      <w:r w:rsidRPr="00B95889">
        <w:rPr>
          <w:rFonts w:ascii="仿宋" w:eastAsia="仿宋" w:hAnsi="仿宋" w:cs="仿宋_GB2312" w:hint="eastAsia"/>
          <w:sz w:val="32"/>
          <w:szCs w:val="32"/>
        </w:rPr>
        <w:t>指财政部门集中安排的行政单位基本医疗保险缴费经费，未参加医疗保险的行政单位的公费医疗经费，按国家规定享受离休人员、红军老战士待遇人员的医疗经费。</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15</w:t>
      </w:r>
      <w:r w:rsidRPr="00B95889">
        <w:rPr>
          <w:rFonts w:ascii="仿宋" w:eastAsia="仿宋" w:hAnsi="仿宋" w:cs="仿宋_GB2312"/>
          <w:sz w:val="32"/>
          <w:szCs w:val="32"/>
        </w:rPr>
        <w:t>.</w:t>
      </w:r>
      <w:r w:rsidRPr="00B95889">
        <w:rPr>
          <w:rFonts w:ascii="仿宋" w:eastAsia="仿宋" w:hAnsi="仿宋" w:cs="仿宋_GB2312" w:hint="eastAsia"/>
          <w:sz w:val="32"/>
          <w:szCs w:val="32"/>
        </w:rPr>
        <w:t>医疗卫生与计划生育（210）行政事业单位医疗（11）事业单位医疗（02）</w:t>
      </w:r>
      <w:r w:rsidRPr="00B95889">
        <w:rPr>
          <w:rFonts w:ascii="仿宋" w:eastAsia="仿宋" w:hAnsi="仿宋" w:cs="仿宋_GB2312"/>
          <w:sz w:val="32"/>
          <w:szCs w:val="32"/>
        </w:rPr>
        <w:t>:</w:t>
      </w:r>
      <w:r w:rsidRPr="00B95889">
        <w:rPr>
          <w:rFonts w:ascii="仿宋" w:eastAsia="仿宋" w:hAnsi="仿宋" w:cs="仿宋_GB2312" w:hint="eastAsia"/>
          <w:sz w:val="32"/>
          <w:szCs w:val="32"/>
        </w:rPr>
        <w:t xml:space="preserve"> 指财政部门集中安排的事业单位基本医疗保险缴费经费，未参加医疗保险的事业单位的公费医疗经费，按国家规定享受离休人员待遇的医疗经费。</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16</w:t>
      </w:r>
      <w:r w:rsidRPr="00B95889">
        <w:rPr>
          <w:rFonts w:ascii="仿宋" w:eastAsia="仿宋" w:hAnsi="仿宋" w:cs="仿宋_GB2312"/>
          <w:sz w:val="32"/>
          <w:szCs w:val="32"/>
        </w:rPr>
        <w:t>.</w:t>
      </w:r>
      <w:r w:rsidRPr="00B95889">
        <w:rPr>
          <w:rFonts w:ascii="仿宋" w:eastAsia="仿宋" w:hAnsi="仿宋" w:cs="仿宋_GB2312" w:hint="eastAsia"/>
          <w:sz w:val="32"/>
          <w:szCs w:val="32"/>
        </w:rPr>
        <w:t>医疗卫生与计划生育（210）行政事业单位医疗（11）公务员医疗补助（03）</w:t>
      </w:r>
      <w:r w:rsidRPr="00B95889">
        <w:rPr>
          <w:rFonts w:ascii="仿宋" w:eastAsia="仿宋" w:hAnsi="仿宋" w:cs="仿宋_GB2312"/>
          <w:sz w:val="32"/>
          <w:szCs w:val="32"/>
        </w:rPr>
        <w:t>:</w:t>
      </w:r>
      <w:r w:rsidRPr="00B95889">
        <w:rPr>
          <w:rFonts w:ascii="仿宋" w:eastAsia="仿宋" w:hAnsi="仿宋" w:cs="仿宋_GB2312" w:hint="eastAsia"/>
          <w:sz w:val="32"/>
          <w:szCs w:val="32"/>
        </w:rPr>
        <w:t>指财政部门集中安排的公务员医疗补助经费。</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17</w:t>
      </w:r>
      <w:r w:rsidRPr="00B95889">
        <w:rPr>
          <w:rFonts w:ascii="仿宋" w:eastAsia="仿宋" w:hAnsi="仿宋" w:cs="仿宋_GB2312"/>
          <w:sz w:val="32"/>
          <w:szCs w:val="32"/>
        </w:rPr>
        <w:t>.</w:t>
      </w:r>
      <w:r w:rsidRPr="00B95889">
        <w:rPr>
          <w:rFonts w:ascii="仿宋" w:eastAsia="仿宋" w:hAnsi="仿宋" w:cs="仿宋_GB2312" w:hint="eastAsia"/>
          <w:sz w:val="32"/>
          <w:szCs w:val="32"/>
        </w:rPr>
        <w:t>住房保障支出（221）住房改革支出（02）住房公积金（01）</w:t>
      </w:r>
      <w:r w:rsidRPr="00B95889">
        <w:rPr>
          <w:rFonts w:ascii="仿宋" w:eastAsia="仿宋" w:hAnsi="仿宋" w:cs="仿宋_GB2312"/>
          <w:sz w:val="32"/>
          <w:szCs w:val="32"/>
        </w:rPr>
        <w:t>:</w:t>
      </w:r>
      <w:r w:rsidRPr="00B95889">
        <w:rPr>
          <w:rFonts w:ascii="仿宋" w:eastAsia="仿宋" w:hAnsi="仿宋" w:cs="仿宋_GB2312" w:hint="eastAsia"/>
          <w:sz w:val="32"/>
          <w:szCs w:val="32"/>
        </w:rPr>
        <w:t>指行政事业单位按人力资源和社会保障部、财政部规定的基本工资和津贴补贴以及规定比例为职工缴纳的住房公积金。</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18</w:t>
      </w:r>
      <w:r w:rsidRPr="00B95889">
        <w:rPr>
          <w:rFonts w:ascii="仿宋" w:eastAsia="仿宋" w:hAnsi="仿宋" w:cs="仿宋_GB2312"/>
          <w:sz w:val="32"/>
          <w:szCs w:val="32"/>
        </w:rPr>
        <w:t>.</w:t>
      </w:r>
      <w:r w:rsidRPr="00B95889">
        <w:rPr>
          <w:rFonts w:ascii="仿宋" w:eastAsia="仿宋" w:hAnsi="仿宋" w:cs="仿宋_GB2312" w:hint="eastAsia"/>
          <w:sz w:val="32"/>
          <w:szCs w:val="32"/>
        </w:rPr>
        <w:t>基本支出：指为保障机构正常运转、完成日常工作任务而发生的人员支出和公用支出。</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19</w:t>
      </w:r>
      <w:r w:rsidRPr="00B95889">
        <w:rPr>
          <w:rFonts w:ascii="仿宋" w:eastAsia="仿宋" w:hAnsi="仿宋" w:cs="仿宋_GB2312"/>
          <w:sz w:val="32"/>
          <w:szCs w:val="32"/>
        </w:rPr>
        <w:t>.</w:t>
      </w:r>
      <w:r w:rsidRPr="00B95889">
        <w:rPr>
          <w:rFonts w:ascii="仿宋" w:eastAsia="仿宋" w:hAnsi="仿宋" w:cs="仿宋_GB2312" w:hint="eastAsia"/>
          <w:sz w:val="32"/>
          <w:szCs w:val="32"/>
        </w:rPr>
        <w:t>项目支出：指在基本支出之外为完成特定行政任务和事业发展目标所发生的支出。</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20</w:t>
      </w:r>
      <w:r w:rsidRPr="00B95889">
        <w:rPr>
          <w:rFonts w:ascii="仿宋" w:eastAsia="仿宋" w:hAnsi="仿宋" w:cs="仿宋_GB2312"/>
          <w:sz w:val="32"/>
          <w:szCs w:val="32"/>
        </w:rPr>
        <w:t>.</w:t>
      </w:r>
      <w:r w:rsidRPr="00B95889">
        <w:rPr>
          <w:rFonts w:ascii="仿宋" w:eastAsia="仿宋" w:hAnsi="仿宋" w:cs="仿宋_GB2312" w:hint="eastAsia"/>
          <w:sz w:val="32"/>
          <w:szCs w:val="32"/>
        </w:rPr>
        <w:t>经营支出：指事业单位在专业业务活动及其辅助活动之外开展非独立核算经营活动发生的支出。</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21</w:t>
      </w:r>
      <w:r w:rsidRPr="00B95889">
        <w:rPr>
          <w:rFonts w:ascii="仿宋" w:eastAsia="仿宋" w:hAnsi="仿宋" w:cs="仿宋_GB2312"/>
          <w:sz w:val="32"/>
          <w:szCs w:val="32"/>
        </w:rPr>
        <w:t>.</w:t>
      </w:r>
      <w:r w:rsidRPr="00B95889">
        <w:rPr>
          <w:rFonts w:ascii="仿宋" w:eastAsia="仿宋" w:hAnsi="仿宋" w:cs="仿宋_GB2312" w:hint="eastAsia"/>
          <w:sz w:val="32"/>
          <w:szCs w:val="32"/>
        </w:rPr>
        <w:t>“三公”经费：指部门用财政拨款安排的因公出国（境）费、公务用车购置及运行费和公务接待费。其中，因公出国（境）</w:t>
      </w:r>
      <w:proofErr w:type="gramStart"/>
      <w:r w:rsidRPr="00B95889">
        <w:rPr>
          <w:rFonts w:ascii="仿宋" w:eastAsia="仿宋" w:hAnsi="仿宋" w:cs="仿宋_GB2312" w:hint="eastAsia"/>
          <w:sz w:val="32"/>
          <w:szCs w:val="32"/>
        </w:rPr>
        <w:t>费反映</w:t>
      </w:r>
      <w:proofErr w:type="gramEnd"/>
      <w:r w:rsidRPr="00B95889">
        <w:rPr>
          <w:rFonts w:ascii="仿宋" w:eastAsia="仿宋" w:hAnsi="仿宋" w:cs="仿宋_GB2312" w:hint="eastAsia"/>
          <w:sz w:val="32"/>
          <w:szCs w:val="32"/>
        </w:rPr>
        <w:t>单位公务出国（境）的国际旅费、国外城市间交通费、住宿费、伙食费、培训费、公杂费等支出；公务用车购置及运行</w:t>
      </w:r>
      <w:proofErr w:type="gramStart"/>
      <w:r w:rsidRPr="00B95889">
        <w:rPr>
          <w:rFonts w:ascii="仿宋" w:eastAsia="仿宋" w:hAnsi="仿宋" w:cs="仿宋_GB2312" w:hint="eastAsia"/>
          <w:sz w:val="32"/>
          <w:szCs w:val="32"/>
        </w:rPr>
        <w:t>费反映</w:t>
      </w:r>
      <w:proofErr w:type="gramEnd"/>
      <w:r w:rsidRPr="00B95889">
        <w:rPr>
          <w:rFonts w:ascii="仿宋" w:eastAsia="仿宋" w:hAnsi="仿宋" w:cs="仿宋_GB2312" w:hint="eastAsia"/>
          <w:sz w:val="32"/>
          <w:szCs w:val="32"/>
        </w:rPr>
        <w:t>单位公务用车车辆购置支出（</w:t>
      </w:r>
      <w:proofErr w:type="gramStart"/>
      <w:r w:rsidRPr="00B95889">
        <w:rPr>
          <w:rFonts w:ascii="仿宋" w:eastAsia="仿宋" w:hAnsi="仿宋" w:cs="仿宋_GB2312" w:hint="eastAsia"/>
          <w:sz w:val="32"/>
          <w:szCs w:val="32"/>
        </w:rPr>
        <w:t>含车辆</w:t>
      </w:r>
      <w:proofErr w:type="gramEnd"/>
      <w:r w:rsidRPr="00B95889">
        <w:rPr>
          <w:rFonts w:ascii="仿宋" w:eastAsia="仿宋" w:hAnsi="仿宋" w:cs="仿宋_GB2312" w:hint="eastAsia"/>
          <w:sz w:val="32"/>
          <w:szCs w:val="32"/>
        </w:rPr>
        <w:t>购置税）及租用费、燃料费、维修费、过路过桥费、保险费等支出；公务接待</w:t>
      </w:r>
      <w:proofErr w:type="gramStart"/>
      <w:r w:rsidRPr="00B95889">
        <w:rPr>
          <w:rFonts w:ascii="仿宋" w:eastAsia="仿宋" w:hAnsi="仿宋" w:cs="仿宋_GB2312" w:hint="eastAsia"/>
          <w:sz w:val="32"/>
          <w:szCs w:val="32"/>
        </w:rPr>
        <w:t>费反映</w:t>
      </w:r>
      <w:proofErr w:type="gramEnd"/>
      <w:r w:rsidRPr="00B95889">
        <w:rPr>
          <w:rFonts w:ascii="仿宋" w:eastAsia="仿宋" w:hAnsi="仿宋" w:cs="仿宋_GB2312" w:hint="eastAsia"/>
          <w:sz w:val="32"/>
          <w:szCs w:val="32"/>
        </w:rPr>
        <w:t>单位按规定开支的各类公务接待（含外宾接待）支出。</w:t>
      </w:r>
    </w:p>
    <w:p w:rsidR="0042092C" w:rsidRPr="00B95889" w:rsidRDefault="0042092C" w:rsidP="0042092C">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22</w:t>
      </w:r>
      <w:r w:rsidRPr="00B95889">
        <w:rPr>
          <w:rFonts w:ascii="仿宋" w:eastAsia="仿宋" w:hAnsi="仿宋" w:cs="仿宋_GB2312"/>
          <w:sz w:val="32"/>
          <w:szCs w:val="32"/>
        </w:rPr>
        <w:t>.</w:t>
      </w:r>
      <w:r w:rsidRPr="00B95889">
        <w:rPr>
          <w:rFonts w:ascii="仿宋" w:eastAsia="仿宋" w:hAnsi="仿宋"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2092C" w:rsidRPr="00B95889" w:rsidRDefault="0042092C" w:rsidP="0042092C">
      <w:pPr>
        <w:pStyle w:val="Default"/>
        <w:spacing w:line="560" w:lineRule="exact"/>
        <w:ind w:firstLineChars="200" w:firstLine="640"/>
        <w:rPr>
          <w:rFonts w:ascii="仿宋_GB2312" w:eastAsia="仿宋_GB2312" w:cs="黑体"/>
          <w:color w:val="auto"/>
          <w:sz w:val="32"/>
          <w:szCs w:val="32"/>
        </w:rPr>
      </w:pPr>
    </w:p>
    <w:p w:rsidR="00416CD4" w:rsidRPr="00B95889" w:rsidRDefault="00204CDE">
      <w:pPr>
        <w:spacing w:line="600" w:lineRule="exact"/>
        <w:jc w:val="center"/>
        <w:outlineLvl w:val="0"/>
        <w:rPr>
          <w:rStyle w:val="1Char"/>
          <w:rFonts w:ascii="黑体" w:eastAsia="黑体" w:hAnsi="黑体"/>
          <w:b w:val="0"/>
        </w:rPr>
      </w:pPr>
      <w:r w:rsidRPr="00B95889">
        <w:rPr>
          <w:rFonts w:ascii="宋体"/>
          <w:b/>
          <w:sz w:val="44"/>
          <w:szCs w:val="44"/>
        </w:rPr>
        <w:br w:type="page"/>
      </w:r>
      <w:bookmarkStart w:id="58" w:name="_Toc15396614"/>
      <w:r w:rsidRPr="00B95889">
        <w:rPr>
          <w:rFonts w:ascii="黑体" w:eastAsia="黑体" w:hAnsi="黑体" w:hint="eastAsia"/>
          <w:sz w:val="44"/>
          <w:szCs w:val="44"/>
        </w:rPr>
        <w:t>第</w:t>
      </w:r>
      <w:r w:rsidRPr="00B95889">
        <w:rPr>
          <w:rStyle w:val="1Char"/>
          <w:rFonts w:ascii="黑体" w:eastAsia="黑体" w:hAnsi="黑体" w:hint="eastAsia"/>
          <w:b w:val="0"/>
        </w:rPr>
        <w:t>四部分 附件</w:t>
      </w:r>
      <w:bookmarkEnd w:id="58"/>
    </w:p>
    <w:p w:rsidR="00416CD4" w:rsidRPr="00B95889" w:rsidRDefault="00070A43">
      <w:pPr>
        <w:spacing w:line="600" w:lineRule="exact"/>
        <w:jc w:val="left"/>
        <w:outlineLvl w:val="0"/>
        <w:rPr>
          <w:rFonts w:ascii="方正小标宋简体" w:eastAsia="方正小标宋简体" w:hAnsi="方正小标宋简体" w:cs="方正小标宋简体"/>
          <w:sz w:val="32"/>
          <w:szCs w:val="32"/>
        </w:rPr>
      </w:pPr>
      <w:r w:rsidRPr="00B95889">
        <w:rPr>
          <w:rFonts w:ascii="黑体" w:eastAsia="黑体" w:hAnsi="黑体" w:cs="黑体" w:hint="eastAsia"/>
          <w:sz w:val="32"/>
          <w:szCs w:val="32"/>
        </w:rPr>
        <w:t>附件1</w:t>
      </w:r>
    </w:p>
    <w:p w:rsidR="00070A43" w:rsidRPr="00B95889" w:rsidRDefault="00070A43" w:rsidP="00070A43">
      <w:pPr>
        <w:spacing w:line="580" w:lineRule="exact"/>
        <w:jc w:val="center"/>
        <w:rPr>
          <w:rFonts w:ascii="方正小标宋简体" w:eastAsia="方正小标宋简体" w:hAnsi="方正小标宋简体" w:cs="方正小标宋简体"/>
          <w:sz w:val="44"/>
          <w:szCs w:val="44"/>
        </w:rPr>
      </w:pPr>
    </w:p>
    <w:p w:rsidR="001B3061" w:rsidRPr="00B95889" w:rsidRDefault="001B3061" w:rsidP="00070A43">
      <w:pPr>
        <w:spacing w:line="600" w:lineRule="exact"/>
        <w:jc w:val="center"/>
        <w:rPr>
          <w:rFonts w:ascii="方正小标宋简体" w:eastAsia="方正小标宋简体" w:hAnsi="宋体"/>
          <w:kern w:val="0"/>
          <w:sz w:val="40"/>
          <w:szCs w:val="44"/>
        </w:rPr>
      </w:pPr>
      <w:r w:rsidRPr="00B95889">
        <w:rPr>
          <w:rFonts w:ascii="方正小标宋简体" w:eastAsia="方正小标宋简体" w:hAnsi="宋体" w:hint="eastAsia"/>
          <w:kern w:val="0"/>
          <w:sz w:val="40"/>
          <w:szCs w:val="44"/>
        </w:rPr>
        <w:t>中共攀枝花市西区区委办公室</w:t>
      </w:r>
    </w:p>
    <w:p w:rsidR="00070A43" w:rsidRPr="00B95889" w:rsidRDefault="00833962" w:rsidP="00070A43">
      <w:pPr>
        <w:spacing w:line="600" w:lineRule="exact"/>
        <w:jc w:val="center"/>
        <w:rPr>
          <w:rFonts w:ascii="方正小标宋简体" w:eastAsia="方正小标宋简体" w:hAnsi="宋体"/>
          <w:kern w:val="0"/>
          <w:sz w:val="40"/>
          <w:szCs w:val="44"/>
          <w:lang w:val="zh-CN"/>
        </w:rPr>
      </w:pPr>
      <w:r w:rsidRPr="00B95889">
        <w:rPr>
          <w:rFonts w:ascii="方正小标宋简体" w:eastAsia="方正小标宋简体" w:hAnsi="宋体"/>
          <w:kern w:val="0"/>
          <w:sz w:val="40"/>
          <w:szCs w:val="44"/>
        </w:rPr>
        <w:t>2019年</w:t>
      </w:r>
      <w:r w:rsidRPr="00B95889">
        <w:rPr>
          <w:rFonts w:ascii="方正小标宋简体" w:eastAsia="方正小标宋简体" w:hAnsi="宋体" w:hint="eastAsia"/>
          <w:kern w:val="0"/>
          <w:sz w:val="40"/>
          <w:szCs w:val="44"/>
          <w:lang w:val="zh-CN"/>
        </w:rPr>
        <w:t>整体</w:t>
      </w:r>
      <w:r w:rsidR="001B3061" w:rsidRPr="00B95889">
        <w:rPr>
          <w:rFonts w:ascii="方正小标宋简体" w:eastAsia="方正小标宋简体" w:hAnsi="宋体" w:hint="eastAsia"/>
          <w:kern w:val="0"/>
          <w:sz w:val="40"/>
          <w:szCs w:val="44"/>
          <w:lang w:val="zh-CN"/>
        </w:rPr>
        <w:t>部门</w:t>
      </w:r>
      <w:r w:rsidRPr="00B95889">
        <w:rPr>
          <w:rFonts w:ascii="方正小标宋简体" w:eastAsia="方正小标宋简体" w:hAnsi="宋体" w:hint="eastAsia"/>
          <w:kern w:val="0"/>
          <w:sz w:val="40"/>
          <w:szCs w:val="44"/>
          <w:lang w:val="zh-CN"/>
        </w:rPr>
        <w:t>支出绩效评价报告</w:t>
      </w:r>
    </w:p>
    <w:p w:rsidR="00070A43" w:rsidRPr="00B95889" w:rsidRDefault="00070A43" w:rsidP="00070A43">
      <w:pPr>
        <w:widowControl/>
        <w:adjustRightInd w:val="0"/>
        <w:snapToGrid w:val="0"/>
        <w:spacing w:line="580" w:lineRule="exact"/>
        <w:ind w:firstLineChars="200" w:firstLine="480"/>
        <w:contextualSpacing/>
        <w:jc w:val="left"/>
        <w:rPr>
          <w:rFonts w:ascii="黑体" w:eastAsia="黑体" w:hAnsi="宋体" w:cs="宋体"/>
          <w:kern w:val="0"/>
          <w:sz w:val="24"/>
          <w:szCs w:val="32"/>
          <w:shd w:val="clear" w:color="auto" w:fill="FFFFFF"/>
        </w:rPr>
      </w:pPr>
    </w:p>
    <w:p w:rsidR="00070A43" w:rsidRPr="00B95889" w:rsidRDefault="00070A43" w:rsidP="00070A43">
      <w:pPr>
        <w:widowControl/>
        <w:adjustRightInd w:val="0"/>
        <w:snapToGrid w:val="0"/>
        <w:spacing w:line="580" w:lineRule="exact"/>
        <w:ind w:firstLineChars="200" w:firstLine="640"/>
        <w:contextualSpacing/>
        <w:jc w:val="left"/>
        <w:rPr>
          <w:rFonts w:ascii="黑体" w:eastAsia="黑体" w:hAnsi="宋体" w:cs="宋体"/>
          <w:kern w:val="0"/>
          <w:sz w:val="32"/>
          <w:szCs w:val="32"/>
          <w:shd w:val="clear" w:color="auto" w:fill="FFFFFF"/>
          <w:lang w:val="zh-CN"/>
        </w:rPr>
      </w:pPr>
      <w:r w:rsidRPr="00B95889">
        <w:rPr>
          <w:rFonts w:ascii="黑体" w:eastAsia="黑体" w:hAnsi="宋体" w:cs="宋体" w:hint="eastAsia"/>
          <w:kern w:val="0"/>
          <w:sz w:val="32"/>
          <w:szCs w:val="32"/>
          <w:shd w:val="clear" w:color="auto" w:fill="FFFFFF"/>
        </w:rPr>
        <w:t>一、</w:t>
      </w:r>
      <w:r w:rsidRPr="00B95889">
        <w:rPr>
          <w:rFonts w:ascii="黑体" w:eastAsia="黑体" w:hAnsi="宋体" w:cs="宋体" w:hint="eastAsia"/>
          <w:kern w:val="0"/>
          <w:sz w:val="32"/>
          <w:szCs w:val="32"/>
          <w:shd w:val="clear" w:color="auto" w:fill="FFFFFF"/>
          <w:lang w:val="zh-CN"/>
        </w:rPr>
        <w:t>部门概况</w:t>
      </w:r>
    </w:p>
    <w:p w:rsidR="004B1A63" w:rsidRPr="00B95889" w:rsidRDefault="00070A43" w:rsidP="004B1A63">
      <w:pPr>
        <w:spacing w:line="580" w:lineRule="exact"/>
        <w:ind w:firstLineChars="200" w:firstLine="640"/>
        <w:rPr>
          <w:rFonts w:ascii="仿宋" w:eastAsia="仿宋" w:hAnsi="仿宋" w:cs="仿宋_GB2312"/>
          <w:sz w:val="32"/>
          <w:szCs w:val="32"/>
        </w:rPr>
      </w:pPr>
      <w:r w:rsidRPr="00B95889">
        <w:rPr>
          <w:rFonts w:ascii="仿宋_GB2312" w:eastAsia="仿宋_GB2312" w:hAnsi="宋体" w:cs="宋体" w:hint="eastAsia"/>
          <w:kern w:val="0"/>
          <w:sz w:val="32"/>
          <w:szCs w:val="32"/>
          <w:shd w:val="clear" w:color="auto" w:fill="FFFFFF"/>
          <w:lang w:val="zh-CN"/>
        </w:rPr>
        <w:t>（一）机构组成。</w:t>
      </w:r>
      <w:r w:rsidR="004B1A63" w:rsidRPr="00B95889">
        <w:rPr>
          <w:rFonts w:ascii="仿宋" w:eastAsia="仿宋" w:hAnsi="仿宋" w:cs="仿宋_GB2312" w:hint="eastAsia"/>
          <w:sz w:val="32"/>
          <w:szCs w:val="32"/>
        </w:rPr>
        <w:t>区委办有1个下属二级单位西区</w:t>
      </w:r>
      <w:proofErr w:type="gramStart"/>
      <w:r w:rsidR="004B1A63" w:rsidRPr="00B95889">
        <w:rPr>
          <w:rFonts w:ascii="仿宋" w:eastAsia="仿宋" w:hAnsi="仿宋" w:cs="仿宋_GB2312" w:hint="eastAsia"/>
          <w:sz w:val="32"/>
          <w:szCs w:val="32"/>
        </w:rPr>
        <w:t>党政网</w:t>
      </w:r>
      <w:proofErr w:type="gramEnd"/>
      <w:r w:rsidR="004B1A63" w:rsidRPr="00B95889">
        <w:rPr>
          <w:rFonts w:ascii="仿宋" w:eastAsia="仿宋" w:hAnsi="仿宋" w:cs="仿宋_GB2312" w:hint="eastAsia"/>
          <w:sz w:val="32"/>
          <w:szCs w:val="32"/>
        </w:rPr>
        <w:t>管理中心，设立了综合股、常委办、政策研究室、信息股、人事后勤股等5个内设机构，下设区委全面深化改革委员会办公室、区委国家安全委员会办公室。</w:t>
      </w:r>
    </w:p>
    <w:p w:rsidR="00302018" w:rsidRPr="00B95889" w:rsidRDefault="00070A43" w:rsidP="00302018">
      <w:pPr>
        <w:spacing w:line="580" w:lineRule="exact"/>
        <w:ind w:firstLineChars="200" w:firstLine="640"/>
        <w:rPr>
          <w:rFonts w:ascii="仿宋_GB2312" w:eastAsia="仿宋_GB2312" w:hAnsi="宋体" w:cs="宋体"/>
          <w:kern w:val="0"/>
          <w:sz w:val="32"/>
          <w:szCs w:val="32"/>
          <w:shd w:val="clear" w:color="auto" w:fill="FFFFFF"/>
          <w:lang w:val="zh-CN"/>
        </w:rPr>
      </w:pPr>
      <w:r w:rsidRPr="00B95889">
        <w:rPr>
          <w:rFonts w:ascii="仿宋_GB2312" w:eastAsia="仿宋_GB2312" w:hAnsi="宋体" w:cs="宋体" w:hint="eastAsia"/>
          <w:kern w:val="0"/>
          <w:sz w:val="32"/>
          <w:szCs w:val="32"/>
          <w:shd w:val="clear" w:color="auto" w:fill="FFFFFF"/>
          <w:lang w:val="zh-CN"/>
        </w:rPr>
        <w:t>（二）机构职能</w:t>
      </w:r>
    </w:p>
    <w:p w:rsidR="00302018" w:rsidRPr="00B95889" w:rsidRDefault="00302018" w:rsidP="009E7729">
      <w:pPr>
        <w:spacing w:line="580" w:lineRule="exact"/>
        <w:ind w:firstLineChars="200" w:firstLine="643"/>
        <w:rPr>
          <w:rFonts w:ascii="仿宋" w:eastAsia="仿宋" w:hAnsi="仿宋" w:cs="仿宋_GB2312"/>
          <w:b/>
          <w:sz w:val="32"/>
          <w:szCs w:val="32"/>
        </w:rPr>
      </w:pPr>
      <w:r w:rsidRPr="00B95889">
        <w:rPr>
          <w:rFonts w:ascii="仿宋" w:eastAsia="仿宋" w:hAnsi="仿宋" w:cs="仿宋_GB2312" w:hint="eastAsia"/>
          <w:b/>
          <w:sz w:val="32"/>
          <w:szCs w:val="32"/>
        </w:rPr>
        <w:t>1.区委办职能</w:t>
      </w:r>
    </w:p>
    <w:p w:rsidR="00070A43" w:rsidRPr="00B95889" w:rsidRDefault="00302018" w:rsidP="00302018">
      <w:pPr>
        <w:spacing w:line="58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1）负责区委日常文书的处理，督促检查市委和区委重要工作部署的贯彻落实情况，负责区委领导同志批示的转达和催办落实。（2）围绕市委和区委工作部署，收集信息、反映动态、综合调研；承担区委文件、文稿的起草、修改和校正工作；负责区委和区委办公室文件的印制、分发、管理等工作。（3）负责区委重要会议事务工作和区委领导同志参加重大活动的组织安排；负责区委的有关接待工作。（4）支持区委、区政府信访办公室受理和接待人民群众对区委和区委领导的来信来访，办理和协调处理信访案件。（5）负责信息、政</w:t>
      </w:r>
      <w:proofErr w:type="gramStart"/>
      <w:r w:rsidRPr="00B95889">
        <w:rPr>
          <w:rFonts w:ascii="仿宋" w:eastAsia="仿宋" w:hAnsi="仿宋" w:cs="仿宋_GB2312" w:hint="eastAsia"/>
          <w:sz w:val="32"/>
          <w:szCs w:val="32"/>
        </w:rPr>
        <w:t>研</w:t>
      </w:r>
      <w:proofErr w:type="gramEnd"/>
      <w:r w:rsidRPr="00B95889">
        <w:rPr>
          <w:rFonts w:ascii="仿宋" w:eastAsia="仿宋" w:hAnsi="仿宋" w:cs="仿宋_GB2312" w:hint="eastAsia"/>
          <w:sz w:val="32"/>
          <w:szCs w:val="32"/>
        </w:rPr>
        <w:t>、督查工作。（6）负责安全防范、保密和综合治理工作。(7)负责区委领导的服务工作。(8)协调各部门工作关系。(9)负责机要通讯，保密宣传、教育、执法，以及信息网络建设和管理工作。（10）负责办公室机关党的思想、组织、作风建设和社会主义精神文明建设。（11）承办区委交办的其它工作。</w:t>
      </w:r>
    </w:p>
    <w:p w:rsidR="00302018" w:rsidRPr="00B95889" w:rsidRDefault="00302018" w:rsidP="009E7729">
      <w:pPr>
        <w:spacing w:line="580" w:lineRule="exact"/>
        <w:ind w:firstLineChars="200" w:firstLine="643"/>
        <w:rPr>
          <w:rFonts w:ascii="仿宋" w:eastAsia="仿宋" w:hAnsi="仿宋" w:cs="仿宋_GB2312"/>
          <w:b/>
          <w:sz w:val="32"/>
          <w:szCs w:val="32"/>
        </w:rPr>
      </w:pPr>
      <w:r w:rsidRPr="00B95889">
        <w:rPr>
          <w:rFonts w:ascii="仿宋" w:eastAsia="仿宋" w:hAnsi="仿宋" w:cs="仿宋_GB2312" w:hint="eastAsia"/>
          <w:b/>
          <w:sz w:val="32"/>
          <w:szCs w:val="32"/>
        </w:rPr>
        <w:t>2.网管中心职能</w:t>
      </w:r>
    </w:p>
    <w:p w:rsidR="00302018" w:rsidRPr="00B95889" w:rsidRDefault="00302018" w:rsidP="00302018">
      <w:pPr>
        <w:spacing w:line="600" w:lineRule="exact"/>
        <w:ind w:firstLineChars="200" w:firstLine="640"/>
        <w:rPr>
          <w:rFonts w:ascii="仿宋" w:eastAsia="仿宋" w:hAnsi="仿宋" w:cs="仿宋_GB2312"/>
          <w:sz w:val="32"/>
          <w:szCs w:val="32"/>
        </w:rPr>
      </w:pPr>
      <w:r w:rsidRPr="00B95889">
        <w:rPr>
          <w:rFonts w:ascii="仿宋" w:eastAsia="仿宋" w:hAnsi="仿宋" w:cs="仿宋_GB2312" w:hint="eastAsia"/>
          <w:sz w:val="32"/>
          <w:szCs w:val="32"/>
        </w:rPr>
        <w:t>主要负责西区</w:t>
      </w:r>
      <w:proofErr w:type="gramStart"/>
      <w:r w:rsidRPr="00B95889">
        <w:rPr>
          <w:rFonts w:ascii="仿宋" w:eastAsia="仿宋" w:hAnsi="仿宋" w:cs="仿宋_GB2312" w:hint="eastAsia"/>
          <w:sz w:val="32"/>
          <w:szCs w:val="32"/>
        </w:rPr>
        <w:t>党政网</w:t>
      </w:r>
      <w:proofErr w:type="gramEnd"/>
      <w:r w:rsidRPr="00B95889">
        <w:rPr>
          <w:rFonts w:ascii="仿宋" w:eastAsia="仿宋" w:hAnsi="仿宋" w:cs="仿宋_GB2312" w:hint="eastAsia"/>
          <w:sz w:val="32"/>
          <w:szCs w:val="32"/>
        </w:rPr>
        <w:t>的设备管理及维护、公文网上交换管理、</w:t>
      </w:r>
      <w:proofErr w:type="gramStart"/>
      <w:r w:rsidRPr="00B95889">
        <w:rPr>
          <w:rFonts w:ascii="仿宋" w:eastAsia="仿宋" w:hAnsi="仿宋" w:cs="仿宋_GB2312" w:hint="eastAsia"/>
          <w:sz w:val="32"/>
          <w:szCs w:val="32"/>
        </w:rPr>
        <w:t>党政网</w:t>
      </w:r>
      <w:proofErr w:type="gramEnd"/>
      <w:r w:rsidRPr="00B95889">
        <w:rPr>
          <w:rFonts w:ascii="仿宋" w:eastAsia="仿宋" w:hAnsi="仿宋" w:cs="仿宋_GB2312" w:hint="eastAsia"/>
          <w:sz w:val="32"/>
          <w:szCs w:val="32"/>
        </w:rPr>
        <w:t>系统的管理维护、更新、网页制作、保密等；负责对西区</w:t>
      </w:r>
      <w:proofErr w:type="gramStart"/>
      <w:r w:rsidRPr="00B95889">
        <w:rPr>
          <w:rFonts w:ascii="仿宋" w:eastAsia="仿宋" w:hAnsi="仿宋" w:cs="仿宋_GB2312" w:hint="eastAsia"/>
          <w:sz w:val="32"/>
          <w:szCs w:val="32"/>
        </w:rPr>
        <w:t>党政网</w:t>
      </w:r>
      <w:proofErr w:type="gramEnd"/>
      <w:r w:rsidRPr="00B95889">
        <w:rPr>
          <w:rFonts w:ascii="仿宋" w:eastAsia="仿宋" w:hAnsi="仿宋" w:cs="仿宋_GB2312" w:hint="eastAsia"/>
          <w:sz w:val="32"/>
          <w:szCs w:val="32"/>
        </w:rPr>
        <w:t>使用部门业务指导和网络监督管理。</w:t>
      </w:r>
    </w:p>
    <w:p w:rsidR="002A20AB" w:rsidRPr="00B95889" w:rsidRDefault="00070A43" w:rsidP="002A20AB">
      <w:pPr>
        <w:snapToGrid w:val="0"/>
        <w:spacing w:line="560" w:lineRule="exact"/>
        <w:ind w:firstLineChars="200" w:firstLine="640"/>
        <w:rPr>
          <w:rFonts w:ascii="仿宋" w:eastAsia="仿宋" w:hAnsi="仿宋" w:cs="仿宋_GB2312"/>
          <w:sz w:val="32"/>
          <w:szCs w:val="32"/>
        </w:rPr>
      </w:pPr>
      <w:r w:rsidRPr="00B95889">
        <w:rPr>
          <w:rFonts w:ascii="仿宋_GB2312" w:eastAsia="仿宋_GB2312" w:hAnsi="宋体" w:cs="宋体" w:hint="eastAsia"/>
          <w:kern w:val="0"/>
          <w:sz w:val="32"/>
          <w:szCs w:val="32"/>
          <w:shd w:val="clear" w:color="auto" w:fill="FFFFFF"/>
          <w:lang w:val="zh-CN"/>
        </w:rPr>
        <w:t>（三）人员概况。</w:t>
      </w:r>
      <w:r w:rsidR="002A20AB" w:rsidRPr="00B95889">
        <w:rPr>
          <w:rFonts w:ascii="仿宋" w:eastAsia="仿宋" w:hAnsi="仿宋" w:cs="仿宋_GB2312" w:hint="eastAsia"/>
          <w:sz w:val="32"/>
          <w:szCs w:val="32"/>
        </w:rPr>
        <w:t>区委办共有行政人员编制共15个（含2个县级领导单列行政编制和区委目标绩效办编制3个），截至2019年12月31日，实有在编人员14名（</w:t>
      </w:r>
      <w:proofErr w:type="gramStart"/>
      <w:r w:rsidR="002A20AB" w:rsidRPr="00B95889">
        <w:rPr>
          <w:rFonts w:ascii="仿宋" w:eastAsia="仿宋" w:hAnsi="仿宋" w:cs="仿宋_GB2312" w:hint="eastAsia"/>
          <w:sz w:val="32"/>
          <w:szCs w:val="32"/>
        </w:rPr>
        <w:t>含行政工</w:t>
      </w:r>
      <w:proofErr w:type="gramEnd"/>
      <w:r w:rsidR="002A20AB" w:rsidRPr="00B95889">
        <w:rPr>
          <w:rFonts w:ascii="仿宋" w:eastAsia="仿宋" w:hAnsi="仿宋" w:cs="仿宋_GB2312" w:hint="eastAsia"/>
          <w:sz w:val="32"/>
          <w:szCs w:val="32"/>
        </w:rPr>
        <w:t>勤人员1名）；</w:t>
      </w:r>
      <w:proofErr w:type="gramStart"/>
      <w:r w:rsidR="002A20AB" w:rsidRPr="00B95889">
        <w:rPr>
          <w:rFonts w:ascii="仿宋" w:eastAsia="仿宋" w:hAnsi="仿宋" w:cs="仿宋_GB2312" w:hint="eastAsia"/>
          <w:sz w:val="32"/>
          <w:szCs w:val="32"/>
        </w:rPr>
        <w:t>参公管理</w:t>
      </w:r>
      <w:proofErr w:type="gramEnd"/>
      <w:r w:rsidR="002A20AB" w:rsidRPr="00B95889">
        <w:rPr>
          <w:rFonts w:ascii="仿宋" w:eastAsia="仿宋" w:hAnsi="仿宋" w:cs="仿宋_GB2312" w:hint="eastAsia"/>
          <w:sz w:val="32"/>
          <w:szCs w:val="32"/>
        </w:rPr>
        <w:t>人员编制8名，实有8名；事业编制0名，实有11名（使用人才交流中心编制）；临聘编制1名，实有0名。</w:t>
      </w:r>
    </w:p>
    <w:p w:rsidR="002A20AB" w:rsidRPr="00B95889" w:rsidRDefault="002A20AB" w:rsidP="002A20AB">
      <w:pPr>
        <w:snapToGrid w:val="0"/>
        <w:spacing w:line="560" w:lineRule="exact"/>
        <w:ind w:firstLineChars="200" w:firstLine="640"/>
        <w:rPr>
          <w:rFonts w:ascii="仿宋" w:eastAsia="仿宋" w:hAnsi="仿宋" w:cs="仿宋_GB2312"/>
          <w:b/>
          <w:sz w:val="32"/>
          <w:szCs w:val="32"/>
        </w:rPr>
      </w:pPr>
      <w:r w:rsidRPr="00B95889">
        <w:rPr>
          <w:rFonts w:ascii="仿宋" w:eastAsia="仿宋" w:hAnsi="仿宋" w:cs="仿宋_GB2312" w:hint="eastAsia"/>
          <w:sz w:val="32"/>
          <w:szCs w:val="32"/>
        </w:rPr>
        <w:t>2019年全年调入5人，调出2人，所以较上年增加3人。</w:t>
      </w:r>
    </w:p>
    <w:p w:rsidR="00070A43" w:rsidRPr="00B95889" w:rsidRDefault="00070A43" w:rsidP="002A20AB">
      <w:pPr>
        <w:snapToGrid w:val="0"/>
        <w:spacing w:line="560" w:lineRule="exact"/>
        <w:ind w:firstLineChars="200" w:firstLine="640"/>
        <w:rPr>
          <w:rFonts w:ascii="黑体" w:eastAsia="黑体" w:hAnsi="宋体" w:cs="宋体"/>
          <w:kern w:val="0"/>
          <w:sz w:val="32"/>
          <w:szCs w:val="32"/>
          <w:shd w:val="clear" w:color="auto" w:fill="FFFFFF"/>
        </w:rPr>
      </w:pPr>
      <w:r w:rsidRPr="00B95889">
        <w:rPr>
          <w:rFonts w:ascii="黑体" w:eastAsia="黑体" w:hAnsi="宋体" w:cs="宋体" w:hint="eastAsia"/>
          <w:kern w:val="0"/>
          <w:sz w:val="32"/>
          <w:szCs w:val="32"/>
          <w:shd w:val="clear" w:color="auto" w:fill="FFFFFF"/>
        </w:rPr>
        <w:t>二、部门财政资金收支情况</w:t>
      </w:r>
    </w:p>
    <w:p w:rsidR="00070A43" w:rsidRPr="00B95889" w:rsidRDefault="00070A43" w:rsidP="009326AD">
      <w:pPr>
        <w:spacing w:line="600" w:lineRule="exact"/>
        <w:ind w:firstLineChars="200" w:firstLine="640"/>
        <w:rPr>
          <w:rFonts w:ascii="仿宋" w:eastAsia="仿宋" w:hAnsi="仿宋"/>
          <w:sz w:val="32"/>
          <w:szCs w:val="32"/>
        </w:rPr>
      </w:pPr>
      <w:r w:rsidRPr="00B95889">
        <w:rPr>
          <w:rFonts w:ascii="仿宋_GB2312" w:eastAsia="仿宋_GB2312" w:hAnsi="宋体" w:cs="宋体" w:hint="eastAsia"/>
          <w:kern w:val="0"/>
          <w:sz w:val="32"/>
          <w:szCs w:val="32"/>
          <w:shd w:val="clear" w:color="auto" w:fill="FFFFFF"/>
          <w:lang w:val="zh-CN"/>
        </w:rPr>
        <w:t>（一）部门财政资金收入情况。</w:t>
      </w:r>
      <w:r w:rsidR="00C564B6" w:rsidRPr="00B95889">
        <w:rPr>
          <w:rFonts w:ascii="仿宋" w:eastAsia="仿宋" w:hAnsi="仿宋" w:hint="eastAsia"/>
          <w:sz w:val="32"/>
          <w:szCs w:val="32"/>
        </w:rPr>
        <w:t>2019年财政拨款收入总计</w:t>
      </w:r>
      <w:r w:rsidR="00802E50" w:rsidRPr="00B95889">
        <w:rPr>
          <w:rFonts w:ascii="仿宋" w:eastAsia="仿宋" w:hAnsi="仿宋" w:hint="eastAsia"/>
          <w:sz w:val="32"/>
          <w:szCs w:val="32"/>
        </w:rPr>
        <w:t>1162.45</w:t>
      </w:r>
      <w:r w:rsidR="00C564B6" w:rsidRPr="00B95889">
        <w:rPr>
          <w:rFonts w:ascii="仿宋" w:eastAsia="仿宋" w:hAnsi="仿宋" w:hint="eastAsia"/>
          <w:sz w:val="32"/>
          <w:szCs w:val="32"/>
        </w:rPr>
        <w:t>万元，其中本年收入</w:t>
      </w:r>
      <w:r w:rsidR="00802E50" w:rsidRPr="00B95889">
        <w:rPr>
          <w:rFonts w:ascii="仿宋" w:eastAsia="仿宋" w:hAnsi="仿宋" w:hint="eastAsia"/>
          <w:sz w:val="32"/>
          <w:szCs w:val="32"/>
        </w:rPr>
        <w:t>631.11</w:t>
      </w:r>
      <w:r w:rsidR="00C564B6" w:rsidRPr="00B95889">
        <w:rPr>
          <w:rFonts w:ascii="仿宋" w:eastAsia="仿宋" w:hAnsi="仿宋" w:hint="eastAsia"/>
          <w:sz w:val="32"/>
          <w:szCs w:val="32"/>
        </w:rPr>
        <w:t>万元，上年结转</w:t>
      </w:r>
      <w:r w:rsidR="00802E50" w:rsidRPr="00B95889">
        <w:rPr>
          <w:rFonts w:ascii="仿宋" w:eastAsia="仿宋" w:hAnsi="仿宋" w:hint="eastAsia"/>
          <w:sz w:val="32"/>
          <w:szCs w:val="32"/>
        </w:rPr>
        <w:t>531.34</w:t>
      </w:r>
      <w:r w:rsidR="00C564B6" w:rsidRPr="00B95889">
        <w:rPr>
          <w:rFonts w:ascii="仿宋" w:eastAsia="仿宋" w:hAnsi="仿宋" w:hint="eastAsia"/>
          <w:sz w:val="32"/>
          <w:szCs w:val="32"/>
        </w:rPr>
        <w:t>万元。与</w:t>
      </w:r>
      <w:r w:rsidR="00802E50" w:rsidRPr="00B95889">
        <w:rPr>
          <w:rFonts w:ascii="仿宋" w:eastAsia="仿宋" w:hAnsi="仿宋" w:hint="eastAsia"/>
          <w:sz w:val="32"/>
          <w:szCs w:val="32"/>
        </w:rPr>
        <w:t>2018</w:t>
      </w:r>
      <w:r w:rsidR="00C564B6" w:rsidRPr="00B95889">
        <w:rPr>
          <w:rFonts w:ascii="仿宋" w:eastAsia="仿宋" w:hAnsi="仿宋" w:hint="eastAsia"/>
          <w:sz w:val="32"/>
          <w:szCs w:val="32"/>
        </w:rPr>
        <w:t>年相比，财政拨款收入</w:t>
      </w:r>
      <w:r w:rsidR="006727E7" w:rsidRPr="00B95889">
        <w:rPr>
          <w:rFonts w:ascii="仿宋" w:eastAsia="仿宋" w:hAnsi="仿宋" w:hint="eastAsia"/>
          <w:sz w:val="32"/>
          <w:szCs w:val="32"/>
        </w:rPr>
        <w:t>增加170.44</w:t>
      </w:r>
      <w:r w:rsidR="00C564B6" w:rsidRPr="00B95889">
        <w:rPr>
          <w:rFonts w:ascii="仿宋" w:eastAsia="仿宋" w:hAnsi="仿宋" w:hint="eastAsia"/>
          <w:sz w:val="32"/>
          <w:szCs w:val="32"/>
        </w:rPr>
        <w:t>万元，</w:t>
      </w:r>
      <w:r w:rsidR="006727E7" w:rsidRPr="00B95889">
        <w:rPr>
          <w:rFonts w:ascii="仿宋" w:eastAsia="仿宋" w:hAnsi="仿宋" w:hint="eastAsia"/>
          <w:sz w:val="32"/>
          <w:szCs w:val="32"/>
        </w:rPr>
        <w:t>上升17.18</w:t>
      </w:r>
      <w:r w:rsidR="00C564B6" w:rsidRPr="00B95889">
        <w:rPr>
          <w:rFonts w:ascii="仿宋" w:eastAsia="仿宋" w:hAnsi="仿宋"/>
          <w:sz w:val="32"/>
          <w:szCs w:val="32"/>
        </w:rPr>
        <w:t>%</w:t>
      </w:r>
      <w:r w:rsidR="00C564B6" w:rsidRPr="00B95889">
        <w:rPr>
          <w:rFonts w:ascii="仿宋" w:eastAsia="仿宋" w:hAnsi="仿宋" w:hint="eastAsia"/>
          <w:sz w:val="32"/>
          <w:szCs w:val="32"/>
        </w:rPr>
        <w:t>。主要变动原因是</w:t>
      </w:r>
      <w:r w:rsidR="009326AD" w:rsidRPr="00B95889">
        <w:rPr>
          <w:rFonts w:ascii="仿宋" w:eastAsia="仿宋" w:hAnsi="仿宋" w:hint="eastAsia"/>
          <w:sz w:val="32"/>
          <w:szCs w:val="32"/>
        </w:rPr>
        <w:t>部分项目</w:t>
      </w:r>
      <w:r w:rsidR="006727E7" w:rsidRPr="00B95889">
        <w:rPr>
          <w:rFonts w:ascii="仿宋" w:eastAsia="仿宋" w:hAnsi="仿宋" w:hint="eastAsia"/>
          <w:sz w:val="32"/>
          <w:szCs w:val="32"/>
        </w:rPr>
        <w:t>2018年</w:t>
      </w:r>
      <w:r w:rsidR="009326AD" w:rsidRPr="00B95889">
        <w:rPr>
          <w:rFonts w:ascii="仿宋" w:eastAsia="仿宋" w:hAnsi="仿宋" w:hint="eastAsia"/>
          <w:sz w:val="32"/>
          <w:szCs w:val="32"/>
        </w:rPr>
        <w:t>未完成，资金</w:t>
      </w:r>
      <w:r w:rsidR="006727E7" w:rsidRPr="00B95889">
        <w:rPr>
          <w:rFonts w:ascii="仿宋" w:eastAsia="仿宋" w:hAnsi="仿宋" w:hint="eastAsia"/>
          <w:sz w:val="32"/>
          <w:szCs w:val="32"/>
        </w:rPr>
        <w:t>结转</w:t>
      </w:r>
      <w:r w:rsidR="009326AD" w:rsidRPr="00B95889">
        <w:rPr>
          <w:rFonts w:ascii="仿宋" w:eastAsia="仿宋" w:hAnsi="仿宋" w:hint="eastAsia"/>
          <w:sz w:val="32"/>
          <w:szCs w:val="32"/>
        </w:rPr>
        <w:t>至2019年</w:t>
      </w:r>
      <w:r w:rsidR="00C564B6" w:rsidRPr="00B95889">
        <w:rPr>
          <w:rFonts w:ascii="仿宋" w:eastAsia="仿宋" w:hAnsi="仿宋" w:hint="eastAsia"/>
          <w:sz w:val="32"/>
          <w:szCs w:val="32"/>
        </w:rPr>
        <w:t>。</w:t>
      </w:r>
    </w:p>
    <w:p w:rsidR="00070A43" w:rsidRPr="00B95889" w:rsidRDefault="00070A43" w:rsidP="009326AD">
      <w:pPr>
        <w:spacing w:line="600" w:lineRule="exact"/>
        <w:ind w:firstLineChars="200" w:firstLine="640"/>
        <w:rPr>
          <w:rFonts w:ascii="仿宋" w:eastAsia="仿宋" w:hAnsi="仿宋"/>
          <w:sz w:val="32"/>
          <w:szCs w:val="32"/>
        </w:rPr>
      </w:pPr>
      <w:r w:rsidRPr="00B95889">
        <w:rPr>
          <w:rFonts w:ascii="仿宋_GB2312" w:eastAsia="仿宋_GB2312" w:hAnsi="宋体" w:cs="宋体" w:hint="eastAsia"/>
          <w:kern w:val="0"/>
          <w:sz w:val="32"/>
          <w:szCs w:val="32"/>
          <w:shd w:val="clear" w:color="auto" w:fill="FFFFFF"/>
          <w:lang w:val="zh-CN"/>
        </w:rPr>
        <w:t>（二）部门财政资金支出情况。</w:t>
      </w:r>
      <w:r w:rsidR="009326AD" w:rsidRPr="00B95889">
        <w:rPr>
          <w:rFonts w:ascii="仿宋" w:eastAsia="仿宋" w:hAnsi="仿宋" w:hint="eastAsia"/>
          <w:sz w:val="32"/>
          <w:szCs w:val="32"/>
        </w:rPr>
        <w:t>2019年财政拨款支出总计923.04万元。与</w:t>
      </w:r>
      <w:r w:rsidR="009326AD" w:rsidRPr="00B95889">
        <w:rPr>
          <w:rFonts w:ascii="仿宋" w:eastAsia="仿宋" w:hAnsi="仿宋"/>
          <w:sz w:val="32"/>
          <w:szCs w:val="32"/>
        </w:rPr>
        <w:t>201</w:t>
      </w:r>
      <w:r w:rsidR="009326AD" w:rsidRPr="00B95889">
        <w:rPr>
          <w:rFonts w:ascii="仿宋" w:eastAsia="仿宋" w:hAnsi="仿宋" w:hint="eastAsia"/>
          <w:sz w:val="32"/>
          <w:szCs w:val="32"/>
        </w:rPr>
        <w:t>8年相比，财政拨款收入减少48.28万元，下降4.97</w:t>
      </w:r>
      <w:r w:rsidR="009326AD" w:rsidRPr="00B95889">
        <w:rPr>
          <w:rFonts w:ascii="仿宋" w:eastAsia="仿宋" w:hAnsi="仿宋"/>
          <w:sz w:val="32"/>
          <w:szCs w:val="32"/>
        </w:rPr>
        <w:t>%</w:t>
      </w:r>
      <w:r w:rsidR="009326AD" w:rsidRPr="00B95889">
        <w:rPr>
          <w:rFonts w:ascii="仿宋" w:eastAsia="仿宋" w:hAnsi="仿宋" w:hint="eastAsia"/>
          <w:sz w:val="32"/>
          <w:szCs w:val="32"/>
        </w:rPr>
        <w:t>。主要用于以下方面</w:t>
      </w:r>
      <w:r w:rsidR="009326AD" w:rsidRPr="00B95889">
        <w:rPr>
          <w:rFonts w:ascii="仿宋" w:eastAsia="仿宋" w:hAnsi="仿宋"/>
          <w:sz w:val="32"/>
          <w:szCs w:val="32"/>
        </w:rPr>
        <w:t>:</w:t>
      </w:r>
      <w:r w:rsidR="009326AD" w:rsidRPr="00B95889">
        <w:rPr>
          <w:rFonts w:ascii="仿宋" w:eastAsia="仿宋" w:hAnsi="仿宋" w:hint="eastAsia"/>
          <w:sz w:val="32"/>
          <w:szCs w:val="32"/>
        </w:rPr>
        <w:t>一般公共服务（类）支出801.76万元，占86.86</w:t>
      </w:r>
      <w:r w:rsidR="009326AD" w:rsidRPr="00B95889">
        <w:rPr>
          <w:rFonts w:ascii="仿宋" w:eastAsia="仿宋" w:hAnsi="仿宋"/>
          <w:sz w:val="32"/>
          <w:szCs w:val="32"/>
        </w:rPr>
        <w:t>%</w:t>
      </w:r>
      <w:r w:rsidR="009326AD" w:rsidRPr="00B95889">
        <w:rPr>
          <w:rFonts w:ascii="仿宋" w:eastAsia="仿宋" w:hAnsi="仿宋" w:hint="eastAsia"/>
          <w:sz w:val="32"/>
          <w:szCs w:val="32"/>
        </w:rPr>
        <w:t>；教育支出（类）0万元；科学技术（类）支出0万元；社会保障和就业（类）支出39.04万元，占4.23</w:t>
      </w:r>
      <w:r w:rsidR="009326AD" w:rsidRPr="00B95889">
        <w:rPr>
          <w:rFonts w:ascii="仿宋" w:eastAsia="仿宋" w:hAnsi="仿宋"/>
          <w:sz w:val="32"/>
          <w:szCs w:val="32"/>
        </w:rPr>
        <w:t>%</w:t>
      </w:r>
      <w:r w:rsidR="009326AD" w:rsidRPr="00B95889">
        <w:rPr>
          <w:rFonts w:ascii="仿宋" w:eastAsia="仿宋" w:hAnsi="仿宋" w:hint="eastAsia"/>
          <w:sz w:val="32"/>
          <w:szCs w:val="32"/>
        </w:rPr>
        <w:t>；医疗卫生支出31.21万元，占3.38</w:t>
      </w:r>
      <w:r w:rsidR="009326AD" w:rsidRPr="00B95889">
        <w:rPr>
          <w:rFonts w:ascii="仿宋" w:eastAsia="仿宋" w:hAnsi="仿宋"/>
          <w:sz w:val="32"/>
          <w:szCs w:val="32"/>
        </w:rPr>
        <w:t>%</w:t>
      </w:r>
      <w:r w:rsidR="009326AD" w:rsidRPr="00B95889">
        <w:rPr>
          <w:rFonts w:ascii="仿宋" w:eastAsia="仿宋" w:hAnsi="仿宋" w:hint="eastAsia"/>
          <w:sz w:val="32"/>
          <w:szCs w:val="32"/>
        </w:rPr>
        <w:t>；住房保障支出51.06万元，占5.53</w:t>
      </w:r>
      <w:r w:rsidR="009326AD" w:rsidRPr="00B95889">
        <w:rPr>
          <w:rFonts w:ascii="仿宋" w:eastAsia="仿宋" w:hAnsi="仿宋"/>
          <w:sz w:val="32"/>
          <w:szCs w:val="32"/>
        </w:rPr>
        <w:t>%</w:t>
      </w:r>
      <w:r w:rsidR="009326AD" w:rsidRPr="00B95889">
        <w:rPr>
          <w:rFonts w:ascii="仿宋" w:eastAsia="仿宋" w:hAnsi="仿宋" w:hint="eastAsia"/>
          <w:sz w:val="32"/>
          <w:szCs w:val="32"/>
        </w:rPr>
        <w:t>。</w:t>
      </w:r>
    </w:p>
    <w:p w:rsidR="00070A43" w:rsidRPr="00B95889" w:rsidRDefault="00070A43" w:rsidP="00070A43">
      <w:pPr>
        <w:widowControl/>
        <w:adjustRightInd w:val="0"/>
        <w:snapToGrid w:val="0"/>
        <w:spacing w:line="580" w:lineRule="exact"/>
        <w:ind w:firstLineChars="200" w:firstLine="640"/>
        <w:contextualSpacing/>
        <w:jc w:val="left"/>
        <w:rPr>
          <w:rFonts w:ascii="黑体" w:eastAsia="黑体" w:hAnsi="宋体" w:cs="宋体"/>
          <w:kern w:val="0"/>
          <w:sz w:val="32"/>
          <w:szCs w:val="32"/>
          <w:shd w:val="clear" w:color="auto" w:fill="FFFFFF"/>
        </w:rPr>
      </w:pPr>
      <w:r w:rsidRPr="00B95889">
        <w:rPr>
          <w:rFonts w:ascii="黑体" w:eastAsia="黑体" w:hAnsi="宋体" w:cs="宋体" w:hint="eastAsia"/>
          <w:kern w:val="0"/>
          <w:sz w:val="32"/>
          <w:szCs w:val="32"/>
          <w:shd w:val="clear" w:color="auto" w:fill="FFFFFF"/>
        </w:rPr>
        <w:t>三、部门整体预算绩效管理情况</w:t>
      </w:r>
    </w:p>
    <w:p w:rsidR="00070A43" w:rsidRPr="00B95889" w:rsidRDefault="00480B4A"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r w:rsidRPr="00B95889">
        <w:rPr>
          <w:rFonts w:ascii="仿宋_GB2312" w:eastAsia="仿宋_GB2312" w:hAnsi="宋体" w:cs="宋体" w:hint="eastAsia"/>
          <w:kern w:val="0"/>
          <w:sz w:val="32"/>
          <w:szCs w:val="32"/>
          <w:shd w:val="clear" w:color="auto" w:fill="FFFFFF"/>
          <w:lang w:val="zh-CN"/>
        </w:rPr>
        <w:t>（一）部门预算管理</w:t>
      </w:r>
    </w:p>
    <w:p w:rsidR="009326AD" w:rsidRPr="00B95889" w:rsidRDefault="009326AD" w:rsidP="009326AD">
      <w:pPr>
        <w:spacing w:line="600" w:lineRule="exact"/>
        <w:ind w:firstLineChars="200" w:firstLine="640"/>
        <w:rPr>
          <w:rFonts w:ascii="仿宋" w:eastAsia="仿宋" w:hAnsi="仿宋"/>
          <w:sz w:val="32"/>
          <w:szCs w:val="32"/>
        </w:rPr>
      </w:pPr>
      <w:r w:rsidRPr="00B95889">
        <w:rPr>
          <w:rFonts w:ascii="仿宋" w:eastAsia="仿宋" w:hAnsi="仿宋" w:hint="eastAsia"/>
          <w:sz w:val="32"/>
          <w:szCs w:val="32"/>
        </w:rPr>
        <w:t>2019年区委办在编制部门预算时，认真核实单位实有财政供养人数和单位实有编制情况，全面统筹各方面工作，准确编制人员经费、公用经费和专项经费。同时，通过进行充分论证和审核，设定绩效目标，从数量、质量、成本、时效、满意度等方面细化量化绩效目标，绩效目标明确、内容详实、层次分明。在预算执行过程中严格按照中央、省、市、区各级财务规定，管好、用好每笔资金。对确需调整预算的，严格履行预算调整审批程序。从全年预算执行进度和完成情况看，支出审批程序严格，资金使用规范，注重绩效，支出费用合理。</w:t>
      </w:r>
    </w:p>
    <w:p w:rsidR="00070A43" w:rsidRPr="00B95889" w:rsidRDefault="00480B4A"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r w:rsidRPr="00B95889">
        <w:rPr>
          <w:rFonts w:ascii="仿宋_GB2312" w:eastAsia="仿宋_GB2312" w:hAnsi="宋体" w:cs="宋体" w:hint="eastAsia"/>
          <w:kern w:val="0"/>
          <w:sz w:val="32"/>
          <w:szCs w:val="32"/>
          <w:shd w:val="clear" w:color="auto" w:fill="FFFFFF"/>
          <w:lang w:val="zh-CN"/>
        </w:rPr>
        <w:t>（二）结果应用情况</w:t>
      </w:r>
    </w:p>
    <w:p w:rsidR="009326AD" w:rsidRPr="00B95889" w:rsidRDefault="009326AD" w:rsidP="009326AD">
      <w:pPr>
        <w:spacing w:line="600" w:lineRule="exact"/>
        <w:ind w:firstLineChars="200" w:firstLine="640"/>
        <w:rPr>
          <w:rFonts w:ascii="仿宋" w:eastAsia="仿宋" w:hAnsi="仿宋"/>
          <w:sz w:val="32"/>
          <w:szCs w:val="32"/>
        </w:rPr>
      </w:pPr>
      <w:r w:rsidRPr="00B95889">
        <w:rPr>
          <w:rFonts w:ascii="仿宋" w:eastAsia="仿宋" w:hAnsi="仿宋" w:hint="eastAsia"/>
          <w:sz w:val="32"/>
          <w:szCs w:val="32"/>
        </w:rPr>
        <w:t>区委办遵循科学规范原则、公正公开原则、分级分类原则、相关性原则、重要性原则、可比性原则、系统性原则和经济性原则，通过收集资料、汇总数据，制定评价方案，对部门整体及项目支出实施真实、客观、公正独立的自评，按规定完成了绩效目标公开和自评公开。评价报告内容规范完整，各项评价指标明确，相关数据齐全、标准清楚，评价结论客观合理，并对存在问题进行了深入分析，认真整改，建立了部门预算全过程绩效管理体系，提高了财政资金的使用效率。</w:t>
      </w:r>
    </w:p>
    <w:p w:rsidR="00070A43" w:rsidRPr="00B95889" w:rsidRDefault="00070A43" w:rsidP="00070A43">
      <w:pPr>
        <w:widowControl/>
        <w:adjustRightInd w:val="0"/>
        <w:snapToGrid w:val="0"/>
        <w:spacing w:line="580" w:lineRule="exact"/>
        <w:ind w:firstLineChars="200" w:firstLine="640"/>
        <w:contextualSpacing/>
        <w:jc w:val="left"/>
        <w:rPr>
          <w:rFonts w:ascii="黑体" w:eastAsia="黑体" w:hAnsi="宋体" w:cs="宋体"/>
          <w:kern w:val="0"/>
          <w:sz w:val="32"/>
          <w:szCs w:val="32"/>
          <w:shd w:val="clear" w:color="auto" w:fill="FFFFFF"/>
        </w:rPr>
      </w:pPr>
      <w:r w:rsidRPr="00B95889">
        <w:rPr>
          <w:rFonts w:ascii="黑体" w:eastAsia="黑体" w:hAnsi="宋体" w:cs="宋体" w:hint="eastAsia"/>
          <w:kern w:val="0"/>
          <w:sz w:val="32"/>
          <w:szCs w:val="32"/>
          <w:shd w:val="clear" w:color="auto" w:fill="FFFFFF"/>
        </w:rPr>
        <w:t>四、评价结论及建议</w:t>
      </w:r>
    </w:p>
    <w:p w:rsidR="00070A43" w:rsidRPr="00B95889" w:rsidRDefault="00070A43" w:rsidP="009326AD">
      <w:pPr>
        <w:spacing w:line="600" w:lineRule="exact"/>
        <w:ind w:firstLineChars="200" w:firstLine="640"/>
        <w:rPr>
          <w:rFonts w:ascii="仿宋" w:eastAsia="仿宋" w:hAnsi="仿宋"/>
          <w:sz w:val="32"/>
          <w:szCs w:val="32"/>
        </w:rPr>
      </w:pPr>
      <w:r w:rsidRPr="00B95889">
        <w:rPr>
          <w:rFonts w:ascii="仿宋_GB2312" w:eastAsia="仿宋_GB2312" w:hAnsi="宋体" w:cs="宋体" w:hint="eastAsia"/>
          <w:kern w:val="0"/>
          <w:sz w:val="32"/>
          <w:szCs w:val="32"/>
          <w:shd w:val="clear" w:color="auto" w:fill="FFFFFF"/>
          <w:lang w:val="zh-CN"/>
        </w:rPr>
        <w:t>（一）评价结论。</w:t>
      </w:r>
      <w:r w:rsidR="009326AD" w:rsidRPr="00B95889">
        <w:rPr>
          <w:rFonts w:ascii="仿宋" w:eastAsia="仿宋" w:hAnsi="仿宋" w:hint="eastAsia"/>
          <w:sz w:val="32"/>
          <w:szCs w:val="32"/>
        </w:rPr>
        <w:t>2019年，区委办坚持服务领导、服务机关、服务基层，不断加强办公室内部建设，努力树立</w:t>
      </w:r>
      <w:r w:rsidR="009326AD" w:rsidRPr="00B95889">
        <w:rPr>
          <w:rFonts w:ascii="仿宋" w:eastAsia="仿宋" w:hAnsi="仿宋"/>
          <w:sz w:val="32"/>
          <w:szCs w:val="32"/>
        </w:rPr>
        <w:t>“</w:t>
      </w:r>
      <w:r w:rsidR="009326AD" w:rsidRPr="00B95889">
        <w:rPr>
          <w:rFonts w:ascii="仿宋" w:eastAsia="仿宋" w:hAnsi="仿宋" w:hint="eastAsia"/>
          <w:sz w:val="32"/>
          <w:szCs w:val="32"/>
        </w:rPr>
        <w:t>团结、周密、高效、创新</w:t>
      </w:r>
      <w:r w:rsidR="009326AD" w:rsidRPr="00B95889">
        <w:rPr>
          <w:rFonts w:ascii="仿宋" w:eastAsia="仿宋" w:hAnsi="仿宋"/>
          <w:sz w:val="32"/>
          <w:szCs w:val="32"/>
        </w:rPr>
        <w:t>”</w:t>
      </w:r>
      <w:r w:rsidR="009326AD" w:rsidRPr="00B95889">
        <w:rPr>
          <w:rFonts w:ascii="仿宋" w:eastAsia="仿宋" w:hAnsi="仿宋" w:hint="eastAsia"/>
          <w:sz w:val="32"/>
          <w:szCs w:val="32"/>
        </w:rPr>
        <w:t xml:space="preserve">的工作作风，发挥好参谋助手、督促检查、综合协调作用。经过全部门上下共同努力，各项工作稳步推进，部门资金支出使用规范，财务制度健全且执行情况良好。   </w:t>
      </w:r>
    </w:p>
    <w:p w:rsidR="00070A43" w:rsidRPr="00B95889"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r w:rsidRPr="00B95889">
        <w:rPr>
          <w:rFonts w:ascii="仿宋_GB2312" w:eastAsia="仿宋_GB2312" w:hAnsi="宋体" w:cs="宋体" w:hint="eastAsia"/>
          <w:kern w:val="0"/>
          <w:sz w:val="32"/>
          <w:szCs w:val="32"/>
          <w:shd w:val="clear" w:color="auto" w:fill="FFFFFF"/>
          <w:lang w:val="zh-CN"/>
        </w:rPr>
        <w:t>（二）存在问题。</w:t>
      </w:r>
      <w:r w:rsidR="009326AD" w:rsidRPr="00B95889">
        <w:rPr>
          <w:rFonts w:ascii="仿宋" w:eastAsia="仿宋" w:hAnsi="仿宋" w:hint="eastAsia"/>
          <w:sz w:val="32"/>
          <w:szCs w:val="32"/>
        </w:rPr>
        <w:t>部门整体支出的资金安排和使用上仍有不可预见性：比如说在预算执行中，有时会因临时新增重要的工作任务或者人员增加发生新的费用，而年初预算时很难精确测算人员经费和日常公用经费相关支出，导致年底需要调剂或者追加经费。</w:t>
      </w:r>
    </w:p>
    <w:p w:rsidR="009326AD" w:rsidRPr="00B95889" w:rsidRDefault="00070A43" w:rsidP="009326AD">
      <w:pPr>
        <w:spacing w:line="600" w:lineRule="exact"/>
        <w:ind w:firstLineChars="196" w:firstLine="627"/>
        <w:rPr>
          <w:rFonts w:ascii="仿宋" w:eastAsia="仿宋" w:hAnsi="仿宋"/>
          <w:sz w:val="32"/>
          <w:szCs w:val="32"/>
        </w:rPr>
      </w:pPr>
      <w:r w:rsidRPr="00B95889">
        <w:rPr>
          <w:rFonts w:ascii="仿宋_GB2312" w:eastAsia="仿宋_GB2312" w:hAnsi="宋体" w:cs="宋体" w:hint="eastAsia"/>
          <w:kern w:val="0"/>
          <w:sz w:val="32"/>
          <w:szCs w:val="32"/>
          <w:shd w:val="clear" w:color="auto" w:fill="FFFFFF"/>
          <w:lang w:val="zh-CN"/>
        </w:rPr>
        <w:t>（三）改进建议。</w:t>
      </w:r>
      <w:r w:rsidR="009326AD" w:rsidRPr="00B95889">
        <w:rPr>
          <w:rFonts w:ascii="仿宋" w:eastAsia="仿宋" w:hAnsi="仿宋" w:hint="eastAsia"/>
          <w:sz w:val="32"/>
          <w:szCs w:val="32"/>
        </w:rPr>
        <w:t>1、加强政策学习，提高思想认识。加强对《预算法》、《行政事业单位会计制度》等学习培训，进一步提高预算管理意识，规范部门预算收支核算，切实提高部门预算收支管理水平。</w:t>
      </w:r>
    </w:p>
    <w:p w:rsidR="009326AD" w:rsidRPr="00B95889" w:rsidRDefault="009326AD" w:rsidP="009326AD">
      <w:pPr>
        <w:spacing w:line="600" w:lineRule="exact"/>
        <w:ind w:firstLineChars="196" w:firstLine="627"/>
        <w:rPr>
          <w:rFonts w:ascii="仿宋" w:eastAsia="仿宋" w:hAnsi="仿宋"/>
          <w:sz w:val="32"/>
          <w:szCs w:val="32"/>
        </w:rPr>
      </w:pPr>
      <w:r w:rsidRPr="00B95889">
        <w:rPr>
          <w:rFonts w:ascii="仿宋" w:eastAsia="仿宋" w:hAnsi="仿宋" w:hint="eastAsia"/>
          <w:sz w:val="32"/>
          <w:szCs w:val="32"/>
        </w:rPr>
        <w:t>2、细化预算编制，</w:t>
      </w:r>
      <w:r w:rsidRPr="00B95889">
        <w:rPr>
          <w:rFonts w:ascii="方正仿宋_GBK" w:eastAsia="方正仿宋_GBK" w:hint="eastAsia"/>
          <w:sz w:val="33"/>
          <w:szCs w:val="33"/>
          <w:shd w:val="clear" w:color="auto" w:fill="FFFFFF"/>
        </w:rPr>
        <w:t>提高预算准确性</w:t>
      </w:r>
      <w:r w:rsidRPr="00B95889">
        <w:rPr>
          <w:rFonts w:ascii="仿宋" w:eastAsia="仿宋" w:hAnsi="仿宋" w:hint="eastAsia"/>
          <w:sz w:val="32"/>
          <w:szCs w:val="32"/>
        </w:rPr>
        <w:t>。按照《预算法》及其实施条例的相关规定，参考上一年度的预算执行情况科学编制预算，早计划、早安排，避免年中大幅追加预算情况的发生。同时严格预算执行，提高资金使用效率。</w:t>
      </w:r>
    </w:p>
    <w:p w:rsidR="00070A43" w:rsidRPr="00B95889" w:rsidRDefault="00070A43"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9326AD" w:rsidRPr="00B95889" w:rsidRDefault="009326AD"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9326AD" w:rsidRPr="00B95889" w:rsidRDefault="009326AD"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9326AD" w:rsidRPr="00B95889" w:rsidRDefault="009326AD"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9326AD" w:rsidRPr="00B95889" w:rsidRDefault="009326AD"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9326AD" w:rsidRPr="00B95889" w:rsidRDefault="009326AD"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9326AD" w:rsidRPr="00B95889" w:rsidRDefault="009326AD"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9326AD" w:rsidRPr="00B95889" w:rsidRDefault="009326AD"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9326AD" w:rsidRPr="00B95889" w:rsidRDefault="009326AD"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9326AD" w:rsidRPr="00B95889" w:rsidRDefault="009326AD"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9326AD" w:rsidRPr="00B95889" w:rsidRDefault="009326AD"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9326AD" w:rsidRPr="00B95889" w:rsidRDefault="009326AD"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9326AD" w:rsidRPr="00B95889" w:rsidRDefault="009326AD"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9326AD" w:rsidRPr="00B95889" w:rsidRDefault="009326AD"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9326AD" w:rsidRPr="00B95889" w:rsidRDefault="009326AD"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9326AD" w:rsidRPr="00B95889" w:rsidRDefault="009326AD"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9326AD" w:rsidRPr="00B95889" w:rsidRDefault="009326AD"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9326AD" w:rsidRPr="00B95889" w:rsidRDefault="009326AD"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9326AD" w:rsidRPr="00B95889" w:rsidRDefault="009326AD" w:rsidP="00070A43">
      <w:pPr>
        <w:widowControl/>
        <w:adjustRightInd w:val="0"/>
        <w:snapToGrid w:val="0"/>
        <w:spacing w:line="580" w:lineRule="exact"/>
        <w:ind w:firstLineChars="200" w:firstLine="640"/>
        <w:contextualSpacing/>
        <w:jc w:val="left"/>
        <w:rPr>
          <w:rFonts w:ascii="仿宋_GB2312" w:eastAsia="仿宋_GB2312" w:hAnsi="宋体" w:cs="宋体"/>
          <w:kern w:val="0"/>
          <w:sz w:val="32"/>
          <w:szCs w:val="32"/>
          <w:shd w:val="clear" w:color="auto" w:fill="FFFFFF"/>
          <w:lang w:val="zh-CN"/>
        </w:rPr>
      </w:pPr>
    </w:p>
    <w:p w:rsidR="00070A43" w:rsidRPr="00B95889" w:rsidRDefault="00070A43" w:rsidP="00070A43">
      <w:pPr>
        <w:spacing w:line="580" w:lineRule="exact"/>
        <w:ind w:firstLineChars="200" w:firstLine="640"/>
        <w:rPr>
          <w:rFonts w:ascii="仿宋_GB2312" w:eastAsia="仿宋_GB2312" w:hAnsi="仿宋_GB2312" w:cs="仿宋_GB2312"/>
          <w:sz w:val="32"/>
          <w:szCs w:val="32"/>
        </w:rPr>
      </w:pPr>
    </w:p>
    <w:p w:rsidR="00070A43" w:rsidRPr="00B95889" w:rsidRDefault="00070A43" w:rsidP="00070A43">
      <w:pPr>
        <w:spacing w:line="580" w:lineRule="exact"/>
        <w:ind w:firstLineChars="200" w:firstLine="640"/>
        <w:rPr>
          <w:rFonts w:ascii="仿宋_GB2312" w:eastAsia="仿宋_GB2312" w:hAnsi="仿宋_GB2312" w:cs="仿宋_GB2312"/>
          <w:sz w:val="32"/>
          <w:szCs w:val="32"/>
        </w:rPr>
      </w:pPr>
    </w:p>
    <w:p w:rsidR="005B5C64" w:rsidRPr="00B95889" w:rsidRDefault="00204CDE" w:rsidP="00860DDE">
      <w:pPr>
        <w:widowControl/>
        <w:jc w:val="center"/>
        <w:rPr>
          <w:rStyle w:val="1Char"/>
          <w:rFonts w:ascii="黑体" w:eastAsia="黑体" w:hAnsi="黑体"/>
          <w:b w:val="0"/>
        </w:rPr>
      </w:pPr>
      <w:bookmarkStart w:id="59" w:name="_Toc15396618"/>
      <w:r w:rsidRPr="00B95889">
        <w:rPr>
          <w:rFonts w:ascii="黑体" w:eastAsia="黑体" w:hAnsi="黑体" w:hint="eastAsia"/>
          <w:sz w:val="44"/>
          <w:szCs w:val="44"/>
        </w:rPr>
        <w:t>第</w:t>
      </w:r>
      <w:r w:rsidRPr="00B95889">
        <w:rPr>
          <w:rStyle w:val="1Char"/>
          <w:rFonts w:ascii="黑体" w:eastAsia="黑体" w:hAnsi="黑体" w:hint="eastAsia"/>
          <w:b w:val="0"/>
        </w:rPr>
        <w:t>五部分 附表</w:t>
      </w:r>
      <w:bookmarkEnd w:id="57"/>
      <w:bookmarkEnd w:id="59"/>
    </w:p>
    <w:p w:rsidR="005B5C64" w:rsidRPr="00B95889" w:rsidRDefault="005B5C64">
      <w:pPr>
        <w:spacing w:line="600" w:lineRule="exact"/>
        <w:jc w:val="center"/>
        <w:outlineLvl w:val="0"/>
        <w:rPr>
          <w:rFonts w:ascii="仿宋" w:eastAsia="仿宋" w:hAnsi="仿宋"/>
          <w:b/>
          <w:sz w:val="44"/>
          <w:szCs w:val="44"/>
        </w:rPr>
      </w:pPr>
    </w:p>
    <w:p w:rsidR="005B5C64" w:rsidRPr="00B95889" w:rsidRDefault="00204CDE">
      <w:pPr>
        <w:pStyle w:val="2"/>
        <w:rPr>
          <w:rFonts w:ascii="仿宋" w:eastAsia="仿宋" w:hAnsi="仿宋"/>
        </w:rPr>
      </w:pPr>
      <w:bookmarkStart w:id="60" w:name="_Toc15396619"/>
      <w:r w:rsidRPr="00B95889">
        <w:rPr>
          <w:rFonts w:ascii="仿宋" w:eastAsia="仿宋" w:hAnsi="仿宋" w:hint="eastAsia"/>
          <w:b w:val="0"/>
        </w:rPr>
        <w:t>一、收</w:t>
      </w:r>
      <w:r w:rsidRPr="00B95889">
        <w:rPr>
          <w:rStyle w:val="2Char"/>
          <w:rFonts w:ascii="仿宋" w:eastAsia="仿宋" w:hAnsi="仿宋" w:hint="eastAsia"/>
        </w:rPr>
        <w:t>入支出决算总表</w:t>
      </w:r>
      <w:bookmarkEnd w:id="60"/>
    </w:p>
    <w:p w:rsidR="005B5C64" w:rsidRPr="00B95889" w:rsidRDefault="00204CDE">
      <w:pPr>
        <w:pStyle w:val="2"/>
        <w:rPr>
          <w:rFonts w:ascii="仿宋" w:eastAsia="仿宋" w:hAnsi="仿宋"/>
        </w:rPr>
      </w:pPr>
      <w:bookmarkStart w:id="61" w:name="_Toc15396620"/>
      <w:r w:rsidRPr="00B95889">
        <w:rPr>
          <w:rFonts w:ascii="仿宋" w:eastAsia="仿宋" w:hAnsi="仿宋" w:hint="eastAsia"/>
          <w:b w:val="0"/>
        </w:rPr>
        <w:t>二、收</w:t>
      </w:r>
      <w:r w:rsidRPr="00B95889">
        <w:rPr>
          <w:rStyle w:val="2Char"/>
          <w:rFonts w:ascii="仿宋" w:eastAsia="仿宋" w:hAnsi="仿宋" w:hint="eastAsia"/>
        </w:rPr>
        <w:t>入</w:t>
      </w:r>
      <w:r w:rsidR="00E853CE" w:rsidRPr="00B95889">
        <w:rPr>
          <w:rStyle w:val="2Char"/>
          <w:rFonts w:ascii="仿宋" w:eastAsia="仿宋" w:hAnsi="仿宋" w:hint="eastAsia"/>
        </w:rPr>
        <w:t>决算</w:t>
      </w:r>
      <w:r w:rsidRPr="00B95889">
        <w:rPr>
          <w:rStyle w:val="2Char"/>
          <w:rFonts w:ascii="仿宋" w:eastAsia="仿宋" w:hAnsi="仿宋" w:hint="eastAsia"/>
        </w:rPr>
        <w:t>表</w:t>
      </w:r>
      <w:bookmarkEnd w:id="61"/>
    </w:p>
    <w:p w:rsidR="005B5C64" w:rsidRPr="00B95889" w:rsidRDefault="00204CDE">
      <w:pPr>
        <w:pStyle w:val="2"/>
        <w:rPr>
          <w:rFonts w:ascii="仿宋" w:eastAsia="仿宋" w:hAnsi="仿宋"/>
        </w:rPr>
      </w:pPr>
      <w:bookmarkStart w:id="62" w:name="_Toc15396621"/>
      <w:r w:rsidRPr="00B95889">
        <w:rPr>
          <w:rStyle w:val="2Char"/>
          <w:rFonts w:ascii="仿宋" w:eastAsia="仿宋" w:hAnsi="仿宋" w:hint="eastAsia"/>
        </w:rPr>
        <w:t>三、</w:t>
      </w:r>
      <w:r w:rsidRPr="00B95889">
        <w:rPr>
          <w:rFonts w:ascii="仿宋" w:eastAsia="仿宋" w:hAnsi="仿宋" w:hint="eastAsia"/>
          <w:b w:val="0"/>
        </w:rPr>
        <w:t>支</w:t>
      </w:r>
      <w:r w:rsidRPr="00B95889">
        <w:rPr>
          <w:rStyle w:val="2Char"/>
          <w:rFonts w:ascii="仿宋" w:eastAsia="仿宋" w:hAnsi="仿宋" w:hint="eastAsia"/>
        </w:rPr>
        <w:t>出</w:t>
      </w:r>
      <w:r w:rsidR="00E853CE" w:rsidRPr="00B95889">
        <w:rPr>
          <w:rStyle w:val="2Char"/>
          <w:rFonts w:ascii="仿宋" w:eastAsia="仿宋" w:hAnsi="仿宋" w:hint="eastAsia"/>
        </w:rPr>
        <w:t>决算</w:t>
      </w:r>
      <w:r w:rsidRPr="00B95889">
        <w:rPr>
          <w:rStyle w:val="2Char"/>
          <w:rFonts w:ascii="仿宋" w:eastAsia="仿宋" w:hAnsi="仿宋" w:hint="eastAsia"/>
        </w:rPr>
        <w:t>表</w:t>
      </w:r>
      <w:bookmarkEnd w:id="62"/>
    </w:p>
    <w:p w:rsidR="005B5C64" w:rsidRPr="00B95889" w:rsidRDefault="00204CDE">
      <w:pPr>
        <w:pStyle w:val="2"/>
        <w:rPr>
          <w:rFonts w:ascii="仿宋" w:eastAsia="仿宋" w:hAnsi="仿宋"/>
          <w:b w:val="0"/>
        </w:rPr>
      </w:pPr>
      <w:bookmarkStart w:id="63" w:name="_Toc15396622"/>
      <w:r w:rsidRPr="00B95889">
        <w:rPr>
          <w:rStyle w:val="2Char"/>
          <w:rFonts w:ascii="仿宋" w:eastAsia="仿宋" w:hAnsi="仿宋" w:hint="eastAsia"/>
        </w:rPr>
        <w:t>四、</w:t>
      </w:r>
      <w:r w:rsidRPr="00B95889">
        <w:rPr>
          <w:rFonts w:ascii="仿宋" w:eastAsia="仿宋" w:hAnsi="仿宋" w:hint="eastAsia"/>
          <w:b w:val="0"/>
        </w:rPr>
        <w:t>财</w:t>
      </w:r>
      <w:r w:rsidRPr="00B95889">
        <w:rPr>
          <w:rStyle w:val="2Char"/>
          <w:rFonts w:ascii="仿宋" w:eastAsia="仿宋" w:hAnsi="仿宋" w:hint="eastAsia"/>
        </w:rPr>
        <w:t>政拨款收入支出决算总表</w:t>
      </w:r>
      <w:bookmarkEnd w:id="63"/>
    </w:p>
    <w:p w:rsidR="007D1682" w:rsidRPr="00B95889" w:rsidRDefault="00204CDE">
      <w:pPr>
        <w:pStyle w:val="2"/>
        <w:rPr>
          <w:rStyle w:val="2Char"/>
          <w:rFonts w:ascii="仿宋" w:eastAsia="仿宋" w:hAnsi="仿宋"/>
        </w:rPr>
      </w:pPr>
      <w:bookmarkStart w:id="64" w:name="_Toc15396623"/>
      <w:r w:rsidRPr="00B95889">
        <w:rPr>
          <w:rStyle w:val="2Char"/>
          <w:rFonts w:ascii="仿宋" w:eastAsia="仿宋" w:hAnsi="仿宋" w:hint="eastAsia"/>
        </w:rPr>
        <w:t>五、</w:t>
      </w:r>
      <w:r w:rsidRPr="00B95889">
        <w:rPr>
          <w:rFonts w:ascii="仿宋" w:eastAsia="仿宋" w:hAnsi="仿宋" w:hint="eastAsia"/>
          <w:b w:val="0"/>
        </w:rPr>
        <w:t>财</w:t>
      </w:r>
      <w:r w:rsidRPr="00B95889">
        <w:rPr>
          <w:rStyle w:val="2Char"/>
          <w:rFonts w:ascii="仿宋" w:eastAsia="仿宋" w:hAnsi="仿宋" w:hint="eastAsia"/>
        </w:rPr>
        <w:t>政拨款支出决算明细表</w:t>
      </w:r>
      <w:bookmarkStart w:id="65" w:name="_Toc15396624"/>
      <w:bookmarkEnd w:id="64"/>
    </w:p>
    <w:p w:rsidR="005B5C64" w:rsidRPr="00B95889" w:rsidRDefault="00204CDE">
      <w:pPr>
        <w:pStyle w:val="2"/>
        <w:rPr>
          <w:rFonts w:ascii="仿宋" w:eastAsia="仿宋" w:hAnsi="仿宋"/>
        </w:rPr>
      </w:pPr>
      <w:r w:rsidRPr="00B95889">
        <w:rPr>
          <w:rStyle w:val="2Char"/>
          <w:rFonts w:ascii="仿宋" w:eastAsia="仿宋" w:hAnsi="仿宋" w:hint="eastAsia"/>
        </w:rPr>
        <w:t>六、</w:t>
      </w:r>
      <w:r w:rsidRPr="00B95889">
        <w:rPr>
          <w:rFonts w:ascii="仿宋" w:eastAsia="仿宋" w:hAnsi="仿宋" w:hint="eastAsia"/>
          <w:b w:val="0"/>
        </w:rPr>
        <w:t>一</w:t>
      </w:r>
      <w:r w:rsidRPr="00B95889">
        <w:rPr>
          <w:rStyle w:val="2Char"/>
          <w:rFonts w:ascii="仿宋" w:eastAsia="仿宋" w:hAnsi="仿宋" w:hint="eastAsia"/>
        </w:rPr>
        <w:t>般公共预算财政拨款支出决算表</w:t>
      </w:r>
      <w:bookmarkEnd w:id="65"/>
    </w:p>
    <w:p w:rsidR="005B5C64" w:rsidRPr="00B95889" w:rsidRDefault="00204CDE">
      <w:pPr>
        <w:pStyle w:val="2"/>
        <w:rPr>
          <w:rFonts w:ascii="仿宋" w:eastAsia="仿宋" w:hAnsi="仿宋"/>
        </w:rPr>
      </w:pPr>
      <w:bookmarkStart w:id="66" w:name="_Toc15396625"/>
      <w:r w:rsidRPr="00B95889">
        <w:rPr>
          <w:rStyle w:val="2Char"/>
          <w:rFonts w:ascii="仿宋" w:eastAsia="仿宋" w:hAnsi="仿宋" w:hint="eastAsia"/>
        </w:rPr>
        <w:t>七、</w:t>
      </w:r>
      <w:r w:rsidRPr="00B95889">
        <w:rPr>
          <w:rFonts w:ascii="仿宋" w:eastAsia="仿宋" w:hAnsi="仿宋" w:hint="eastAsia"/>
          <w:b w:val="0"/>
        </w:rPr>
        <w:t>一</w:t>
      </w:r>
      <w:r w:rsidRPr="00B95889">
        <w:rPr>
          <w:rStyle w:val="2Char"/>
          <w:rFonts w:ascii="仿宋" w:eastAsia="仿宋" w:hAnsi="仿宋" w:hint="eastAsia"/>
        </w:rPr>
        <w:t>般公共预算财政拨款支出决算明细表</w:t>
      </w:r>
      <w:bookmarkEnd w:id="66"/>
    </w:p>
    <w:p w:rsidR="005B5C64" w:rsidRPr="00B95889" w:rsidRDefault="00204CDE">
      <w:pPr>
        <w:pStyle w:val="2"/>
        <w:rPr>
          <w:rFonts w:ascii="仿宋" w:eastAsia="仿宋" w:hAnsi="仿宋"/>
        </w:rPr>
      </w:pPr>
      <w:bookmarkStart w:id="67" w:name="_Toc15396626"/>
      <w:r w:rsidRPr="00B95889">
        <w:rPr>
          <w:rStyle w:val="2Char"/>
          <w:rFonts w:ascii="仿宋" w:eastAsia="仿宋" w:hAnsi="仿宋" w:hint="eastAsia"/>
        </w:rPr>
        <w:t>八、</w:t>
      </w:r>
      <w:r w:rsidRPr="00B95889">
        <w:rPr>
          <w:rFonts w:ascii="仿宋" w:eastAsia="仿宋" w:hAnsi="仿宋" w:hint="eastAsia"/>
          <w:b w:val="0"/>
        </w:rPr>
        <w:t>一</w:t>
      </w:r>
      <w:r w:rsidRPr="00B95889">
        <w:rPr>
          <w:rStyle w:val="2Char"/>
          <w:rFonts w:ascii="仿宋" w:eastAsia="仿宋" w:hAnsi="仿宋" w:hint="eastAsia"/>
        </w:rPr>
        <w:t>般公共预算财政拨款基本支出决算表</w:t>
      </w:r>
      <w:bookmarkEnd w:id="67"/>
    </w:p>
    <w:p w:rsidR="005B5C64" w:rsidRPr="00B95889" w:rsidRDefault="00204CDE">
      <w:pPr>
        <w:pStyle w:val="2"/>
        <w:rPr>
          <w:rFonts w:ascii="仿宋" w:eastAsia="仿宋" w:hAnsi="仿宋"/>
        </w:rPr>
      </w:pPr>
      <w:bookmarkStart w:id="68" w:name="_Toc15396627"/>
      <w:r w:rsidRPr="00B95889">
        <w:rPr>
          <w:rStyle w:val="2Char"/>
          <w:rFonts w:ascii="仿宋" w:eastAsia="仿宋" w:hAnsi="仿宋" w:hint="eastAsia"/>
        </w:rPr>
        <w:t>九、</w:t>
      </w:r>
      <w:r w:rsidRPr="00B95889">
        <w:rPr>
          <w:rFonts w:ascii="仿宋" w:eastAsia="仿宋" w:hAnsi="仿宋" w:hint="eastAsia"/>
          <w:b w:val="0"/>
        </w:rPr>
        <w:t>一</w:t>
      </w:r>
      <w:r w:rsidRPr="00B95889">
        <w:rPr>
          <w:rStyle w:val="2Char"/>
          <w:rFonts w:ascii="仿宋" w:eastAsia="仿宋" w:hAnsi="仿宋" w:hint="eastAsia"/>
        </w:rPr>
        <w:t>般公共预算财政拨款项目支出决算表</w:t>
      </w:r>
      <w:bookmarkEnd w:id="68"/>
    </w:p>
    <w:p w:rsidR="005B5C64" w:rsidRPr="00B95889" w:rsidRDefault="00204CDE">
      <w:pPr>
        <w:pStyle w:val="2"/>
        <w:rPr>
          <w:rFonts w:ascii="仿宋" w:eastAsia="仿宋" w:hAnsi="仿宋"/>
        </w:rPr>
      </w:pPr>
      <w:bookmarkStart w:id="69" w:name="_Toc15396628"/>
      <w:r w:rsidRPr="00B95889">
        <w:rPr>
          <w:rStyle w:val="2Char"/>
          <w:rFonts w:ascii="仿宋" w:eastAsia="仿宋" w:hAnsi="仿宋" w:hint="eastAsia"/>
        </w:rPr>
        <w:t>十、</w:t>
      </w:r>
      <w:r w:rsidRPr="00B95889">
        <w:rPr>
          <w:rFonts w:ascii="仿宋" w:eastAsia="仿宋" w:hAnsi="仿宋" w:hint="eastAsia"/>
          <w:b w:val="0"/>
        </w:rPr>
        <w:t>一</w:t>
      </w:r>
      <w:r w:rsidRPr="00B95889">
        <w:rPr>
          <w:rStyle w:val="2Char"/>
          <w:rFonts w:ascii="仿宋" w:eastAsia="仿宋" w:hAnsi="仿宋" w:hint="eastAsia"/>
        </w:rPr>
        <w:t>般公共预算财政拨款“三公”经费支出决算表</w:t>
      </w:r>
      <w:bookmarkEnd w:id="69"/>
    </w:p>
    <w:p w:rsidR="005B5C64" w:rsidRPr="00B95889" w:rsidRDefault="00204CDE">
      <w:pPr>
        <w:pStyle w:val="2"/>
        <w:rPr>
          <w:rFonts w:ascii="仿宋" w:eastAsia="仿宋" w:hAnsi="仿宋"/>
        </w:rPr>
      </w:pPr>
      <w:bookmarkStart w:id="70" w:name="_Toc15396629"/>
      <w:r w:rsidRPr="00B95889">
        <w:rPr>
          <w:rStyle w:val="2Char"/>
          <w:rFonts w:ascii="仿宋" w:eastAsia="仿宋" w:hAnsi="仿宋" w:hint="eastAsia"/>
        </w:rPr>
        <w:t>十一、</w:t>
      </w:r>
      <w:r w:rsidRPr="00B95889">
        <w:rPr>
          <w:rFonts w:ascii="仿宋" w:eastAsia="仿宋" w:hAnsi="仿宋" w:hint="eastAsia"/>
          <w:b w:val="0"/>
        </w:rPr>
        <w:t>政</w:t>
      </w:r>
      <w:r w:rsidRPr="00B95889">
        <w:rPr>
          <w:rStyle w:val="2Char"/>
          <w:rFonts w:ascii="仿宋" w:eastAsia="仿宋" w:hAnsi="仿宋" w:hint="eastAsia"/>
        </w:rPr>
        <w:t>府性基金预算财政拨款收入支出决算表</w:t>
      </w:r>
      <w:bookmarkEnd w:id="70"/>
    </w:p>
    <w:p w:rsidR="005B5C64" w:rsidRPr="00B95889" w:rsidRDefault="00204CDE">
      <w:pPr>
        <w:pStyle w:val="2"/>
        <w:rPr>
          <w:rFonts w:ascii="仿宋" w:eastAsia="仿宋" w:hAnsi="仿宋"/>
        </w:rPr>
      </w:pPr>
      <w:bookmarkStart w:id="71" w:name="_Toc15396630"/>
      <w:r w:rsidRPr="00B95889">
        <w:rPr>
          <w:rStyle w:val="2Char"/>
          <w:rFonts w:ascii="仿宋" w:eastAsia="仿宋" w:hAnsi="仿宋" w:hint="eastAsia"/>
        </w:rPr>
        <w:t>十二、</w:t>
      </w:r>
      <w:r w:rsidRPr="00B95889">
        <w:rPr>
          <w:rFonts w:ascii="仿宋" w:eastAsia="仿宋" w:hAnsi="仿宋" w:hint="eastAsia"/>
          <w:b w:val="0"/>
        </w:rPr>
        <w:t>政</w:t>
      </w:r>
      <w:r w:rsidRPr="00B95889">
        <w:rPr>
          <w:rStyle w:val="2Char"/>
          <w:rFonts w:ascii="仿宋" w:eastAsia="仿宋" w:hAnsi="仿宋" w:hint="eastAsia"/>
        </w:rPr>
        <w:t>府性基金预算财政拨款“三公”经费支出决算表</w:t>
      </w:r>
      <w:bookmarkEnd w:id="71"/>
    </w:p>
    <w:p w:rsidR="005B5C64" w:rsidRPr="00B95889" w:rsidRDefault="00204CDE">
      <w:pPr>
        <w:pStyle w:val="2"/>
        <w:rPr>
          <w:rFonts w:ascii="仿宋" w:eastAsia="仿宋" w:hAnsi="仿宋"/>
        </w:rPr>
      </w:pPr>
      <w:bookmarkStart w:id="72" w:name="_Toc15396631"/>
      <w:r w:rsidRPr="00B95889">
        <w:rPr>
          <w:rStyle w:val="2Char"/>
          <w:rFonts w:ascii="仿宋" w:eastAsia="仿宋" w:hAnsi="仿宋" w:hint="eastAsia"/>
        </w:rPr>
        <w:t>十三、</w:t>
      </w:r>
      <w:r w:rsidRPr="00B95889">
        <w:rPr>
          <w:rFonts w:ascii="仿宋" w:eastAsia="仿宋" w:hAnsi="仿宋" w:hint="eastAsia"/>
          <w:b w:val="0"/>
        </w:rPr>
        <w:t>国</w:t>
      </w:r>
      <w:r w:rsidRPr="00B95889">
        <w:rPr>
          <w:rStyle w:val="2Char"/>
          <w:rFonts w:ascii="仿宋" w:eastAsia="仿宋" w:hAnsi="仿宋" w:hint="eastAsia"/>
        </w:rPr>
        <w:t>有资本经营预算支出决算表</w:t>
      </w:r>
      <w:bookmarkEnd w:id="72"/>
    </w:p>
    <w:sectPr w:rsidR="005B5C64" w:rsidRPr="00B95889" w:rsidSect="005B5C64">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32F" w:rsidRDefault="0067732F" w:rsidP="005B5C64">
      <w:r>
        <w:separator/>
      </w:r>
    </w:p>
  </w:endnote>
  <w:endnote w:type="continuationSeparator" w:id="1">
    <w:p w:rsidR="0067732F" w:rsidRDefault="0067732F" w:rsidP="005B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67732F" w:rsidRDefault="002C303C">
        <w:pPr>
          <w:pStyle w:val="a5"/>
          <w:jc w:val="center"/>
        </w:pPr>
        <w:fldSimple w:instr="PAGE   \* MERGEFORMAT">
          <w:r w:rsidR="007B2AF6" w:rsidRPr="007B2AF6">
            <w:rPr>
              <w:noProof/>
              <w:lang w:val="zh-CN"/>
            </w:rPr>
            <w:t>9</w:t>
          </w:r>
        </w:fldSimple>
      </w:p>
    </w:sdtContent>
  </w:sdt>
  <w:p w:rsidR="0067732F" w:rsidRDefault="0067732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32F" w:rsidRDefault="0067732F" w:rsidP="005B5C64">
      <w:r>
        <w:separator/>
      </w:r>
    </w:p>
  </w:footnote>
  <w:footnote w:type="continuationSeparator" w:id="1">
    <w:p w:rsidR="0067732F" w:rsidRDefault="0067732F" w:rsidP="005B5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32F" w:rsidRDefault="0067732F">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287"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222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00001690"/>
    <w:rsid w:val="000222C6"/>
    <w:rsid w:val="0002549F"/>
    <w:rsid w:val="000357CB"/>
    <w:rsid w:val="000468DB"/>
    <w:rsid w:val="0006487A"/>
    <w:rsid w:val="00065F8F"/>
    <w:rsid w:val="00070A43"/>
    <w:rsid w:val="0007415C"/>
    <w:rsid w:val="000768F2"/>
    <w:rsid w:val="0009184B"/>
    <w:rsid w:val="00094236"/>
    <w:rsid w:val="0009593C"/>
    <w:rsid w:val="00097322"/>
    <w:rsid w:val="000A324F"/>
    <w:rsid w:val="000A6A92"/>
    <w:rsid w:val="000A7979"/>
    <w:rsid w:val="000B047F"/>
    <w:rsid w:val="000B5923"/>
    <w:rsid w:val="000B5A48"/>
    <w:rsid w:val="000B6FF3"/>
    <w:rsid w:val="000C1843"/>
    <w:rsid w:val="000C3467"/>
    <w:rsid w:val="000C3CA6"/>
    <w:rsid w:val="000D1267"/>
    <w:rsid w:val="000D1D50"/>
    <w:rsid w:val="000D5782"/>
    <w:rsid w:val="000E211C"/>
    <w:rsid w:val="000E6613"/>
    <w:rsid w:val="000E7119"/>
    <w:rsid w:val="000F5F37"/>
    <w:rsid w:val="00114E9B"/>
    <w:rsid w:val="00142216"/>
    <w:rsid w:val="00144D6A"/>
    <w:rsid w:val="0014729F"/>
    <w:rsid w:val="00157BAB"/>
    <w:rsid w:val="001654D1"/>
    <w:rsid w:val="00174518"/>
    <w:rsid w:val="0018106D"/>
    <w:rsid w:val="001877A7"/>
    <w:rsid w:val="00191536"/>
    <w:rsid w:val="00196687"/>
    <w:rsid w:val="001B3061"/>
    <w:rsid w:val="001C0962"/>
    <w:rsid w:val="001C7059"/>
    <w:rsid w:val="001D7531"/>
    <w:rsid w:val="001E737D"/>
    <w:rsid w:val="001E79C1"/>
    <w:rsid w:val="001F0592"/>
    <w:rsid w:val="001F7506"/>
    <w:rsid w:val="002006CD"/>
    <w:rsid w:val="00200EF1"/>
    <w:rsid w:val="00202B36"/>
    <w:rsid w:val="00203F47"/>
    <w:rsid w:val="00204B7A"/>
    <w:rsid w:val="00204CDE"/>
    <w:rsid w:val="0021101A"/>
    <w:rsid w:val="00220536"/>
    <w:rsid w:val="00235629"/>
    <w:rsid w:val="00253312"/>
    <w:rsid w:val="00260C38"/>
    <w:rsid w:val="002616C0"/>
    <w:rsid w:val="00265372"/>
    <w:rsid w:val="002662AA"/>
    <w:rsid w:val="00280496"/>
    <w:rsid w:val="00286A8E"/>
    <w:rsid w:val="00294DC9"/>
    <w:rsid w:val="00295495"/>
    <w:rsid w:val="002A20AB"/>
    <w:rsid w:val="002A31DE"/>
    <w:rsid w:val="002B2613"/>
    <w:rsid w:val="002C0CAB"/>
    <w:rsid w:val="002C303C"/>
    <w:rsid w:val="002D19B0"/>
    <w:rsid w:val="002D6D05"/>
    <w:rsid w:val="002F1818"/>
    <w:rsid w:val="002F567B"/>
    <w:rsid w:val="00302018"/>
    <w:rsid w:val="003071A7"/>
    <w:rsid w:val="003216A9"/>
    <w:rsid w:val="00327353"/>
    <w:rsid w:val="00335A74"/>
    <w:rsid w:val="00340034"/>
    <w:rsid w:val="0036561B"/>
    <w:rsid w:val="00366B69"/>
    <w:rsid w:val="00367EAA"/>
    <w:rsid w:val="0037013F"/>
    <w:rsid w:val="00380C92"/>
    <w:rsid w:val="00380CFF"/>
    <w:rsid w:val="003A2593"/>
    <w:rsid w:val="003A484F"/>
    <w:rsid w:val="003A4883"/>
    <w:rsid w:val="003A7A9A"/>
    <w:rsid w:val="003B0BE0"/>
    <w:rsid w:val="003B0C1B"/>
    <w:rsid w:val="003B5DCF"/>
    <w:rsid w:val="003B688C"/>
    <w:rsid w:val="003C0291"/>
    <w:rsid w:val="003C39AE"/>
    <w:rsid w:val="003C7B60"/>
    <w:rsid w:val="003D0C0F"/>
    <w:rsid w:val="003D1FB2"/>
    <w:rsid w:val="003D66DA"/>
    <w:rsid w:val="003E1310"/>
    <w:rsid w:val="003E6F55"/>
    <w:rsid w:val="004030F0"/>
    <w:rsid w:val="00403C45"/>
    <w:rsid w:val="004050C9"/>
    <w:rsid w:val="00406254"/>
    <w:rsid w:val="00410148"/>
    <w:rsid w:val="00416CD4"/>
    <w:rsid w:val="0042092C"/>
    <w:rsid w:val="004223DE"/>
    <w:rsid w:val="00434489"/>
    <w:rsid w:val="00437085"/>
    <w:rsid w:val="00443880"/>
    <w:rsid w:val="004464F4"/>
    <w:rsid w:val="00471401"/>
    <w:rsid w:val="00473F31"/>
    <w:rsid w:val="00480B4A"/>
    <w:rsid w:val="0048263A"/>
    <w:rsid w:val="00487E5D"/>
    <w:rsid w:val="004A711F"/>
    <w:rsid w:val="004B199D"/>
    <w:rsid w:val="004B1A63"/>
    <w:rsid w:val="004B4690"/>
    <w:rsid w:val="004E0A2D"/>
    <w:rsid w:val="004E206B"/>
    <w:rsid w:val="004E6DF7"/>
    <w:rsid w:val="004F0FBD"/>
    <w:rsid w:val="004F403E"/>
    <w:rsid w:val="004F5590"/>
    <w:rsid w:val="00505A47"/>
    <w:rsid w:val="00512E00"/>
    <w:rsid w:val="00512FDA"/>
    <w:rsid w:val="00520DA0"/>
    <w:rsid w:val="00534520"/>
    <w:rsid w:val="00561997"/>
    <w:rsid w:val="005627CC"/>
    <w:rsid w:val="005652D5"/>
    <w:rsid w:val="005664BB"/>
    <w:rsid w:val="00566FFA"/>
    <w:rsid w:val="005700C5"/>
    <w:rsid w:val="0057481D"/>
    <w:rsid w:val="00575F0B"/>
    <w:rsid w:val="0058486E"/>
    <w:rsid w:val="00585B33"/>
    <w:rsid w:val="0059014D"/>
    <w:rsid w:val="00590A5A"/>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36D01"/>
    <w:rsid w:val="006440E4"/>
    <w:rsid w:val="0066343B"/>
    <w:rsid w:val="00664777"/>
    <w:rsid w:val="006727E7"/>
    <w:rsid w:val="006748A4"/>
    <w:rsid w:val="0067732F"/>
    <w:rsid w:val="00681A31"/>
    <w:rsid w:val="00683E73"/>
    <w:rsid w:val="006922A1"/>
    <w:rsid w:val="00694154"/>
    <w:rsid w:val="006A3141"/>
    <w:rsid w:val="006A3425"/>
    <w:rsid w:val="006A5E34"/>
    <w:rsid w:val="006B2422"/>
    <w:rsid w:val="006B2B9A"/>
    <w:rsid w:val="006C1937"/>
    <w:rsid w:val="006C3AB5"/>
    <w:rsid w:val="006F020C"/>
    <w:rsid w:val="00706E6F"/>
    <w:rsid w:val="007127B7"/>
    <w:rsid w:val="0071798E"/>
    <w:rsid w:val="00725BC1"/>
    <w:rsid w:val="00727533"/>
    <w:rsid w:val="007416B6"/>
    <w:rsid w:val="00746F48"/>
    <w:rsid w:val="0075404D"/>
    <w:rsid w:val="0076182A"/>
    <w:rsid w:val="007659BB"/>
    <w:rsid w:val="00767B58"/>
    <w:rsid w:val="00767B7E"/>
    <w:rsid w:val="007770C3"/>
    <w:rsid w:val="00784D24"/>
    <w:rsid w:val="00785FBA"/>
    <w:rsid w:val="00786E4A"/>
    <w:rsid w:val="007875EB"/>
    <w:rsid w:val="00794211"/>
    <w:rsid w:val="0079426B"/>
    <w:rsid w:val="0079574F"/>
    <w:rsid w:val="007B2AF6"/>
    <w:rsid w:val="007D1682"/>
    <w:rsid w:val="007D312A"/>
    <w:rsid w:val="007D3F19"/>
    <w:rsid w:val="007E23B0"/>
    <w:rsid w:val="007F1991"/>
    <w:rsid w:val="007F2C2F"/>
    <w:rsid w:val="007F55FC"/>
    <w:rsid w:val="007F5665"/>
    <w:rsid w:val="00800112"/>
    <w:rsid w:val="00802E50"/>
    <w:rsid w:val="008030E1"/>
    <w:rsid w:val="00813348"/>
    <w:rsid w:val="008228DE"/>
    <w:rsid w:val="008253BB"/>
    <w:rsid w:val="00833962"/>
    <w:rsid w:val="00834650"/>
    <w:rsid w:val="0083706E"/>
    <w:rsid w:val="008408F6"/>
    <w:rsid w:val="008423A5"/>
    <w:rsid w:val="00850625"/>
    <w:rsid w:val="00850744"/>
    <w:rsid w:val="00853718"/>
    <w:rsid w:val="00855221"/>
    <w:rsid w:val="00860645"/>
    <w:rsid w:val="00860DDE"/>
    <w:rsid w:val="00871F71"/>
    <w:rsid w:val="00872FD8"/>
    <w:rsid w:val="00885AF4"/>
    <w:rsid w:val="008868B5"/>
    <w:rsid w:val="008939CD"/>
    <w:rsid w:val="008A52F2"/>
    <w:rsid w:val="008B768C"/>
    <w:rsid w:val="008C4DB1"/>
    <w:rsid w:val="008C4EAF"/>
    <w:rsid w:val="008C5176"/>
    <w:rsid w:val="008C5F44"/>
    <w:rsid w:val="008C7FD0"/>
    <w:rsid w:val="008E1DE7"/>
    <w:rsid w:val="008E707C"/>
    <w:rsid w:val="008F372B"/>
    <w:rsid w:val="00900B08"/>
    <w:rsid w:val="00902155"/>
    <w:rsid w:val="00902FA3"/>
    <w:rsid w:val="00922BC6"/>
    <w:rsid w:val="00923564"/>
    <w:rsid w:val="0092392E"/>
    <w:rsid w:val="009315F9"/>
    <w:rsid w:val="009326AD"/>
    <w:rsid w:val="00933499"/>
    <w:rsid w:val="00935C98"/>
    <w:rsid w:val="00943D7E"/>
    <w:rsid w:val="00946945"/>
    <w:rsid w:val="00951248"/>
    <w:rsid w:val="0095152F"/>
    <w:rsid w:val="00954C49"/>
    <w:rsid w:val="00955E37"/>
    <w:rsid w:val="0097099F"/>
    <w:rsid w:val="00971997"/>
    <w:rsid w:val="00971FFC"/>
    <w:rsid w:val="009721C0"/>
    <w:rsid w:val="00985E04"/>
    <w:rsid w:val="0098660A"/>
    <w:rsid w:val="009931C3"/>
    <w:rsid w:val="009B2C43"/>
    <w:rsid w:val="009B4EAE"/>
    <w:rsid w:val="009B7573"/>
    <w:rsid w:val="009C193F"/>
    <w:rsid w:val="009C22F4"/>
    <w:rsid w:val="009C2E98"/>
    <w:rsid w:val="009C37FB"/>
    <w:rsid w:val="009D3447"/>
    <w:rsid w:val="009D4711"/>
    <w:rsid w:val="009E7729"/>
    <w:rsid w:val="009F1185"/>
    <w:rsid w:val="009F18CD"/>
    <w:rsid w:val="009F2A13"/>
    <w:rsid w:val="009F7527"/>
    <w:rsid w:val="00A039ED"/>
    <w:rsid w:val="00A04EB0"/>
    <w:rsid w:val="00A13CC1"/>
    <w:rsid w:val="00A16847"/>
    <w:rsid w:val="00A237D8"/>
    <w:rsid w:val="00A25AD1"/>
    <w:rsid w:val="00A268C4"/>
    <w:rsid w:val="00A307CD"/>
    <w:rsid w:val="00A331C8"/>
    <w:rsid w:val="00A35117"/>
    <w:rsid w:val="00A40A00"/>
    <w:rsid w:val="00A4142F"/>
    <w:rsid w:val="00A422EB"/>
    <w:rsid w:val="00A45BB7"/>
    <w:rsid w:val="00A56DF2"/>
    <w:rsid w:val="00A56E6E"/>
    <w:rsid w:val="00A65FA8"/>
    <w:rsid w:val="00A67AB5"/>
    <w:rsid w:val="00A733B2"/>
    <w:rsid w:val="00A741C2"/>
    <w:rsid w:val="00A91760"/>
    <w:rsid w:val="00A93B00"/>
    <w:rsid w:val="00A93C21"/>
    <w:rsid w:val="00AB64C9"/>
    <w:rsid w:val="00AC3C6A"/>
    <w:rsid w:val="00AD0F83"/>
    <w:rsid w:val="00AD561A"/>
    <w:rsid w:val="00AD5620"/>
    <w:rsid w:val="00AD656B"/>
    <w:rsid w:val="00AD7C1B"/>
    <w:rsid w:val="00AE16BA"/>
    <w:rsid w:val="00AE1AA3"/>
    <w:rsid w:val="00AE1EBE"/>
    <w:rsid w:val="00B03C9D"/>
    <w:rsid w:val="00B060AE"/>
    <w:rsid w:val="00B10517"/>
    <w:rsid w:val="00B14E76"/>
    <w:rsid w:val="00B161B8"/>
    <w:rsid w:val="00B2048C"/>
    <w:rsid w:val="00B310B9"/>
    <w:rsid w:val="00B35F3F"/>
    <w:rsid w:val="00B36CBB"/>
    <w:rsid w:val="00B4051F"/>
    <w:rsid w:val="00B425E0"/>
    <w:rsid w:val="00B440AA"/>
    <w:rsid w:val="00B44B70"/>
    <w:rsid w:val="00B53C56"/>
    <w:rsid w:val="00B57DAF"/>
    <w:rsid w:val="00B71402"/>
    <w:rsid w:val="00B77EA6"/>
    <w:rsid w:val="00B80543"/>
    <w:rsid w:val="00B81598"/>
    <w:rsid w:val="00B841F1"/>
    <w:rsid w:val="00B944D6"/>
    <w:rsid w:val="00B94A3B"/>
    <w:rsid w:val="00B95889"/>
    <w:rsid w:val="00BB186C"/>
    <w:rsid w:val="00BB4DF0"/>
    <w:rsid w:val="00BC289F"/>
    <w:rsid w:val="00BC2D50"/>
    <w:rsid w:val="00BC5361"/>
    <w:rsid w:val="00BC5460"/>
    <w:rsid w:val="00BC6B50"/>
    <w:rsid w:val="00BD0E25"/>
    <w:rsid w:val="00BF4388"/>
    <w:rsid w:val="00BF5BD6"/>
    <w:rsid w:val="00C03D9E"/>
    <w:rsid w:val="00C03E31"/>
    <w:rsid w:val="00C04172"/>
    <w:rsid w:val="00C2764F"/>
    <w:rsid w:val="00C30E69"/>
    <w:rsid w:val="00C33E72"/>
    <w:rsid w:val="00C354B2"/>
    <w:rsid w:val="00C35554"/>
    <w:rsid w:val="00C42709"/>
    <w:rsid w:val="00C533CC"/>
    <w:rsid w:val="00C564B6"/>
    <w:rsid w:val="00C5751C"/>
    <w:rsid w:val="00C61BFC"/>
    <w:rsid w:val="00C62B85"/>
    <w:rsid w:val="00C65438"/>
    <w:rsid w:val="00C91CBB"/>
    <w:rsid w:val="00CB4E70"/>
    <w:rsid w:val="00CC09B6"/>
    <w:rsid w:val="00CC666F"/>
    <w:rsid w:val="00CD026B"/>
    <w:rsid w:val="00CD1357"/>
    <w:rsid w:val="00CD1E3F"/>
    <w:rsid w:val="00CE44F6"/>
    <w:rsid w:val="00CE49DA"/>
    <w:rsid w:val="00CE7B61"/>
    <w:rsid w:val="00D00095"/>
    <w:rsid w:val="00D114F0"/>
    <w:rsid w:val="00D20620"/>
    <w:rsid w:val="00D254F7"/>
    <w:rsid w:val="00D26091"/>
    <w:rsid w:val="00D2685C"/>
    <w:rsid w:val="00D34E7C"/>
    <w:rsid w:val="00D35489"/>
    <w:rsid w:val="00D36AFE"/>
    <w:rsid w:val="00D431A1"/>
    <w:rsid w:val="00D4560F"/>
    <w:rsid w:val="00D51276"/>
    <w:rsid w:val="00D7035F"/>
    <w:rsid w:val="00DA634F"/>
    <w:rsid w:val="00DA65AC"/>
    <w:rsid w:val="00DB103B"/>
    <w:rsid w:val="00DB1913"/>
    <w:rsid w:val="00DB5A02"/>
    <w:rsid w:val="00DC410D"/>
    <w:rsid w:val="00DC5A81"/>
    <w:rsid w:val="00DC68CA"/>
    <w:rsid w:val="00DC7CBA"/>
    <w:rsid w:val="00DD73B7"/>
    <w:rsid w:val="00DE4703"/>
    <w:rsid w:val="00DF28BC"/>
    <w:rsid w:val="00DF34B9"/>
    <w:rsid w:val="00E01053"/>
    <w:rsid w:val="00E0440E"/>
    <w:rsid w:val="00E07ACF"/>
    <w:rsid w:val="00E25ACF"/>
    <w:rsid w:val="00E30571"/>
    <w:rsid w:val="00E331A1"/>
    <w:rsid w:val="00E33202"/>
    <w:rsid w:val="00E336A9"/>
    <w:rsid w:val="00E45DBE"/>
    <w:rsid w:val="00E472B1"/>
    <w:rsid w:val="00E50624"/>
    <w:rsid w:val="00E568DF"/>
    <w:rsid w:val="00E64269"/>
    <w:rsid w:val="00E66797"/>
    <w:rsid w:val="00E667D5"/>
    <w:rsid w:val="00E82267"/>
    <w:rsid w:val="00E853CE"/>
    <w:rsid w:val="00E867B6"/>
    <w:rsid w:val="00E87F08"/>
    <w:rsid w:val="00E97868"/>
    <w:rsid w:val="00EA010F"/>
    <w:rsid w:val="00EA2669"/>
    <w:rsid w:val="00ED1B63"/>
    <w:rsid w:val="00ED3C1F"/>
    <w:rsid w:val="00ED4085"/>
    <w:rsid w:val="00ED420E"/>
    <w:rsid w:val="00ED6FBE"/>
    <w:rsid w:val="00EE2F57"/>
    <w:rsid w:val="00EF4C34"/>
    <w:rsid w:val="00EF591E"/>
    <w:rsid w:val="00EF6354"/>
    <w:rsid w:val="00EF77C6"/>
    <w:rsid w:val="00F05438"/>
    <w:rsid w:val="00F1361C"/>
    <w:rsid w:val="00F156F0"/>
    <w:rsid w:val="00F160C7"/>
    <w:rsid w:val="00F2140F"/>
    <w:rsid w:val="00F2408F"/>
    <w:rsid w:val="00F240E9"/>
    <w:rsid w:val="00F25493"/>
    <w:rsid w:val="00F36D8F"/>
    <w:rsid w:val="00F417B1"/>
    <w:rsid w:val="00F45853"/>
    <w:rsid w:val="00F55716"/>
    <w:rsid w:val="00F602DF"/>
    <w:rsid w:val="00F62753"/>
    <w:rsid w:val="00F63EBC"/>
    <w:rsid w:val="00F67FA2"/>
    <w:rsid w:val="00F754A1"/>
    <w:rsid w:val="00F81FD9"/>
    <w:rsid w:val="00F841AA"/>
    <w:rsid w:val="00F84A94"/>
    <w:rsid w:val="00F85EF2"/>
    <w:rsid w:val="00F87E96"/>
    <w:rsid w:val="00FA23E8"/>
    <w:rsid w:val="00FD3CC1"/>
    <w:rsid w:val="00FF1E02"/>
    <w:rsid w:val="00FF30B4"/>
    <w:rsid w:val="10C055FF"/>
    <w:rsid w:val="16BB723D"/>
    <w:rsid w:val="240371BF"/>
    <w:rsid w:val="29FD04D3"/>
    <w:rsid w:val="319F7F4E"/>
    <w:rsid w:val="4ECE2238"/>
    <w:rsid w:val="72734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22"/>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uiPriority w:val="99"/>
    <w:semiHidden/>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w:divs>
    <w:div w:id="106996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___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view3D>
      <c:rAngAx val="1"/>
    </c:view3D>
    <c:plotArea>
      <c:layout/>
      <c:bar3DChart>
        <c:barDir val="col"/>
        <c:grouping val="clustered"/>
        <c:ser>
          <c:idx val="0"/>
          <c:order val="0"/>
          <c:tx>
            <c:strRef>
              <c:f>Sheet1!$B$1</c:f>
              <c:strCache>
                <c:ptCount val="1"/>
                <c:pt idx="0">
                  <c:v>总收入</c:v>
                </c:pt>
              </c:strCache>
            </c:strRef>
          </c:tx>
          <c:dLbls>
            <c:dLbl>
              <c:idx val="0"/>
              <c:layout>
                <c:manualLayout>
                  <c:x val="7.2018882999811294E-3"/>
                  <c:y val="-1.9994517692995085E-2"/>
                </c:manualLayout>
              </c:layout>
              <c:showVal val="1"/>
            </c:dLbl>
            <c:dLbl>
              <c:idx val="1"/>
              <c:layout>
                <c:manualLayout>
                  <c:x val="1.23932494495508E-2"/>
                  <c:y val="-3.1889449906989151E-2"/>
                </c:manualLayout>
              </c:layout>
              <c:showVal val="1"/>
            </c:dLbl>
            <c:showVal val="1"/>
          </c:dLbls>
          <c:cat>
            <c:strRef>
              <c:f>Sheet1!$A$2:$A$5</c:f>
              <c:strCache>
                <c:ptCount val="2"/>
                <c:pt idx="0">
                  <c:v>2018年度</c:v>
                </c:pt>
                <c:pt idx="1">
                  <c:v>2019年度</c:v>
                </c:pt>
              </c:strCache>
            </c:strRef>
          </c:cat>
          <c:val>
            <c:numRef>
              <c:f>Sheet1!$B$2:$B$5</c:f>
              <c:numCache>
                <c:formatCode>General</c:formatCode>
                <c:ptCount val="2"/>
                <c:pt idx="0">
                  <c:v>992.97</c:v>
                </c:pt>
                <c:pt idx="1">
                  <c:v>1163.4000000000001</c:v>
                </c:pt>
              </c:numCache>
            </c:numRef>
          </c:val>
        </c:ser>
        <c:ser>
          <c:idx val="1"/>
          <c:order val="1"/>
          <c:tx>
            <c:strRef>
              <c:f>Sheet1!$C$1</c:f>
              <c:strCache>
                <c:ptCount val="1"/>
                <c:pt idx="0">
                  <c:v>总支出</c:v>
                </c:pt>
              </c:strCache>
            </c:strRef>
          </c:tx>
          <c:dLbls>
            <c:dLbl>
              <c:idx val="0"/>
              <c:layout>
                <c:manualLayout>
                  <c:x val="4.7815951743444982E-2"/>
                  <c:y val="-1.9994936189712941E-2"/>
                </c:manualLayout>
              </c:layout>
              <c:showVal val="1"/>
            </c:dLbl>
            <c:dLbl>
              <c:idx val="1"/>
              <c:layout>
                <c:manualLayout>
                  <c:x val="5.1940203833932094E-2"/>
                  <c:y val="-3.5939661143207499E-2"/>
                </c:manualLayout>
              </c:layout>
              <c:showVal val="1"/>
            </c:dLbl>
            <c:showVal val="1"/>
          </c:dLbls>
          <c:cat>
            <c:strRef>
              <c:f>Sheet1!$A$2:$A$5</c:f>
              <c:strCache>
                <c:ptCount val="2"/>
                <c:pt idx="0">
                  <c:v>2018年度</c:v>
                </c:pt>
                <c:pt idx="1">
                  <c:v>2019年度</c:v>
                </c:pt>
              </c:strCache>
            </c:strRef>
          </c:cat>
          <c:val>
            <c:numRef>
              <c:f>Sheet1!$C$2:$C$5</c:f>
              <c:numCache>
                <c:formatCode>General</c:formatCode>
                <c:ptCount val="2"/>
                <c:pt idx="0">
                  <c:v>992.97</c:v>
                </c:pt>
                <c:pt idx="1">
                  <c:v>1163.4000000000001</c:v>
                </c:pt>
              </c:numCache>
            </c:numRef>
          </c:val>
        </c:ser>
        <c:ser>
          <c:idx val="2"/>
          <c:order val="2"/>
          <c:tx>
            <c:strRef>
              <c:f>Sheet1!$D$1</c:f>
              <c:strCache>
                <c:ptCount val="1"/>
                <c:pt idx="0">
                  <c:v>系列 3</c:v>
                </c:pt>
              </c:strCache>
            </c:strRef>
          </c:tx>
          <c:cat>
            <c:strRef>
              <c:f>Sheet1!$A$2:$A$5</c:f>
              <c:strCache>
                <c:ptCount val="2"/>
                <c:pt idx="0">
                  <c:v>2018年度</c:v>
                </c:pt>
                <c:pt idx="1">
                  <c:v>2019年度</c:v>
                </c:pt>
              </c:strCache>
            </c:strRef>
          </c:cat>
          <c:val>
            <c:numRef>
              <c:f>Sheet1!$D$2:$D$5</c:f>
            </c:numRef>
          </c:val>
        </c:ser>
        <c:shape val="box"/>
        <c:axId val="145285120"/>
        <c:axId val="145286656"/>
        <c:axId val="0"/>
      </c:bar3DChart>
      <c:catAx>
        <c:axId val="145285120"/>
        <c:scaling>
          <c:orientation val="minMax"/>
        </c:scaling>
        <c:axPos val="b"/>
        <c:tickLblPos val="nextTo"/>
        <c:crossAx val="145286656"/>
        <c:crosses val="autoZero"/>
        <c:auto val="1"/>
        <c:lblAlgn val="ctr"/>
        <c:lblOffset val="100"/>
      </c:catAx>
      <c:valAx>
        <c:axId val="145286656"/>
        <c:scaling>
          <c:orientation val="minMax"/>
        </c:scaling>
        <c:axPos val="l"/>
        <c:majorGridlines/>
        <c:numFmt formatCode="General" sourceLinked="1"/>
        <c:tickLblPos val="nextTo"/>
        <c:crossAx val="145285120"/>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style val="34"/>
  <c:chart>
    <c:title>
      <c:tx>
        <c:rich>
          <a:bodyPr/>
          <a:lstStyle/>
          <a:p>
            <a:pPr>
              <a:defRPr/>
            </a:pPr>
            <a:r>
              <a:rPr lang="en-US"/>
              <a:t>2019</a:t>
            </a:r>
            <a:r>
              <a:rPr lang="zh-CN"/>
              <a:t>年度</a:t>
            </a:r>
          </a:p>
        </c:rich>
      </c:tx>
      <c:layout/>
    </c:title>
    <c:view3D>
      <c:rotX val="30"/>
      <c:perspective val="30"/>
    </c:view3D>
    <c:plotArea>
      <c:layout>
        <c:manualLayout>
          <c:layoutTarget val="inner"/>
          <c:xMode val="edge"/>
          <c:yMode val="edge"/>
          <c:x val="8.0306460942757243E-2"/>
          <c:y val="0.31687081489753288"/>
          <c:w val="0.51259700858232249"/>
          <c:h val="0.63046429541134941"/>
        </c:manualLayout>
      </c:layout>
      <c:pie3DChart>
        <c:varyColors val="1"/>
        <c:ser>
          <c:idx val="0"/>
          <c:order val="0"/>
          <c:tx>
            <c:strRef>
              <c:f>Sheet1!$A$2</c:f>
              <c:strCache>
                <c:ptCount val="1"/>
                <c:pt idx="0">
                  <c:v>2018年度</c:v>
                </c:pt>
              </c:strCache>
            </c:strRef>
          </c:tx>
          <c:dLbls>
            <c:dLbl>
              <c:idx val="0"/>
              <c:layout>
                <c:manualLayout>
                  <c:x val="0.13762588895860367"/>
                  <c:y val="-0.24226714474609082"/>
                </c:manualLayout>
              </c:layout>
              <c:showVal val="1"/>
            </c:dLbl>
            <c:dLbl>
              <c:idx val="1"/>
              <c:delete val="1"/>
            </c:dLbl>
            <c:dLbl>
              <c:idx val="2"/>
              <c:delete val="1"/>
            </c:dLbl>
            <c:dLbl>
              <c:idx val="3"/>
              <c:delete val="1"/>
            </c:dLbl>
            <c:dLbl>
              <c:idx val="4"/>
              <c:delete val="1"/>
            </c:dLbl>
            <c:dLbl>
              <c:idx val="5"/>
              <c:delete val="1"/>
            </c:dLbl>
            <c:dLbl>
              <c:idx val="6"/>
              <c:layout>
                <c:manualLayout>
                  <c:x val="2.3251580906207782E-3"/>
                  <c:y val="-2.7330169205400088E-3"/>
                </c:manualLayout>
              </c:layout>
              <c:showVal val="1"/>
            </c:dLbl>
            <c:showVal val="1"/>
          </c:dLbls>
          <c:cat>
            <c:strRef>
              <c:f>Sheet1!$B$1:$H$1</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Sheet1!$B$2:$H$2</c:f>
              <c:numCache>
                <c:formatCode>General</c:formatCode>
                <c:ptCount val="7"/>
                <c:pt idx="0">
                  <c:v>631.11</c:v>
                </c:pt>
                <c:pt idx="1">
                  <c:v>0</c:v>
                </c:pt>
                <c:pt idx="2">
                  <c:v>0</c:v>
                </c:pt>
                <c:pt idx="3">
                  <c:v>0</c:v>
                </c:pt>
                <c:pt idx="4">
                  <c:v>0</c:v>
                </c:pt>
                <c:pt idx="5">
                  <c:v>0</c:v>
                </c:pt>
                <c:pt idx="6">
                  <c:v>2.0000000000000011E-2</c:v>
                </c:pt>
              </c:numCache>
            </c:numRef>
          </c:val>
        </c:ser>
        <c:ser>
          <c:idx val="1"/>
          <c:order val="1"/>
          <c:tx>
            <c:strRef>
              <c:f>Sheet1!$A$3</c:f>
              <c:strCache>
                <c:ptCount val="1"/>
                <c:pt idx="0">
                  <c:v>第二季度</c:v>
                </c:pt>
              </c:strCache>
            </c:strRef>
          </c:tx>
          <c:dLbls>
            <c:showPercent val="1"/>
          </c:dLbls>
          <c:cat>
            <c:strRef>
              <c:f>Sheet1!$B$1:$H$1</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Sheet1!$B$3:$H$3</c:f>
            </c:numRef>
          </c:val>
        </c:ser>
        <c:ser>
          <c:idx val="2"/>
          <c:order val="2"/>
          <c:tx>
            <c:strRef>
              <c:f>Sheet1!$A$4</c:f>
              <c:strCache>
                <c:ptCount val="1"/>
                <c:pt idx="0">
                  <c:v>第三季度</c:v>
                </c:pt>
              </c:strCache>
            </c:strRef>
          </c:tx>
          <c:dLbls>
            <c:showPercent val="1"/>
          </c:dLbls>
          <c:cat>
            <c:strRef>
              <c:f>Sheet1!$B$1:$H$1</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Sheet1!$B$4:$H$4</c:f>
            </c:numRef>
          </c:val>
        </c:ser>
        <c:ser>
          <c:idx val="3"/>
          <c:order val="3"/>
          <c:tx>
            <c:strRef>
              <c:f>Sheet1!$A$5</c:f>
              <c:strCache>
                <c:ptCount val="1"/>
                <c:pt idx="0">
                  <c:v>第四季度</c:v>
                </c:pt>
              </c:strCache>
            </c:strRef>
          </c:tx>
          <c:dLbls>
            <c:showPercent val="1"/>
          </c:dLbls>
          <c:cat>
            <c:strRef>
              <c:f>Sheet1!$B$1:$H$1</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Sheet1!$B$5:$H$5</c:f>
            </c:numRef>
          </c:val>
        </c:ser>
        <c:dLbls>
          <c:showPercent val="1"/>
        </c:dLbls>
      </c:pie3DChart>
    </c:plotArea>
    <c:legend>
      <c:legendPos val="r"/>
      <c:layout>
        <c:manualLayout>
          <c:xMode val="edge"/>
          <c:yMode val="edge"/>
          <c:x val="0.6552189259700858"/>
          <c:y val="0.12498996149036454"/>
          <c:w val="0.34149326805385588"/>
          <c:h val="0.78234260051835425"/>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rotX val="30"/>
      <c:perspective val="30"/>
    </c:view3D>
    <c:plotArea>
      <c:layout/>
      <c:pie3DChart>
        <c:varyColors val="1"/>
        <c:ser>
          <c:idx val="0"/>
          <c:order val="0"/>
          <c:tx>
            <c:strRef>
              <c:f>Sheet1!$A$2</c:f>
              <c:strCache>
                <c:ptCount val="1"/>
                <c:pt idx="0">
                  <c:v>2018年度支出</c:v>
                </c:pt>
              </c:strCache>
            </c:strRef>
          </c:tx>
          <c:dLbls>
            <c:dLbl>
              <c:idx val="0"/>
              <c:layout/>
              <c:showPercent val="1"/>
            </c:dLbl>
            <c:dLbl>
              <c:idx val="1"/>
              <c:layout/>
              <c:showPercent val="1"/>
            </c:dLbl>
            <c:dLbl>
              <c:idx val="2"/>
              <c:delete val="1"/>
            </c:dLbl>
            <c:dLbl>
              <c:idx val="3"/>
              <c:delete val="1"/>
            </c:dLbl>
            <c:dLbl>
              <c:idx val="4"/>
              <c:delete val="1"/>
            </c:dLbl>
            <c:showVal val="1"/>
            <c:showPercent val="1"/>
            <c:showLeaderLines val="1"/>
          </c:dLbls>
          <c:cat>
            <c:strRef>
              <c:f>Sheet1!$B$1:$F$1</c:f>
              <c:strCache>
                <c:ptCount val="5"/>
                <c:pt idx="0">
                  <c:v>基本支出</c:v>
                </c:pt>
                <c:pt idx="1">
                  <c:v>项目支出</c:v>
                </c:pt>
                <c:pt idx="2">
                  <c:v>上缴上级支出</c:v>
                </c:pt>
                <c:pt idx="3">
                  <c:v>经营支出</c:v>
                </c:pt>
                <c:pt idx="4">
                  <c:v>对附属单位补助支出</c:v>
                </c:pt>
              </c:strCache>
            </c:strRef>
          </c:cat>
          <c:val>
            <c:numRef>
              <c:f>Sheet1!$B$2:$F$2</c:f>
              <c:numCache>
                <c:formatCode>General</c:formatCode>
                <c:ptCount val="5"/>
                <c:pt idx="0">
                  <c:v>748.7</c:v>
                </c:pt>
                <c:pt idx="1">
                  <c:v>174.8</c:v>
                </c:pt>
                <c:pt idx="2">
                  <c:v>0</c:v>
                </c:pt>
                <c:pt idx="3">
                  <c:v>0</c:v>
                </c:pt>
                <c:pt idx="4">
                  <c:v>0</c:v>
                </c:pt>
              </c:numCache>
            </c:numRef>
          </c:val>
        </c:ser>
        <c:ser>
          <c:idx val="1"/>
          <c:order val="1"/>
          <c:tx>
            <c:strRef>
              <c:f>Sheet1!$A$3</c:f>
              <c:strCache>
                <c:ptCount val="1"/>
                <c:pt idx="0">
                  <c:v>第二季度</c:v>
                </c:pt>
              </c:strCache>
            </c:strRef>
          </c:tx>
          <c:cat>
            <c:strRef>
              <c:f>Sheet1!$B$1:$F$1</c:f>
              <c:strCache>
                <c:ptCount val="5"/>
                <c:pt idx="0">
                  <c:v>基本支出</c:v>
                </c:pt>
                <c:pt idx="1">
                  <c:v>项目支出</c:v>
                </c:pt>
                <c:pt idx="2">
                  <c:v>上缴上级支出</c:v>
                </c:pt>
                <c:pt idx="3">
                  <c:v>经营支出</c:v>
                </c:pt>
                <c:pt idx="4">
                  <c:v>对附属单位补助支出</c:v>
                </c:pt>
              </c:strCache>
            </c:strRef>
          </c:cat>
          <c:val>
            <c:numRef>
              <c:f>Sheet1!$B$3:$F$3</c:f>
            </c:numRef>
          </c:val>
        </c:ser>
        <c:ser>
          <c:idx val="2"/>
          <c:order val="2"/>
          <c:tx>
            <c:strRef>
              <c:f>Sheet1!$A$4</c:f>
              <c:strCache>
                <c:ptCount val="1"/>
                <c:pt idx="0">
                  <c:v>第三季度</c:v>
                </c:pt>
              </c:strCache>
            </c:strRef>
          </c:tx>
          <c:cat>
            <c:strRef>
              <c:f>Sheet1!$B$1:$F$1</c:f>
              <c:strCache>
                <c:ptCount val="5"/>
                <c:pt idx="0">
                  <c:v>基本支出</c:v>
                </c:pt>
                <c:pt idx="1">
                  <c:v>项目支出</c:v>
                </c:pt>
                <c:pt idx="2">
                  <c:v>上缴上级支出</c:v>
                </c:pt>
                <c:pt idx="3">
                  <c:v>经营支出</c:v>
                </c:pt>
                <c:pt idx="4">
                  <c:v>对附属单位补助支出</c:v>
                </c:pt>
              </c:strCache>
            </c:strRef>
          </c:cat>
          <c:val>
            <c:numRef>
              <c:f>Sheet1!$B$4:$F$4</c:f>
            </c:numRef>
          </c:val>
        </c:ser>
        <c:ser>
          <c:idx val="3"/>
          <c:order val="3"/>
          <c:tx>
            <c:strRef>
              <c:f>Sheet1!$A$5</c:f>
              <c:strCache>
                <c:ptCount val="1"/>
                <c:pt idx="0">
                  <c:v>第四季度</c:v>
                </c:pt>
              </c:strCache>
            </c:strRef>
          </c:tx>
          <c:cat>
            <c:strRef>
              <c:f>Sheet1!$B$1:$F$1</c:f>
              <c:strCache>
                <c:ptCount val="5"/>
                <c:pt idx="0">
                  <c:v>基本支出</c:v>
                </c:pt>
                <c:pt idx="1">
                  <c:v>项目支出</c:v>
                </c:pt>
                <c:pt idx="2">
                  <c:v>上缴上级支出</c:v>
                </c:pt>
                <c:pt idx="3">
                  <c:v>经营支出</c:v>
                </c:pt>
                <c:pt idx="4">
                  <c:v>对附属单位补助支出</c:v>
                </c:pt>
              </c:strCache>
            </c:strRef>
          </c:cat>
          <c:val>
            <c:numRef>
              <c:f>Sheet1!$B$5:$F$5</c:f>
            </c:numRef>
          </c:val>
        </c:ser>
      </c:pie3DChart>
    </c:plotArea>
    <c:legend>
      <c:legendPos val="r"/>
      <c:layout>
        <c:manualLayout>
          <c:xMode val="edge"/>
          <c:yMode val="edge"/>
          <c:x val="0.65994134480368571"/>
          <c:y val="0.28335573576768747"/>
          <c:w val="0.32199996445139617"/>
          <c:h val="0.53849699293003539"/>
        </c:manualLayout>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view3D>
      <c:rAngAx val="1"/>
    </c:view3D>
    <c:plotArea>
      <c:layout/>
      <c:bar3DChart>
        <c:barDir val="col"/>
        <c:grouping val="clustered"/>
        <c:ser>
          <c:idx val="0"/>
          <c:order val="0"/>
          <c:tx>
            <c:strRef>
              <c:f>Sheet1!$B$1</c:f>
              <c:strCache>
                <c:ptCount val="1"/>
                <c:pt idx="0">
                  <c:v>财政拨款收入</c:v>
                </c:pt>
              </c:strCache>
            </c:strRef>
          </c:tx>
          <c:dLbls>
            <c:dLbl>
              <c:idx val="0"/>
              <c:layout>
                <c:manualLayout>
                  <c:x val="2.7140724657348347E-2"/>
                  <c:y val="0"/>
                </c:manualLayout>
              </c:layout>
              <c:showVal val="1"/>
            </c:dLbl>
            <c:dLbl>
              <c:idx val="1"/>
              <c:layout>
                <c:manualLayout>
                  <c:x val="1.085628986293934E-2"/>
                  <c:y val="0"/>
                </c:manualLayout>
              </c:layout>
              <c:showVal val="1"/>
            </c:dLbl>
            <c:showVal val="1"/>
          </c:dLbls>
          <c:cat>
            <c:strRef>
              <c:f>Sheet1!$A$2:$A$5</c:f>
              <c:strCache>
                <c:ptCount val="2"/>
                <c:pt idx="0">
                  <c:v>2018年度</c:v>
                </c:pt>
                <c:pt idx="1">
                  <c:v>2019年度</c:v>
                </c:pt>
              </c:strCache>
            </c:strRef>
          </c:cat>
          <c:val>
            <c:numRef>
              <c:f>Sheet1!$B$2:$B$5</c:f>
              <c:numCache>
                <c:formatCode>General</c:formatCode>
                <c:ptCount val="2"/>
                <c:pt idx="0">
                  <c:v>992.01</c:v>
                </c:pt>
                <c:pt idx="1">
                  <c:v>1162.45</c:v>
                </c:pt>
              </c:numCache>
            </c:numRef>
          </c:val>
        </c:ser>
        <c:ser>
          <c:idx val="1"/>
          <c:order val="1"/>
          <c:tx>
            <c:strRef>
              <c:f>Sheet1!$C$1</c:f>
              <c:strCache>
                <c:ptCount val="1"/>
                <c:pt idx="0">
                  <c:v>财政拨款支出</c:v>
                </c:pt>
              </c:strCache>
            </c:strRef>
          </c:tx>
          <c:dLbls>
            <c:dLbl>
              <c:idx val="0"/>
              <c:layout>
                <c:manualLayout>
                  <c:x val="4.6139231917492404E-2"/>
                  <c:y val="0"/>
                </c:manualLayout>
              </c:layout>
              <c:showVal val="1"/>
            </c:dLbl>
            <c:dLbl>
              <c:idx val="1"/>
              <c:layout>
                <c:manualLayout>
                  <c:x val="4.6139231917492404E-2"/>
                  <c:y val="0"/>
                </c:manualLayout>
              </c:layout>
              <c:showVal val="1"/>
            </c:dLbl>
            <c:showVal val="1"/>
          </c:dLbls>
          <c:cat>
            <c:strRef>
              <c:f>Sheet1!$A$2:$A$5</c:f>
              <c:strCache>
                <c:ptCount val="2"/>
                <c:pt idx="0">
                  <c:v>2018年度</c:v>
                </c:pt>
                <c:pt idx="1">
                  <c:v>2019年度</c:v>
                </c:pt>
              </c:strCache>
            </c:strRef>
          </c:cat>
          <c:val>
            <c:numRef>
              <c:f>Sheet1!$C$2:$C$5</c:f>
              <c:numCache>
                <c:formatCode>General</c:formatCode>
                <c:ptCount val="2"/>
                <c:pt idx="0">
                  <c:v>992.01</c:v>
                </c:pt>
                <c:pt idx="1">
                  <c:v>1162.45</c:v>
                </c:pt>
              </c:numCache>
            </c:numRef>
          </c:val>
        </c:ser>
        <c:ser>
          <c:idx val="2"/>
          <c:order val="2"/>
          <c:tx>
            <c:strRef>
              <c:f>Sheet1!$D$1</c:f>
              <c:strCache>
                <c:ptCount val="1"/>
                <c:pt idx="0">
                  <c:v>系列 3</c:v>
                </c:pt>
              </c:strCache>
            </c:strRef>
          </c:tx>
          <c:cat>
            <c:strRef>
              <c:f>Sheet1!$A$2:$A$5</c:f>
              <c:strCache>
                <c:ptCount val="2"/>
                <c:pt idx="0">
                  <c:v>2018年度</c:v>
                </c:pt>
                <c:pt idx="1">
                  <c:v>2019年度</c:v>
                </c:pt>
              </c:strCache>
            </c:strRef>
          </c:cat>
          <c:val>
            <c:numRef>
              <c:f>Sheet1!$D$2:$D$5</c:f>
            </c:numRef>
          </c:val>
        </c:ser>
        <c:shape val="box"/>
        <c:axId val="151542400"/>
        <c:axId val="151560576"/>
        <c:axId val="0"/>
      </c:bar3DChart>
      <c:catAx>
        <c:axId val="151542400"/>
        <c:scaling>
          <c:orientation val="minMax"/>
        </c:scaling>
        <c:axPos val="b"/>
        <c:tickLblPos val="nextTo"/>
        <c:crossAx val="151560576"/>
        <c:crosses val="autoZero"/>
        <c:auto val="1"/>
        <c:lblAlgn val="ctr"/>
        <c:lblOffset val="100"/>
      </c:catAx>
      <c:valAx>
        <c:axId val="151560576"/>
        <c:scaling>
          <c:orientation val="minMax"/>
        </c:scaling>
        <c:axPos val="l"/>
        <c:majorGridlines/>
        <c:numFmt formatCode="General" sourceLinked="1"/>
        <c:tickLblPos val="nextTo"/>
        <c:crossAx val="151542400"/>
        <c:crosses val="autoZero"/>
        <c:crossBetween val="between"/>
      </c:valAx>
    </c:plotArea>
    <c:legend>
      <c:legendPos val="r"/>
      <c:layout>
        <c:manualLayout>
          <c:xMode val="edge"/>
          <c:yMode val="edge"/>
          <c:x val="0.76934594059173445"/>
          <c:y val="0.35620295299923138"/>
          <c:w val="0.20894147968239044"/>
          <c:h val="0.17881743768431993"/>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view3D>
      <c:rAngAx val="1"/>
    </c:view3D>
    <c:plotArea>
      <c:layout/>
      <c:bar3DChart>
        <c:barDir val="col"/>
        <c:grouping val="clustered"/>
        <c:ser>
          <c:idx val="0"/>
          <c:order val="0"/>
          <c:tx>
            <c:strRef>
              <c:f>Sheet1!$B$1</c:f>
              <c:strCache>
                <c:ptCount val="1"/>
                <c:pt idx="0">
                  <c:v>一般公共预算财政拨款支出</c:v>
                </c:pt>
              </c:strCache>
            </c:strRef>
          </c:tx>
          <c:dLbls>
            <c:dLbl>
              <c:idx val="0"/>
              <c:layout>
                <c:manualLayout>
                  <c:x val="2.8884342279456153E-2"/>
                  <c:y val="-3.3023735810113655E-2"/>
                </c:manualLayout>
              </c:layout>
              <c:showVal val="1"/>
            </c:dLbl>
            <c:dLbl>
              <c:idx val="1"/>
              <c:layout>
                <c:manualLayout>
                  <c:x val="4.0919484895896363E-2"/>
                  <c:y val="-3.3023735810113482E-2"/>
                </c:manualLayout>
              </c:layout>
              <c:showVal val="1"/>
            </c:dLbl>
            <c:delete val="1"/>
          </c:dLbls>
          <c:cat>
            <c:strRef>
              <c:f>Sheet1!$A$2:$A$5</c:f>
              <c:strCache>
                <c:ptCount val="2"/>
                <c:pt idx="0">
                  <c:v>2018年度</c:v>
                </c:pt>
                <c:pt idx="1">
                  <c:v>2019年度</c:v>
                </c:pt>
              </c:strCache>
            </c:strRef>
          </c:cat>
          <c:val>
            <c:numRef>
              <c:f>Sheet1!$B$2:$B$5</c:f>
              <c:numCache>
                <c:formatCode>General</c:formatCode>
                <c:ptCount val="2"/>
                <c:pt idx="0">
                  <c:v>971.31</c:v>
                </c:pt>
                <c:pt idx="1">
                  <c:v>923.03</c:v>
                </c:pt>
              </c:numCache>
            </c:numRef>
          </c:val>
        </c:ser>
        <c:ser>
          <c:idx val="1"/>
          <c:order val="1"/>
          <c:tx>
            <c:strRef>
              <c:f>Sheet1!$C$1</c:f>
              <c:strCache>
                <c:ptCount val="1"/>
                <c:pt idx="0">
                  <c:v>系列 2</c:v>
                </c:pt>
              </c:strCache>
            </c:strRef>
          </c:tx>
          <c:cat>
            <c:strRef>
              <c:f>Sheet1!$A$2:$A$5</c:f>
              <c:strCache>
                <c:ptCount val="2"/>
                <c:pt idx="0">
                  <c:v>2018年度</c:v>
                </c:pt>
                <c:pt idx="1">
                  <c:v>2019年度</c:v>
                </c:pt>
              </c:strCache>
            </c:strRef>
          </c:cat>
          <c:val>
            <c:numRef>
              <c:f>Sheet1!$C$2:$C$5</c:f>
            </c:numRef>
          </c:val>
        </c:ser>
        <c:ser>
          <c:idx val="2"/>
          <c:order val="2"/>
          <c:tx>
            <c:strRef>
              <c:f>Sheet1!$D$1</c:f>
              <c:strCache>
                <c:ptCount val="1"/>
                <c:pt idx="0">
                  <c:v>系列 3</c:v>
                </c:pt>
              </c:strCache>
            </c:strRef>
          </c:tx>
          <c:cat>
            <c:strRef>
              <c:f>Sheet1!$A$2:$A$5</c:f>
              <c:strCache>
                <c:ptCount val="2"/>
                <c:pt idx="0">
                  <c:v>2018年度</c:v>
                </c:pt>
                <c:pt idx="1">
                  <c:v>2019年度</c:v>
                </c:pt>
              </c:strCache>
            </c:strRef>
          </c:cat>
          <c:val>
            <c:numRef>
              <c:f>Sheet1!$D$2:$D$5</c:f>
            </c:numRef>
          </c:val>
        </c:ser>
        <c:shape val="box"/>
        <c:axId val="151947520"/>
        <c:axId val="151949312"/>
        <c:axId val="0"/>
      </c:bar3DChart>
      <c:catAx>
        <c:axId val="151947520"/>
        <c:scaling>
          <c:orientation val="minMax"/>
        </c:scaling>
        <c:axPos val="b"/>
        <c:tickLblPos val="nextTo"/>
        <c:crossAx val="151949312"/>
        <c:crosses val="autoZero"/>
        <c:auto val="1"/>
        <c:lblAlgn val="ctr"/>
        <c:lblOffset val="100"/>
      </c:catAx>
      <c:valAx>
        <c:axId val="151949312"/>
        <c:scaling>
          <c:orientation val="minMax"/>
        </c:scaling>
        <c:axPos val="l"/>
        <c:majorGridlines/>
        <c:numFmt formatCode="General" sourceLinked="1"/>
        <c:tickLblPos val="nextTo"/>
        <c:crossAx val="151947520"/>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style val="18"/>
  <c:chart>
    <c:title>
      <c:layout>
        <c:manualLayout>
          <c:xMode val="edge"/>
          <c:yMode val="edge"/>
          <c:x val="7.9933455498364531E-2"/>
          <c:y val="0"/>
        </c:manualLayout>
      </c:layout>
    </c:title>
    <c:view3D>
      <c:rotX val="30"/>
      <c:perspective val="30"/>
    </c:view3D>
    <c:plotArea>
      <c:layout/>
      <c:pie3DChart>
        <c:varyColors val="1"/>
        <c:ser>
          <c:idx val="0"/>
          <c:order val="0"/>
          <c:tx>
            <c:strRef>
              <c:f>Sheet1!$A$2</c:f>
              <c:strCache>
                <c:ptCount val="1"/>
                <c:pt idx="0">
                  <c:v>2019年度一般公共预算财政拨款支出决算结构</c:v>
                </c:pt>
              </c:strCache>
            </c:strRef>
          </c:tx>
          <c:explosion val="22"/>
          <c:dLbls>
            <c:dLbl>
              <c:idx val="1"/>
              <c:delete val="1"/>
            </c:dLbl>
            <c:dLbl>
              <c:idx val="2"/>
              <c:delete val="1"/>
            </c:dLbl>
            <c:dLbl>
              <c:idx val="3"/>
              <c:delete val="1"/>
            </c:dLbl>
            <c:dLbl>
              <c:idx val="4"/>
              <c:layout>
                <c:manualLayout>
                  <c:x val="3.7390004565553282E-2"/>
                  <c:y val="4.5193777201900424E-2"/>
                </c:manualLayout>
              </c:layout>
              <c:showPercent val="1"/>
            </c:dLbl>
            <c:dLbl>
              <c:idx val="5"/>
              <c:layout>
                <c:manualLayout>
                  <c:x val="5.2628320189126492E-2"/>
                  <c:y val="8.1548390311970767E-2"/>
                </c:manualLayout>
              </c:layout>
              <c:showPercent val="1"/>
            </c:dLbl>
            <c:dLbl>
              <c:idx val="6"/>
              <c:layout>
                <c:manualLayout>
                  <c:x val="4.4266269734551833E-2"/>
                  <c:y val="9.0069852819030544E-2"/>
                </c:manualLayout>
              </c:layout>
              <c:showPercent val="1"/>
            </c:dLbl>
            <c:showPercent val="1"/>
            <c:showLeaderLines val="1"/>
          </c:dLbls>
          <c:cat>
            <c:strRef>
              <c:f>Sheet1!$B$1:$H$1</c:f>
              <c:strCache>
                <c:ptCount val="7"/>
                <c:pt idx="0">
                  <c:v>一般公共服务（201）支出</c:v>
                </c:pt>
                <c:pt idx="1">
                  <c:v>教育支出（205）</c:v>
                </c:pt>
                <c:pt idx="2">
                  <c:v>科学技术（206）支出</c:v>
                </c:pt>
                <c:pt idx="3">
                  <c:v>文化旅游体育与传媒（207）支出</c:v>
                </c:pt>
                <c:pt idx="4">
                  <c:v>社会保障和就业（208）支出</c:v>
                </c:pt>
                <c:pt idx="5">
                  <c:v>卫生健康（210）支出</c:v>
                </c:pt>
                <c:pt idx="6">
                  <c:v>住房保障（221）支出</c:v>
                </c:pt>
              </c:strCache>
            </c:strRef>
          </c:cat>
          <c:val>
            <c:numRef>
              <c:f>Sheet1!$B$2:$H$2</c:f>
              <c:numCache>
                <c:formatCode>General</c:formatCode>
                <c:ptCount val="7"/>
                <c:pt idx="0">
                  <c:v>801.76</c:v>
                </c:pt>
                <c:pt idx="1">
                  <c:v>0</c:v>
                </c:pt>
                <c:pt idx="2">
                  <c:v>0</c:v>
                </c:pt>
                <c:pt idx="3">
                  <c:v>0</c:v>
                </c:pt>
                <c:pt idx="4">
                  <c:v>39.01</c:v>
                </c:pt>
                <c:pt idx="5">
                  <c:v>31.2</c:v>
                </c:pt>
                <c:pt idx="6">
                  <c:v>51.06</c:v>
                </c:pt>
              </c:numCache>
            </c:numRef>
          </c:val>
        </c:ser>
        <c:ser>
          <c:idx val="1"/>
          <c:order val="1"/>
          <c:cat>
            <c:strRef>
              <c:f>Sheet1!$B$1:$H$1</c:f>
              <c:strCache>
                <c:ptCount val="7"/>
                <c:pt idx="0">
                  <c:v>一般公共服务（201）支出</c:v>
                </c:pt>
                <c:pt idx="1">
                  <c:v>教育支出（205）</c:v>
                </c:pt>
                <c:pt idx="2">
                  <c:v>科学技术（206）支出</c:v>
                </c:pt>
                <c:pt idx="3">
                  <c:v>文化旅游体育与传媒（207）支出</c:v>
                </c:pt>
                <c:pt idx="4">
                  <c:v>社会保障和就业（208）支出</c:v>
                </c:pt>
                <c:pt idx="5">
                  <c:v>卫生健康（210）支出</c:v>
                </c:pt>
                <c:pt idx="6">
                  <c:v>住房保障（221）支出</c:v>
                </c:pt>
              </c:strCache>
            </c:strRef>
          </c:cat>
          <c:val>
            <c:numRef>
              <c:f>Sheet1!$B$3:$H$3</c:f>
            </c:numRef>
          </c:val>
        </c:ser>
        <c:ser>
          <c:idx val="2"/>
          <c:order val="2"/>
          <c:cat>
            <c:strRef>
              <c:f>Sheet1!$B$1:$H$1</c:f>
              <c:strCache>
                <c:ptCount val="7"/>
                <c:pt idx="0">
                  <c:v>一般公共服务（201）支出</c:v>
                </c:pt>
                <c:pt idx="1">
                  <c:v>教育支出（205）</c:v>
                </c:pt>
                <c:pt idx="2">
                  <c:v>科学技术（206）支出</c:v>
                </c:pt>
                <c:pt idx="3">
                  <c:v>文化旅游体育与传媒（207）支出</c:v>
                </c:pt>
                <c:pt idx="4">
                  <c:v>社会保障和就业（208）支出</c:v>
                </c:pt>
                <c:pt idx="5">
                  <c:v>卫生健康（210）支出</c:v>
                </c:pt>
                <c:pt idx="6">
                  <c:v>住房保障（221）支出</c:v>
                </c:pt>
              </c:strCache>
            </c:strRef>
          </c:cat>
          <c:val>
            <c:numRef>
              <c:f>Sheet1!$B$4:$H$4</c:f>
            </c:numRef>
          </c:val>
        </c:ser>
        <c:ser>
          <c:idx val="3"/>
          <c:order val="3"/>
          <c:cat>
            <c:strRef>
              <c:f>Sheet1!$B$1:$H$1</c:f>
              <c:strCache>
                <c:ptCount val="7"/>
                <c:pt idx="0">
                  <c:v>一般公共服务（201）支出</c:v>
                </c:pt>
                <c:pt idx="1">
                  <c:v>教育支出（205）</c:v>
                </c:pt>
                <c:pt idx="2">
                  <c:v>科学技术（206）支出</c:v>
                </c:pt>
                <c:pt idx="3">
                  <c:v>文化旅游体育与传媒（207）支出</c:v>
                </c:pt>
                <c:pt idx="4">
                  <c:v>社会保障和就业（208）支出</c:v>
                </c:pt>
                <c:pt idx="5">
                  <c:v>卫生健康（210）支出</c:v>
                </c:pt>
                <c:pt idx="6">
                  <c:v>住房保障（221）支出</c:v>
                </c:pt>
              </c:strCache>
            </c:strRef>
          </c:cat>
          <c:val>
            <c:numRef>
              <c:f>Sheet1!$B$5:$H$5</c:f>
            </c:numRef>
          </c:val>
        </c:ser>
      </c:pie3DChart>
    </c:plotArea>
    <c:legend>
      <c:legendPos val="r"/>
      <c:layout>
        <c:manualLayout>
          <c:xMode val="edge"/>
          <c:yMode val="edge"/>
          <c:x val="0.69240200217228609"/>
          <c:y val="0.19740855177912894"/>
          <c:w val="0.28901348610216432"/>
          <c:h val="0.80259144822087392"/>
        </c:manualLayout>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view3D>
      <c:rotX val="30"/>
      <c:perspective val="30"/>
    </c:view3D>
    <c:plotArea>
      <c:layout/>
      <c:pie3DChart>
        <c:varyColors val="1"/>
        <c:ser>
          <c:idx val="0"/>
          <c:order val="0"/>
          <c:tx>
            <c:strRef>
              <c:f>Sheet1!$B$1</c:f>
              <c:strCache>
                <c:ptCount val="1"/>
                <c:pt idx="0">
                  <c:v>2019年“三公”经费财政拨款支出</c:v>
                </c:pt>
              </c:strCache>
            </c:strRef>
          </c:tx>
          <c:explosion val="25"/>
          <c:dLbls>
            <c:dLbl>
              <c:idx val="0"/>
              <c:delete val="1"/>
            </c:dLbl>
            <c:dLbl>
              <c:idx val="2"/>
              <c:layout>
                <c:manualLayout>
                  <c:x val="3.0729604096992578E-2"/>
                  <c:y val="9.3118051454969555E-2"/>
                </c:manualLayout>
              </c:layout>
              <c:showPercent val="1"/>
            </c:dLbl>
            <c:showPercent val="1"/>
            <c:showLeaderLines val="1"/>
          </c:dLbls>
          <c:cat>
            <c:strRef>
              <c:f>Sheet1!$A$2:$A$5</c:f>
              <c:strCache>
                <c:ptCount val="3"/>
                <c:pt idx="0">
                  <c:v>因公出国（境）费</c:v>
                </c:pt>
                <c:pt idx="1">
                  <c:v>公务用车购置及运行维护费</c:v>
                </c:pt>
                <c:pt idx="2">
                  <c:v>公务接待费</c:v>
                </c:pt>
              </c:strCache>
            </c:strRef>
          </c:cat>
          <c:val>
            <c:numRef>
              <c:f>Sheet1!$B$2:$B$5</c:f>
              <c:numCache>
                <c:formatCode>General</c:formatCode>
                <c:ptCount val="3"/>
                <c:pt idx="0">
                  <c:v>0</c:v>
                </c:pt>
                <c:pt idx="1">
                  <c:v>2.42</c:v>
                </c:pt>
                <c:pt idx="2">
                  <c:v>0.1</c:v>
                </c:pt>
              </c:numCache>
            </c:numRef>
          </c:val>
        </c:ser>
      </c:pie3DChart>
    </c:plotArea>
    <c:legend>
      <c:legendPos val="r"/>
      <c:layout>
        <c:manualLayout>
          <c:xMode val="edge"/>
          <c:yMode val="edge"/>
          <c:x val="0.64145590259608121"/>
          <c:y val="0.38226142159783488"/>
          <c:w val="0.32076909292288702"/>
          <c:h val="0.61416681584635646"/>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F545E3-2AFD-4003-8C12-33AFE95A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1332</TotalTime>
  <Pages>35</Pages>
  <Words>12597</Words>
  <Characters>2075</Characters>
  <Application>Microsoft Office Word</Application>
  <DocSecurity>0</DocSecurity>
  <Lines>17</Lines>
  <Paragraphs>29</Paragraphs>
  <ScaleCrop>false</ScaleCrop>
  <Company>四川省财政厅</Company>
  <LinksUpToDate>false</LinksUpToDate>
  <CharactersWithSpaces>14643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西区信息</cp:lastModifiedBy>
  <cp:revision>77</cp:revision>
  <cp:lastPrinted>2020-11-23T09:52:00Z</cp:lastPrinted>
  <dcterms:created xsi:type="dcterms:W3CDTF">2020-08-04T01:49:00Z</dcterms:created>
  <dcterms:modified xsi:type="dcterms:W3CDTF">2020-11-23T10:04:00Z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