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20" w:rsidRDefault="00664920">
      <w:pPr>
        <w:spacing w:line="600" w:lineRule="exact"/>
        <w:jc w:val="center"/>
        <w:outlineLvl w:val="0"/>
        <w:rPr>
          <w:rFonts w:ascii="方正小标宋简体" w:eastAsia="方正小标宋简体" w:hAnsi="宋体"/>
          <w:color w:val="000000"/>
          <w:sz w:val="72"/>
          <w:szCs w:val="72"/>
        </w:rPr>
      </w:pPr>
    </w:p>
    <w:p w:rsidR="00664920" w:rsidRDefault="00664920">
      <w:pPr>
        <w:spacing w:line="600" w:lineRule="exact"/>
        <w:jc w:val="center"/>
        <w:outlineLvl w:val="0"/>
        <w:rPr>
          <w:rFonts w:ascii="方正小标宋简体" w:eastAsia="方正小标宋简体" w:hAnsi="宋体"/>
          <w:color w:val="000000"/>
          <w:sz w:val="72"/>
          <w:szCs w:val="72"/>
        </w:rPr>
      </w:pPr>
    </w:p>
    <w:p w:rsidR="00664920" w:rsidRDefault="00664920">
      <w:pPr>
        <w:spacing w:line="600" w:lineRule="exact"/>
        <w:jc w:val="center"/>
        <w:outlineLvl w:val="0"/>
        <w:rPr>
          <w:rFonts w:ascii="方正小标宋简体" w:eastAsia="方正小标宋简体" w:hAnsi="宋体"/>
          <w:color w:val="000000"/>
          <w:sz w:val="72"/>
          <w:szCs w:val="72"/>
        </w:rPr>
      </w:pPr>
    </w:p>
    <w:p w:rsidR="00664920" w:rsidRDefault="008931B9">
      <w:pPr>
        <w:spacing w:line="360" w:lineRule="auto"/>
        <w:jc w:val="center"/>
        <w:outlineLvl w:val="0"/>
        <w:rPr>
          <w:rFonts w:ascii="方正小标宋简体" w:eastAsia="方正小标宋简体" w:hAnsi="宋体"/>
          <w:color w:val="000000"/>
          <w:sz w:val="52"/>
          <w:szCs w:val="52"/>
        </w:rPr>
      </w:pPr>
      <w:bookmarkStart w:id="0" w:name="_Toc15377193"/>
      <w:bookmarkStart w:id="1" w:name="_Toc15377425"/>
      <w:bookmarkStart w:id="2" w:name="_Toc15378441"/>
      <w:bookmarkStart w:id="3" w:name="_Toc15396475"/>
      <w:bookmarkStart w:id="4" w:name="_Toc15396597"/>
      <w:r>
        <w:rPr>
          <w:rFonts w:ascii="黑体" w:eastAsia="黑体" w:hAnsi="黑体"/>
          <w:color w:val="000000"/>
          <w:sz w:val="52"/>
          <w:szCs w:val="52"/>
        </w:rPr>
        <w:t>201</w:t>
      </w:r>
      <w:r>
        <w:rPr>
          <w:rFonts w:ascii="黑体" w:eastAsia="黑体" w:hAnsi="黑体" w:hint="eastAsia"/>
          <w:color w:val="000000"/>
          <w:sz w:val="52"/>
          <w:szCs w:val="52"/>
        </w:rPr>
        <w:t>9</w:t>
      </w:r>
      <w:r>
        <w:rPr>
          <w:rFonts w:ascii="方正小标宋简体" w:eastAsia="方正小标宋简体" w:hAnsi="宋体" w:hint="eastAsia"/>
          <w:color w:val="000000"/>
          <w:sz w:val="52"/>
          <w:szCs w:val="52"/>
        </w:rPr>
        <w:t>年度</w:t>
      </w:r>
      <w:bookmarkStart w:id="5" w:name="_Toc15377426"/>
      <w:bookmarkStart w:id="6" w:name="_Toc15378442"/>
      <w:bookmarkStart w:id="7" w:name="_Toc15377194"/>
      <w:bookmarkStart w:id="8" w:name="_Toc15396598"/>
      <w:bookmarkStart w:id="9" w:name="_Toc15396476"/>
      <w:bookmarkEnd w:id="0"/>
      <w:bookmarkEnd w:id="1"/>
      <w:bookmarkEnd w:id="2"/>
      <w:bookmarkEnd w:id="3"/>
      <w:bookmarkEnd w:id="4"/>
      <w:r>
        <w:rPr>
          <w:rFonts w:ascii="方正小标宋简体" w:eastAsia="方正小标宋简体" w:hAnsi="宋体" w:hint="eastAsia"/>
          <w:color w:val="000000"/>
          <w:sz w:val="52"/>
          <w:szCs w:val="52"/>
        </w:rPr>
        <w:t>四川省攀枝花市</w:t>
      </w:r>
    </w:p>
    <w:p w:rsidR="00664920" w:rsidRDefault="008931B9">
      <w:pPr>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西区</w:t>
      </w:r>
      <w:bookmarkStart w:id="10" w:name="_Toc15306268"/>
      <w:r>
        <w:rPr>
          <w:rFonts w:ascii="方正小标宋简体" w:eastAsia="方正小标宋简体" w:hAnsi="宋体" w:hint="eastAsia"/>
          <w:color w:val="000000"/>
          <w:sz w:val="52"/>
          <w:szCs w:val="52"/>
        </w:rPr>
        <w:t>玉泉街道办事处</w:t>
      </w:r>
    </w:p>
    <w:p w:rsidR="00664920" w:rsidRDefault="008931B9">
      <w:pPr>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部门决算</w:t>
      </w:r>
      <w:bookmarkEnd w:id="5"/>
      <w:bookmarkEnd w:id="6"/>
      <w:bookmarkEnd w:id="7"/>
      <w:bookmarkEnd w:id="8"/>
      <w:bookmarkEnd w:id="9"/>
      <w:bookmarkEnd w:id="10"/>
      <w:r>
        <w:rPr>
          <w:rFonts w:ascii="方正小标宋简体" w:eastAsia="方正小标宋简体" w:hAnsi="宋体" w:hint="eastAsia"/>
          <w:color w:val="000000"/>
          <w:sz w:val="52"/>
          <w:szCs w:val="52"/>
        </w:rPr>
        <w:t>编制说明</w:t>
      </w:r>
    </w:p>
    <w:p w:rsidR="00664920" w:rsidRDefault="008931B9">
      <w:pPr>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664920" w:rsidRDefault="008931B9">
      <w:pPr>
        <w:jc w:val="center"/>
        <w:rPr>
          <w:rFonts w:ascii="黑体" w:eastAsia="黑体" w:hAnsi="黑体"/>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664920" w:rsidRDefault="008931B9">
      <w:pPr>
        <w:pStyle w:val="10"/>
      </w:pPr>
      <w:r>
        <w:rPr>
          <w:rFonts w:hint="eastAsia"/>
        </w:rPr>
        <w:t>公开时间：</w:t>
      </w:r>
      <w:r>
        <w:rPr>
          <w:rFonts w:hint="eastAsia"/>
        </w:rPr>
        <w:t>20</w:t>
      </w:r>
      <w:r>
        <w:rPr>
          <w:rFonts w:hint="eastAsia"/>
        </w:rPr>
        <w:t>20</w:t>
      </w:r>
      <w:r>
        <w:rPr>
          <w:rFonts w:hint="eastAsia"/>
        </w:rPr>
        <w:t>年</w:t>
      </w:r>
      <w:r>
        <w:rPr>
          <w:rFonts w:hint="eastAsia"/>
        </w:rPr>
        <w:t>10</w:t>
      </w:r>
      <w:r>
        <w:rPr>
          <w:rFonts w:hint="eastAsia"/>
        </w:rPr>
        <w:t>月</w:t>
      </w:r>
      <w:r>
        <w:rPr>
          <w:rFonts w:hint="eastAsia"/>
        </w:rPr>
        <w:t>24</w:t>
      </w:r>
      <w:r>
        <w:rPr>
          <w:rFonts w:hint="eastAsia"/>
        </w:rPr>
        <w:t>日</w:t>
      </w:r>
    </w:p>
    <w:p w:rsidR="00664920" w:rsidRDefault="00664920"/>
    <w:p w:rsidR="00664920" w:rsidRDefault="008931B9">
      <w:pPr>
        <w:pStyle w:val="10"/>
      </w:pPr>
      <w:hyperlink w:anchor="_Toc15396599" w:history="1">
        <w:r>
          <w:rPr>
            <w:rStyle w:val="a8"/>
            <w:rFonts w:hint="eastAsia"/>
          </w:rPr>
          <w:t>第一部分部门概况</w:t>
        </w:r>
        <w:r>
          <w:tab/>
        </w:r>
        <w:r>
          <w:rPr>
            <w:rFonts w:hint="eastAsia"/>
          </w:rPr>
          <w:t>4</w:t>
        </w:r>
      </w:hyperlink>
    </w:p>
    <w:p w:rsidR="00664920" w:rsidRDefault="008931B9">
      <w:pPr>
        <w:pStyle w:val="20"/>
        <w:ind w:left="440"/>
      </w:pPr>
      <w:hyperlink w:anchor="_Toc15396600" w:history="1">
        <w:r>
          <w:rPr>
            <w:rStyle w:val="a8"/>
            <w:rFonts w:hint="eastAsia"/>
          </w:rPr>
          <w:t>一、基本职能及主要工作</w:t>
        </w:r>
        <w:r>
          <w:tab/>
        </w:r>
        <w:r>
          <w:rPr>
            <w:rFonts w:hint="eastAsia"/>
          </w:rPr>
          <w:t>4</w:t>
        </w:r>
      </w:hyperlink>
    </w:p>
    <w:p w:rsidR="00664920" w:rsidRDefault="008931B9">
      <w:pPr>
        <w:pStyle w:val="20"/>
        <w:ind w:left="440"/>
      </w:pPr>
      <w:hyperlink w:anchor="_Toc15396601" w:history="1">
        <w:r>
          <w:rPr>
            <w:rStyle w:val="a8"/>
            <w:rFonts w:hint="eastAsia"/>
          </w:rPr>
          <w:t>二、机构设置</w:t>
        </w:r>
        <w:r>
          <w:tab/>
        </w:r>
        <w:r>
          <w:fldChar w:fldCharType="begin"/>
        </w:r>
        <w:r>
          <w:instrText xml:space="preserve"> PAGEREF _Toc15396601 \h </w:instrText>
        </w:r>
        <w:r>
          <w:fldChar w:fldCharType="separate"/>
        </w:r>
        <w:r>
          <w:t>5</w:t>
        </w:r>
        <w:r>
          <w:fldChar w:fldCharType="end"/>
        </w:r>
      </w:hyperlink>
    </w:p>
    <w:p w:rsidR="00664920" w:rsidRDefault="008931B9">
      <w:pPr>
        <w:pStyle w:val="10"/>
      </w:pPr>
      <w:hyperlink w:anchor="_Toc15396602" w:history="1">
        <w:r>
          <w:rPr>
            <w:rStyle w:val="a8"/>
            <w:rFonts w:hint="eastAsia"/>
          </w:rPr>
          <w:t>第二部分</w:t>
        </w:r>
        <w:r>
          <w:rPr>
            <w:rStyle w:val="a8"/>
          </w:rPr>
          <w:t xml:space="preserve"> 201</w:t>
        </w:r>
        <w:r>
          <w:rPr>
            <w:rStyle w:val="a8"/>
            <w:rFonts w:hint="eastAsia"/>
          </w:rPr>
          <w:t>9</w:t>
        </w:r>
        <w:r>
          <w:rPr>
            <w:rStyle w:val="a8"/>
            <w:rFonts w:hint="eastAsia"/>
          </w:rPr>
          <w:t>年度部门决算情况说明</w:t>
        </w:r>
        <w:r>
          <w:tab/>
        </w:r>
        <w:r>
          <w:fldChar w:fldCharType="begin"/>
        </w:r>
        <w:r>
          <w:instrText xml:space="preserve"> PAGEREF _Toc15396602 \h </w:instrText>
        </w:r>
        <w:r>
          <w:fldChar w:fldCharType="separate"/>
        </w:r>
        <w:r>
          <w:t>5</w:t>
        </w:r>
        <w:r>
          <w:fldChar w:fldCharType="end"/>
        </w:r>
      </w:hyperlink>
    </w:p>
    <w:p w:rsidR="00664920" w:rsidRDefault="008931B9">
      <w:pPr>
        <w:pStyle w:val="20"/>
        <w:ind w:left="440"/>
      </w:pPr>
      <w:hyperlink w:anchor="_Toc15396603" w:history="1">
        <w:r>
          <w:rPr>
            <w:rStyle w:val="a8"/>
            <w:rFonts w:hint="eastAsia"/>
            <w:bCs/>
          </w:rPr>
          <w:t>一、</w:t>
        </w:r>
        <w:r>
          <w:rPr>
            <w:rStyle w:val="a8"/>
            <w:rFonts w:hint="eastAsia"/>
          </w:rPr>
          <w:t>收</w:t>
        </w:r>
        <w:r>
          <w:rPr>
            <w:rStyle w:val="a8"/>
            <w:rFonts w:hint="eastAsia"/>
            <w:bCs/>
          </w:rPr>
          <w:t>入支出决算总体情况说明</w:t>
        </w:r>
        <w:r>
          <w:tab/>
        </w:r>
        <w:r>
          <w:fldChar w:fldCharType="begin"/>
        </w:r>
        <w:r>
          <w:instrText xml:space="preserve"> PAGEREF _Toc15396603 \h </w:instrText>
        </w:r>
        <w:r>
          <w:fldChar w:fldCharType="separate"/>
        </w:r>
        <w:r>
          <w:t>5</w:t>
        </w:r>
        <w:r>
          <w:fldChar w:fldCharType="end"/>
        </w:r>
      </w:hyperlink>
    </w:p>
    <w:p w:rsidR="00664920" w:rsidRDefault="008931B9">
      <w:pPr>
        <w:pStyle w:val="20"/>
        <w:ind w:left="440"/>
      </w:pPr>
      <w:hyperlink w:anchor="_Toc15396604" w:history="1">
        <w:r>
          <w:rPr>
            <w:rStyle w:val="a8"/>
            <w:rFonts w:hint="eastAsia"/>
            <w:bCs/>
          </w:rPr>
          <w:t>二、</w:t>
        </w:r>
        <w:r>
          <w:rPr>
            <w:rStyle w:val="a8"/>
            <w:rFonts w:hint="eastAsia"/>
          </w:rPr>
          <w:t>收</w:t>
        </w:r>
        <w:r>
          <w:rPr>
            <w:rStyle w:val="a8"/>
            <w:rFonts w:hint="eastAsia"/>
            <w:bCs/>
          </w:rPr>
          <w:t>入决算情况说明</w:t>
        </w:r>
        <w:r>
          <w:tab/>
        </w:r>
        <w:r>
          <w:fldChar w:fldCharType="begin"/>
        </w:r>
        <w:r>
          <w:instrText xml:space="preserve"> PAGEREF _Toc15396604 \h </w:instrText>
        </w:r>
        <w:r>
          <w:fldChar w:fldCharType="separate"/>
        </w:r>
        <w:r>
          <w:t>6</w:t>
        </w:r>
        <w:r>
          <w:fldChar w:fldCharType="end"/>
        </w:r>
      </w:hyperlink>
    </w:p>
    <w:p w:rsidR="00664920" w:rsidRDefault="008931B9">
      <w:pPr>
        <w:pStyle w:val="20"/>
        <w:ind w:left="440"/>
      </w:pPr>
      <w:hyperlink w:anchor="_Toc15396605" w:history="1">
        <w:r>
          <w:rPr>
            <w:rStyle w:val="a8"/>
            <w:rFonts w:hint="eastAsia"/>
            <w:bCs/>
          </w:rPr>
          <w:t>三、</w:t>
        </w:r>
        <w:r>
          <w:rPr>
            <w:rStyle w:val="a8"/>
            <w:rFonts w:hint="eastAsia"/>
          </w:rPr>
          <w:t>支</w:t>
        </w:r>
        <w:r>
          <w:rPr>
            <w:rStyle w:val="a8"/>
            <w:rFonts w:hint="eastAsia"/>
            <w:bCs/>
          </w:rPr>
          <w:t>出决算情况说明</w:t>
        </w:r>
        <w:r>
          <w:tab/>
        </w:r>
        <w:r>
          <w:fldChar w:fldCharType="begin"/>
        </w:r>
        <w:r>
          <w:instrText xml:space="preserve"> PAGEREF _Toc15396605 \h </w:instrText>
        </w:r>
        <w:r>
          <w:fldChar w:fldCharType="separate"/>
        </w:r>
        <w:r>
          <w:t>7</w:t>
        </w:r>
        <w:r>
          <w:fldChar w:fldCharType="end"/>
        </w:r>
      </w:hyperlink>
    </w:p>
    <w:p w:rsidR="00664920" w:rsidRDefault="008931B9">
      <w:pPr>
        <w:pStyle w:val="20"/>
        <w:ind w:left="440"/>
      </w:pPr>
      <w:hyperlink w:anchor="_Toc15396606" w:history="1">
        <w:r>
          <w:rPr>
            <w:rStyle w:val="a8"/>
            <w:rFonts w:hint="eastAsia"/>
          </w:rPr>
          <w:t>四、财</w:t>
        </w:r>
        <w:r>
          <w:rPr>
            <w:rStyle w:val="a8"/>
            <w:rFonts w:hint="eastAsia"/>
            <w:bCs/>
          </w:rPr>
          <w:t>政拨款收入支出决算总体情况说明</w:t>
        </w:r>
        <w:r>
          <w:tab/>
        </w:r>
        <w:r>
          <w:fldChar w:fldCharType="begin"/>
        </w:r>
        <w:r>
          <w:instrText xml:space="preserve"> PAGEREF _Toc15396606 \h </w:instrText>
        </w:r>
        <w:r>
          <w:fldChar w:fldCharType="separate"/>
        </w:r>
        <w:r>
          <w:t>8</w:t>
        </w:r>
        <w:r>
          <w:fldChar w:fldCharType="end"/>
        </w:r>
      </w:hyperlink>
    </w:p>
    <w:p w:rsidR="00664920" w:rsidRDefault="008931B9">
      <w:pPr>
        <w:pStyle w:val="20"/>
        <w:ind w:left="440"/>
      </w:pPr>
      <w:hyperlink w:anchor="_Toc15396607" w:history="1">
        <w:r>
          <w:rPr>
            <w:rStyle w:val="a8"/>
            <w:rFonts w:hint="eastAsia"/>
          </w:rPr>
          <w:t>五、一</w:t>
        </w:r>
        <w:r>
          <w:rPr>
            <w:rStyle w:val="a8"/>
            <w:rFonts w:hint="eastAsia"/>
            <w:bCs/>
          </w:rPr>
          <w:t>般公共预算财政拨款支出决算情况说明</w:t>
        </w:r>
        <w:r>
          <w:tab/>
        </w:r>
        <w:r>
          <w:fldChar w:fldCharType="begin"/>
        </w:r>
        <w:r>
          <w:instrText xml:space="preserve"> PAGEREF _Toc15396607 \h </w:instrText>
        </w:r>
        <w:r>
          <w:fldChar w:fldCharType="separate"/>
        </w:r>
        <w:r>
          <w:t>8</w:t>
        </w:r>
        <w:r>
          <w:fldChar w:fldCharType="end"/>
        </w:r>
      </w:hyperlink>
    </w:p>
    <w:p w:rsidR="00664920" w:rsidRDefault="008931B9">
      <w:pPr>
        <w:pStyle w:val="20"/>
        <w:ind w:left="440"/>
      </w:pPr>
      <w:hyperlink w:anchor="_Toc15396608" w:history="1">
        <w:r>
          <w:rPr>
            <w:rStyle w:val="a8"/>
            <w:rFonts w:hint="eastAsia"/>
          </w:rPr>
          <w:t>六、一</w:t>
        </w:r>
        <w:r>
          <w:rPr>
            <w:rStyle w:val="a8"/>
            <w:rFonts w:hint="eastAsia"/>
            <w:bCs/>
          </w:rPr>
          <w:t>般公共预算财政拨款基本支出决算情况说明</w:t>
        </w:r>
        <w:r>
          <w:tab/>
        </w:r>
        <w:r>
          <w:fldChar w:fldCharType="begin"/>
        </w:r>
        <w:r>
          <w:instrText xml:space="preserve"> PAGEREF _Toc15396608 \h </w:instrText>
        </w:r>
        <w:r>
          <w:fldChar w:fldCharType="separate"/>
        </w:r>
        <w:r>
          <w:t>13</w:t>
        </w:r>
        <w:r>
          <w:fldChar w:fldCharType="end"/>
        </w:r>
      </w:hyperlink>
    </w:p>
    <w:p w:rsidR="00664920" w:rsidRDefault="008931B9">
      <w:pPr>
        <w:pStyle w:val="20"/>
        <w:ind w:left="440"/>
      </w:pPr>
      <w:hyperlink w:anchor="_Toc15396609" w:history="1">
        <w:r>
          <w:rPr>
            <w:rStyle w:val="a8"/>
            <w:rFonts w:hint="eastAsia"/>
          </w:rPr>
          <w:t>七、</w:t>
        </w:r>
        <w:r>
          <w:rPr>
            <w:rStyle w:val="a8"/>
          </w:rPr>
          <w:t>“</w:t>
        </w:r>
        <w:r>
          <w:rPr>
            <w:rStyle w:val="a8"/>
            <w:rFonts w:hint="eastAsia"/>
            <w:bCs/>
          </w:rPr>
          <w:t>三公”经费财政拨款支出决算情况说明</w:t>
        </w:r>
        <w:r>
          <w:tab/>
        </w:r>
        <w:r>
          <w:fldChar w:fldCharType="begin"/>
        </w:r>
        <w:r>
          <w:instrText xml:space="preserve"> PAGEREF _Toc15396609 \h </w:instrText>
        </w:r>
        <w:r>
          <w:fldChar w:fldCharType="separate"/>
        </w:r>
        <w:r>
          <w:t>14</w:t>
        </w:r>
        <w:r>
          <w:fldChar w:fldCharType="end"/>
        </w:r>
      </w:hyperlink>
    </w:p>
    <w:p w:rsidR="00664920" w:rsidRDefault="008931B9">
      <w:pPr>
        <w:pStyle w:val="20"/>
        <w:ind w:left="440"/>
      </w:pPr>
      <w:hyperlink w:anchor="_Toc15396610" w:history="1">
        <w:r>
          <w:rPr>
            <w:rStyle w:val="a8"/>
            <w:rFonts w:hint="eastAsia"/>
          </w:rPr>
          <w:t>八、</w:t>
        </w:r>
        <w:r>
          <w:rPr>
            <w:rStyle w:val="a8"/>
            <w:rFonts w:hint="eastAsia"/>
            <w:bCs/>
          </w:rPr>
          <w:t>政府性基金预算支出决</w:t>
        </w:r>
        <w:r>
          <w:rPr>
            <w:rStyle w:val="a8"/>
            <w:rFonts w:hint="eastAsia"/>
            <w:bCs/>
          </w:rPr>
          <w:t>算情况说明</w:t>
        </w:r>
        <w:r>
          <w:tab/>
        </w:r>
        <w:r>
          <w:fldChar w:fldCharType="begin"/>
        </w:r>
        <w:r>
          <w:instrText xml:space="preserve"> PAGEREF _Toc15396610 \h </w:instrText>
        </w:r>
        <w:r>
          <w:fldChar w:fldCharType="separate"/>
        </w:r>
        <w:r>
          <w:t>16</w:t>
        </w:r>
        <w:r>
          <w:fldChar w:fldCharType="end"/>
        </w:r>
      </w:hyperlink>
    </w:p>
    <w:p w:rsidR="00664920" w:rsidRDefault="008931B9">
      <w:pPr>
        <w:pStyle w:val="20"/>
        <w:ind w:left="440"/>
      </w:pPr>
      <w:hyperlink w:anchor="_Toc15396611" w:history="1">
        <w:r>
          <w:rPr>
            <w:rStyle w:val="a8"/>
            <w:rFonts w:hint="eastAsia"/>
            <w:bCs/>
          </w:rPr>
          <w:t>九、</w:t>
        </w:r>
        <w:r>
          <w:rPr>
            <w:rStyle w:val="a8"/>
            <w:rFonts w:hint="eastAsia"/>
          </w:rPr>
          <w:t xml:space="preserve"> </w:t>
        </w:r>
        <w:r>
          <w:rPr>
            <w:rStyle w:val="a8"/>
            <w:rFonts w:hint="eastAsia"/>
          </w:rPr>
          <w:t>国</w:t>
        </w:r>
        <w:r>
          <w:rPr>
            <w:rStyle w:val="a8"/>
            <w:rFonts w:hint="eastAsia"/>
            <w:bCs/>
          </w:rPr>
          <w:t>有资本经营预算支出决算情况说明</w:t>
        </w:r>
        <w:r>
          <w:tab/>
        </w:r>
        <w:r>
          <w:fldChar w:fldCharType="begin"/>
        </w:r>
        <w:r>
          <w:instrText xml:space="preserve"> PAGEREF _Toc15396611 \h </w:instrText>
        </w:r>
        <w:r>
          <w:fldChar w:fldCharType="separate"/>
        </w:r>
        <w:r>
          <w:t>16</w:t>
        </w:r>
        <w:r>
          <w:fldChar w:fldCharType="end"/>
        </w:r>
      </w:hyperlink>
    </w:p>
    <w:p w:rsidR="00664920" w:rsidRDefault="008931B9">
      <w:pPr>
        <w:pStyle w:val="20"/>
        <w:ind w:left="440"/>
        <w:rPr>
          <w:rStyle w:val="a8"/>
          <w:bCs/>
        </w:rPr>
      </w:pPr>
      <w:r>
        <w:rPr>
          <w:rStyle w:val="a8"/>
          <w:rFonts w:hint="eastAsia"/>
          <w:bCs/>
        </w:rPr>
        <w:t>十、预算绩效情</w:t>
      </w:r>
      <w:r>
        <w:rPr>
          <w:rStyle w:val="a8"/>
          <w:rFonts w:hint="eastAsia"/>
          <w:bCs/>
        </w:rPr>
        <w:t>况说明</w:t>
      </w:r>
      <w:r>
        <w:rPr>
          <w:rStyle w:val="a8"/>
          <w:bCs/>
        </w:rPr>
        <w:tab/>
      </w:r>
      <w:r>
        <w:rPr>
          <w:rStyle w:val="a8"/>
          <w:rFonts w:hint="eastAsia"/>
          <w:bCs/>
        </w:rPr>
        <w:t>.11</w:t>
      </w:r>
    </w:p>
    <w:p w:rsidR="00664920" w:rsidRDefault="008931B9">
      <w:pPr>
        <w:pStyle w:val="20"/>
        <w:ind w:left="440"/>
      </w:pPr>
      <w:hyperlink w:anchor="_Toc15396612" w:history="1">
        <w:r>
          <w:rPr>
            <w:rStyle w:val="a8"/>
            <w:rFonts w:hint="eastAsia"/>
          </w:rPr>
          <w:t>十</w:t>
        </w:r>
        <w:r>
          <w:rPr>
            <w:rStyle w:val="a8"/>
            <w:rFonts w:hint="eastAsia"/>
            <w:bCs/>
          </w:rPr>
          <w:t>一、其他重要事项的情况说明</w:t>
        </w:r>
        <w:r>
          <w:tab/>
        </w:r>
        <w:r>
          <w:fldChar w:fldCharType="begin"/>
        </w:r>
        <w:r>
          <w:instrText xml:space="preserve"> PAGEREF _Toc15396612 \h </w:instrText>
        </w:r>
        <w:r>
          <w:fldChar w:fldCharType="separate"/>
        </w:r>
        <w:r>
          <w:t>28</w:t>
        </w:r>
        <w:r>
          <w:fldChar w:fldCharType="end"/>
        </w:r>
      </w:hyperlink>
    </w:p>
    <w:p w:rsidR="00664920" w:rsidRDefault="008931B9">
      <w:pPr>
        <w:pStyle w:val="10"/>
      </w:pPr>
      <w:hyperlink w:anchor="_Toc15396613" w:history="1">
        <w:r>
          <w:rPr>
            <w:rStyle w:val="a8"/>
            <w:rFonts w:hint="eastAsia"/>
            <w:bCs/>
            <w:kern w:val="44"/>
          </w:rPr>
          <w:t>第三部分</w:t>
        </w:r>
        <w:r>
          <w:rPr>
            <w:rStyle w:val="a8"/>
            <w:rFonts w:hint="eastAsia"/>
          </w:rPr>
          <w:t xml:space="preserve"> </w:t>
        </w:r>
        <w:r>
          <w:rPr>
            <w:rStyle w:val="a8"/>
            <w:rFonts w:hint="eastAsia"/>
          </w:rPr>
          <w:t>名</w:t>
        </w:r>
        <w:r>
          <w:rPr>
            <w:rStyle w:val="a8"/>
            <w:rFonts w:hint="eastAsia"/>
            <w:bCs/>
            <w:kern w:val="44"/>
          </w:rPr>
          <w:t>词解释</w:t>
        </w:r>
        <w:r>
          <w:tab/>
        </w:r>
        <w:r>
          <w:fldChar w:fldCharType="begin"/>
        </w:r>
        <w:r>
          <w:instrText xml:space="preserve"> PAGEREF _Toc15396613 \h </w:instrText>
        </w:r>
        <w:r>
          <w:fldChar w:fldCharType="separate"/>
        </w:r>
        <w:r>
          <w:t>30</w:t>
        </w:r>
        <w:r>
          <w:fldChar w:fldCharType="end"/>
        </w:r>
      </w:hyperlink>
    </w:p>
    <w:p w:rsidR="00664920" w:rsidRDefault="008931B9">
      <w:pPr>
        <w:pStyle w:val="10"/>
      </w:pPr>
      <w:hyperlink w:anchor="_Toc15396614" w:history="1">
        <w:r>
          <w:rPr>
            <w:rStyle w:val="a8"/>
            <w:rFonts w:hint="eastAsia"/>
          </w:rPr>
          <w:t>第</w:t>
        </w:r>
        <w:r>
          <w:rPr>
            <w:rStyle w:val="a8"/>
            <w:rFonts w:hint="eastAsia"/>
            <w:bCs/>
            <w:kern w:val="44"/>
          </w:rPr>
          <w:t>四部分附件</w:t>
        </w:r>
        <w:r>
          <w:tab/>
        </w:r>
        <w:r>
          <w:fldChar w:fldCharType="begin"/>
        </w:r>
        <w:r>
          <w:instrText xml:space="preserve"> PAGEREF _Toc15396614 \h </w:instrText>
        </w:r>
        <w:r>
          <w:fldChar w:fldCharType="separate"/>
        </w:r>
        <w:r>
          <w:t>35</w:t>
        </w:r>
        <w:r>
          <w:fldChar w:fldCharType="end"/>
        </w:r>
      </w:hyperlink>
    </w:p>
    <w:p w:rsidR="00664920" w:rsidRDefault="008931B9">
      <w:pPr>
        <w:pStyle w:val="20"/>
        <w:ind w:left="440"/>
      </w:pPr>
      <w:hyperlink w:anchor="_Toc15396615" w:history="1">
        <w:r>
          <w:rPr>
            <w:rStyle w:val="a8"/>
            <w:rFonts w:hint="eastAsia"/>
            <w:kern w:val="44"/>
          </w:rPr>
          <w:t>附件</w:t>
        </w:r>
        <w:r>
          <w:rPr>
            <w:rStyle w:val="a8"/>
            <w:kern w:val="44"/>
          </w:rPr>
          <w:t>1</w:t>
        </w:r>
        <w:r>
          <w:tab/>
        </w:r>
      </w:hyperlink>
      <w:r>
        <w:rPr>
          <w:rFonts w:hint="eastAsia"/>
        </w:rPr>
        <w:t>35</w:t>
      </w:r>
    </w:p>
    <w:p w:rsidR="00664920" w:rsidRDefault="008931B9">
      <w:pPr>
        <w:pStyle w:val="20"/>
        <w:ind w:left="440"/>
      </w:pPr>
      <w:hyperlink w:anchor="_Toc15396617" w:history="1">
        <w:r>
          <w:rPr>
            <w:rStyle w:val="a8"/>
            <w:rFonts w:hint="eastAsia"/>
            <w:kern w:val="44"/>
          </w:rPr>
          <w:t>附件</w:t>
        </w:r>
        <w:r>
          <w:rPr>
            <w:rStyle w:val="a8"/>
            <w:kern w:val="44"/>
          </w:rPr>
          <w:t>2</w:t>
        </w:r>
        <w:r>
          <w:tab/>
        </w:r>
        <w:r>
          <w:fldChar w:fldCharType="begin"/>
        </w:r>
        <w:r>
          <w:instrText xml:space="preserve"> PAGEREF _Toc15396617 \h </w:instrText>
        </w:r>
        <w:r>
          <w:fldChar w:fldCharType="separate"/>
        </w:r>
        <w:r>
          <w:t>41</w:t>
        </w:r>
        <w:r>
          <w:fldChar w:fldCharType="end"/>
        </w:r>
      </w:hyperlink>
    </w:p>
    <w:p w:rsidR="00664920" w:rsidRDefault="008931B9">
      <w:pPr>
        <w:pStyle w:val="10"/>
      </w:pPr>
      <w:hyperlink w:anchor="_Toc15396618" w:history="1">
        <w:r>
          <w:rPr>
            <w:rStyle w:val="a8"/>
            <w:rFonts w:hint="eastAsia"/>
          </w:rPr>
          <w:t>第</w:t>
        </w:r>
        <w:r>
          <w:rPr>
            <w:rStyle w:val="a8"/>
            <w:rFonts w:hint="eastAsia"/>
            <w:bCs/>
            <w:kern w:val="44"/>
          </w:rPr>
          <w:t>五部分附表</w:t>
        </w:r>
        <w:r>
          <w:tab/>
        </w:r>
        <w:r>
          <w:fldChar w:fldCharType="begin"/>
        </w:r>
        <w:r>
          <w:instrText xml:space="preserve"> PAGEREF _Toc15396618 \h </w:instrText>
        </w:r>
        <w:r>
          <w:fldChar w:fldCharType="separate"/>
        </w:r>
        <w:r>
          <w:t>50</w:t>
        </w:r>
        <w:r>
          <w:fldChar w:fldCharType="end"/>
        </w:r>
      </w:hyperlink>
    </w:p>
    <w:p w:rsidR="00664920" w:rsidRDefault="008931B9">
      <w:pPr>
        <w:pStyle w:val="20"/>
        <w:ind w:left="440"/>
      </w:pPr>
      <w:r>
        <w:rPr>
          <w:rFonts w:hint="eastAsia"/>
        </w:rPr>
        <w:t>一、</w:t>
      </w:r>
      <w:hyperlink w:anchor="_Toc15396619" w:history="1">
        <w:r>
          <w:rPr>
            <w:rStyle w:val="a8"/>
            <w:rFonts w:hint="eastAsia"/>
          </w:rPr>
          <w:t>收入支出决算总表</w:t>
        </w:r>
        <w:r>
          <w:tab/>
        </w:r>
        <w:r>
          <w:fldChar w:fldCharType="begin"/>
        </w:r>
        <w:r>
          <w:instrText xml:space="preserve"> PAGEREF _Toc15396619 \h </w:instrText>
        </w:r>
        <w:r>
          <w:fldChar w:fldCharType="separate"/>
        </w:r>
        <w:r>
          <w:t>51</w:t>
        </w:r>
        <w:r>
          <w:fldChar w:fldCharType="end"/>
        </w:r>
      </w:hyperlink>
    </w:p>
    <w:p w:rsidR="00664920" w:rsidRDefault="008931B9">
      <w:pPr>
        <w:pStyle w:val="20"/>
        <w:ind w:left="440"/>
      </w:pPr>
      <w:r>
        <w:rPr>
          <w:rFonts w:hint="eastAsia"/>
        </w:rPr>
        <w:t>二、</w:t>
      </w:r>
      <w:hyperlink w:anchor="_Toc15396620" w:history="1">
        <w:r>
          <w:rPr>
            <w:rStyle w:val="a8"/>
            <w:rFonts w:hint="eastAsia"/>
          </w:rPr>
          <w:t>收入总表</w:t>
        </w:r>
        <w:r>
          <w:tab/>
        </w:r>
        <w:r>
          <w:fldChar w:fldCharType="begin"/>
        </w:r>
        <w:r>
          <w:instrText xml:space="preserve"> PAGEREF _Toc15396620 \h </w:instrText>
        </w:r>
        <w:r>
          <w:fldChar w:fldCharType="separate"/>
        </w:r>
        <w:r>
          <w:t>51</w:t>
        </w:r>
        <w:r>
          <w:fldChar w:fldCharType="end"/>
        </w:r>
      </w:hyperlink>
    </w:p>
    <w:p w:rsidR="00664920" w:rsidRDefault="008931B9">
      <w:pPr>
        <w:pStyle w:val="20"/>
        <w:ind w:left="440"/>
      </w:pPr>
      <w:r>
        <w:rPr>
          <w:rFonts w:hint="eastAsia"/>
        </w:rPr>
        <w:t>三、</w:t>
      </w:r>
      <w:hyperlink w:anchor="_Toc15396621" w:history="1">
        <w:r>
          <w:rPr>
            <w:rStyle w:val="a8"/>
            <w:rFonts w:hint="eastAsia"/>
          </w:rPr>
          <w:t>支出总表</w:t>
        </w:r>
        <w:r>
          <w:tab/>
        </w:r>
        <w:r>
          <w:fldChar w:fldCharType="begin"/>
        </w:r>
        <w:r>
          <w:instrText xml:space="preserve"> PAGEREF _Toc15396621 \h </w:instrText>
        </w:r>
        <w:r>
          <w:fldChar w:fldCharType="separate"/>
        </w:r>
        <w:r>
          <w:t>51</w:t>
        </w:r>
        <w:r>
          <w:fldChar w:fldCharType="end"/>
        </w:r>
      </w:hyperlink>
    </w:p>
    <w:p w:rsidR="00664920" w:rsidRDefault="008931B9">
      <w:pPr>
        <w:pStyle w:val="20"/>
        <w:ind w:left="440"/>
      </w:pPr>
      <w:r>
        <w:rPr>
          <w:rFonts w:hint="eastAsia"/>
        </w:rPr>
        <w:t>四、</w:t>
      </w:r>
      <w:hyperlink w:anchor="_Toc15396622" w:history="1">
        <w:r>
          <w:rPr>
            <w:rStyle w:val="a8"/>
            <w:rFonts w:hint="eastAsia"/>
          </w:rPr>
          <w:t>财政拨款收入支出决算总表</w:t>
        </w:r>
        <w:r>
          <w:tab/>
        </w:r>
        <w:r>
          <w:fldChar w:fldCharType="begin"/>
        </w:r>
        <w:r>
          <w:instrText xml:space="preserve"> PAGEREF _Toc15396622 \h </w:instrText>
        </w:r>
        <w:r>
          <w:fldChar w:fldCharType="separate"/>
        </w:r>
        <w:r>
          <w:t>51</w:t>
        </w:r>
        <w:r>
          <w:fldChar w:fldCharType="end"/>
        </w:r>
      </w:hyperlink>
    </w:p>
    <w:p w:rsidR="00664920" w:rsidRDefault="008931B9">
      <w:pPr>
        <w:pStyle w:val="20"/>
        <w:ind w:left="440"/>
      </w:pPr>
      <w:r>
        <w:rPr>
          <w:rFonts w:hint="eastAsia"/>
        </w:rPr>
        <w:t>五、</w:t>
      </w:r>
      <w:hyperlink w:anchor="_Toc15396623" w:history="1">
        <w:r>
          <w:rPr>
            <w:rFonts w:hint="eastAsia"/>
          </w:rPr>
          <w:t>财政拨款支出决算明细表（政府经济分类科目）</w:t>
        </w:r>
        <w:r>
          <w:tab/>
        </w:r>
        <w:r>
          <w:fldChar w:fldCharType="begin"/>
        </w:r>
        <w:r>
          <w:instrText xml:space="preserve"> PAGEREF _Toc15396623 \h </w:instrText>
        </w:r>
        <w:r>
          <w:fldChar w:fldCharType="separate"/>
        </w:r>
        <w:r>
          <w:t>51</w:t>
        </w:r>
        <w:r>
          <w:fldChar w:fldCharType="end"/>
        </w:r>
      </w:hyperlink>
    </w:p>
    <w:p w:rsidR="00664920" w:rsidRDefault="008931B9">
      <w:pPr>
        <w:pStyle w:val="20"/>
        <w:ind w:left="440"/>
      </w:pPr>
      <w:r>
        <w:rPr>
          <w:rFonts w:hint="eastAsia"/>
        </w:rPr>
        <w:t>六、</w:t>
      </w:r>
      <w:hyperlink w:anchor="_Toc15396624" w:history="1">
        <w:r>
          <w:rPr>
            <w:rStyle w:val="a8"/>
            <w:rFonts w:hint="eastAsia"/>
          </w:rPr>
          <w:t>一般公共预算财政拨款支出决算表</w:t>
        </w:r>
        <w:r>
          <w:tab/>
        </w:r>
        <w:r>
          <w:fldChar w:fldCharType="begin"/>
        </w:r>
        <w:r>
          <w:instrText xml:space="preserve"> PAGEREF _Toc15396624 \h </w:instrText>
        </w:r>
        <w:r>
          <w:fldChar w:fldCharType="separate"/>
        </w:r>
        <w:r>
          <w:t>51</w:t>
        </w:r>
        <w:r>
          <w:fldChar w:fldCharType="end"/>
        </w:r>
      </w:hyperlink>
    </w:p>
    <w:p w:rsidR="00664920" w:rsidRDefault="008931B9">
      <w:pPr>
        <w:pStyle w:val="20"/>
        <w:ind w:left="440"/>
      </w:pPr>
      <w:r>
        <w:rPr>
          <w:rFonts w:hint="eastAsia"/>
        </w:rPr>
        <w:t>七、</w:t>
      </w:r>
      <w:hyperlink w:anchor="_Toc15396625" w:history="1">
        <w:r>
          <w:rPr>
            <w:rStyle w:val="a8"/>
            <w:rFonts w:hint="eastAsia"/>
          </w:rPr>
          <w:t>一般公共预算财政拨款支出决算明细表</w:t>
        </w:r>
        <w:r>
          <w:tab/>
        </w:r>
        <w:r>
          <w:fldChar w:fldCharType="begin"/>
        </w:r>
        <w:r>
          <w:instrText xml:space="preserve"> PAGEREF _Toc15396625 \h </w:instrText>
        </w:r>
        <w:r>
          <w:fldChar w:fldCharType="separate"/>
        </w:r>
        <w:r>
          <w:t>51</w:t>
        </w:r>
        <w:r>
          <w:fldChar w:fldCharType="end"/>
        </w:r>
      </w:hyperlink>
    </w:p>
    <w:p w:rsidR="00664920" w:rsidRDefault="008931B9">
      <w:pPr>
        <w:pStyle w:val="20"/>
        <w:ind w:left="440"/>
      </w:pPr>
      <w:r>
        <w:rPr>
          <w:rFonts w:hint="eastAsia"/>
        </w:rPr>
        <w:t>八、</w:t>
      </w:r>
      <w:hyperlink w:anchor="_Toc15396626" w:history="1">
        <w:r>
          <w:rPr>
            <w:rStyle w:val="a8"/>
            <w:rFonts w:hint="eastAsia"/>
          </w:rPr>
          <w:t>一般公共预算财政拨款基本</w:t>
        </w:r>
        <w:r>
          <w:rPr>
            <w:rStyle w:val="a8"/>
            <w:rFonts w:hint="eastAsia"/>
          </w:rPr>
          <w:t>支出决算表</w:t>
        </w:r>
        <w:r>
          <w:tab/>
        </w:r>
        <w:r>
          <w:fldChar w:fldCharType="begin"/>
        </w:r>
        <w:r>
          <w:instrText xml:space="preserve"> PAGEREF _Toc15396626 \h </w:instrText>
        </w:r>
        <w:r>
          <w:fldChar w:fldCharType="separate"/>
        </w:r>
        <w:r>
          <w:t>51</w:t>
        </w:r>
        <w:r>
          <w:fldChar w:fldCharType="end"/>
        </w:r>
      </w:hyperlink>
    </w:p>
    <w:p w:rsidR="00664920" w:rsidRDefault="008931B9">
      <w:pPr>
        <w:pStyle w:val="20"/>
        <w:ind w:left="440"/>
      </w:pPr>
      <w:r>
        <w:rPr>
          <w:rFonts w:hint="eastAsia"/>
        </w:rPr>
        <w:t>九、</w:t>
      </w:r>
      <w:hyperlink w:anchor="_Toc15396627" w:history="1">
        <w:r>
          <w:rPr>
            <w:rStyle w:val="a8"/>
            <w:rFonts w:hint="eastAsia"/>
          </w:rPr>
          <w:t>一般公共预算财政拨款项目支出决算表</w:t>
        </w:r>
        <w:r>
          <w:tab/>
        </w:r>
        <w:r>
          <w:fldChar w:fldCharType="begin"/>
        </w:r>
        <w:r>
          <w:instrText xml:space="preserve"> PAGEREF _Toc15396627 \h </w:instrText>
        </w:r>
        <w:r>
          <w:fldChar w:fldCharType="separate"/>
        </w:r>
        <w:r>
          <w:t>51</w:t>
        </w:r>
        <w:r>
          <w:fldChar w:fldCharType="end"/>
        </w:r>
      </w:hyperlink>
    </w:p>
    <w:p w:rsidR="00664920" w:rsidRDefault="008931B9">
      <w:pPr>
        <w:pStyle w:val="20"/>
        <w:ind w:left="440"/>
      </w:pPr>
      <w:r>
        <w:rPr>
          <w:rFonts w:hint="eastAsia"/>
        </w:rPr>
        <w:t>十、</w:t>
      </w:r>
      <w:hyperlink w:anchor="_Toc15396628" w:history="1">
        <w:r>
          <w:rPr>
            <w:rStyle w:val="a8"/>
            <w:rFonts w:hint="eastAsia"/>
          </w:rPr>
          <w:t>一般公共预算财政拨款“三公”经费支出决算表</w:t>
        </w:r>
        <w:r>
          <w:tab/>
        </w:r>
        <w:r>
          <w:fldChar w:fldCharType="begin"/>
        </w:r>
        <w:r>
          <w:instrText xml:space="preserve"> PAGEREF _Toc15396628 \h </w:instrText>
        </w:r>
        <w:r>
          <w:fldChar w:fldCharType="separate"/>
        </w:r>
        <w:r>
          <w:t>51</w:t>
        </w:r>
        <w:r>
          <w:fldChar w:fldCharType="end"/>
        </w:r>
      </w:hyperlink>
    </w:p>
    <w:p w:rsidR="00664920" w:rsidRDefault="008931B9">
      <w:pPr>
        <w:pStyle w:val="20"/>
        <w:ind w:left="440"/>
      </w:pPr>
      <w:r>
        <w:rPr>
          <w:rFonts w:hint="eastAsia"/>
        </w:rPr>
        <w:t>十一、</w:t>
      </w:r>
      <w:hyperlink w:anchor="_Toc15396629" w:history="1">
        <w:r>
          <w:rPr>
            <w:rStyle w:val="a8"/>
            <w:rFonts w:hint="eastAsia"/>
          </w:rPr>
          <w:t>政府性基金预算财政拨款收入支出决算表</w:t>
        </w:r>
        <w:r>
          <w:tab/>
        </w:r>
        <w:r>
          <w:fldChar w:fldCharType="begin"/>
        </w:r>
        <w:r>
          <w:instrText xml:space="preserve"> PAGEREF _Toc15396629 \h </w:instrText>
        </w:r>
        <w:r>
          <w:fldChar w:fldCharType="separate"/>
        </w:r>
        <w:r>
          <w:t>51</w:t>
        </w:r>
        <w:r>
          <w:fldChar w:fldCharType="end"/>
        </w:r>
      </w:hyperlink>
    </w:p>
    <w:p w:rsidR="00664920" w:rsidRDefault="008931B9">
      <w:pPr>
        <w:pStyle w:val="20"/>
        <w:ind w:left="440"/>
      </w:pPr>
      <w:r>
        <w:rPr>
          <w:rFonts w:hint="eastAsia"/>
        </w:rPr>
        <w:lastRenderedPageBreak/>
        <w:t>十二、</w:t>
      </w:r>
      <w:hyperlink w:anchor="_Toc15396630" w:history="1">
        <w:r>
          <w:rPr>
            <w:rStyle w:val="a8"/>
            <w:rFonts w:hint="eastAsia"/>
          </w:rPr>
          <w:t>政府性基金预算财政拨款“三公”经费支出决算表</w:t>
        </w:r>
        <w:r>
          <w:tab/>
        </w:r>
        <w:r>
          <w:fldChar w:fldCharType="begin"/>
        </w:r>
        <w:r>
          <w:instrText xml:space="preserve"> PAGEREF _Toc15396630 \h </w:instrText>
        </w:r>
        <w:r>
          <w:fldChar w:fldCharType="separate"/>
        </w:r>
        <w:r>
          <w:t>51</w:t>
        </w:r>
        <w:r>
          <w:fldChar w:fldCharType="end"/>
        </w:r>
      </w:hyperlink>
    </w:p>
    <w:p w:rsidR="00664920" w:rsidRDefault="008931B9">
      <w:pPr>
        <w:pStyle w:val="20"/>
        <w:ind w:left="440"/>
        <w:rPr>
          <w:sz w:val="24"/>
        </w:rPr>
      </w:pPr>
      <w:r>
        <w:rPr>
          <w:rFonts w:hint="eastAsia"/>
        </w:rPr>
        <w:t>十三、</w:t>
      </w:r>
      <w:hyperlink w:anchor="_Toc15396631" w:history="1">
        <w:r>
          <w:rPr>
            <w:rStyle w:val="a8"/>
            <w:rFonts w:hint="eastAsia"/>
          </w:rPr>
          <w:t>国有资本经营预算支出决算表</w:t>
        </w:r>
        <w:r>
          <w:tab/>
        </w:r>
        <w:r>
          <w:fldChar w:fldCharType="begin"/>
        </w:r>
        <w:r>
          <w:instrText xml:space="preserve"> PAGEREF _Toc15396631 \</w:instrText>
        </w:r>
        <w:r>
          <w:instrText xml:space="preserve">h </w:instrText>
        </w:r>
        <w:r>
          <w:fldChar w:fldCharType="separate"/>
        </w:r>
        <w:r>
          <w:t>51</w:t>
        </w:r>
        <w:r>
          <w:fldChar w:fldCharType="end"/>
        </w:r>
      </w:hyperlink>
    </w:p>
    <w:p w:rsidR="00664920" w:rsidRDefault="008931B9">
      <w:pPr>
        <w:rPr>
          <w:rFonts w:ascii="仿宋" w:eastAsia="仿宋" w:hAnsi="仿宋"/>
          <w:color w:val="000000"/>
          <w:sz w:val="24"/>
        </w:rPr>
      </w:pPr>
      <w:r>
        <w:rPr>
          <w:rFonts w:ascii="仿宋" w:eastAsia="仿宋" w:hAnsi="仿宋"/>
          <w:color w:val="000000"/>
          <w:sz w:val="24"/>
        </w:rPr>
        <w:fldChar w:fldCharType="end"/>
      </w:r>
    </w:p>
    <w:p w:rsidR="00664920" w:rsidRDefault="008931B9">
      <w:pPr>
        <w:rPr>
          <w:rFonts w:ascii="黑体" w:eastAsia="黑体" w:hAnsi="黑体"/>
          <w:bCs/>
          <w:kern w:val="44"/>
          <w:sz w:val="44"/>
          <w:szCs w:val="44"/>
        </w:rPr>
      </w:pPr>
      <w:bookmarkStart w:id="11" w:name="_Toc15396599"/>
      <w:bookmarkStart w:id="12" w:name="_Toc15377196"/>
      <w:r>
        <w:rPr>
          <w:rFonts w:ascii="黑体" w:eastAsia="黑体" w:hAnsi="黑体"/>
          <w:b/>
        </w:rPr>
        <w:br w:type="page"/>
      </w:r>
    </w:p>
    <w:p w:rsidR="00664920" w:rsidRDefault="008931B9">
      <w:pPr>
        <w:pStyle w:val="1"/>
        <w:jc w:val="center"/>
        <w:rPr>
          <w:rFonts w:ascii="黑体" w:eastAsia="黑体" w:hAnsi="黑体"/>
          <w:b w:val="0"/>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1"/>
      <w:bookmarkEnd w:id="12"/>
    </w:p>
    <w:p w:rsidR="00664920" w:rsidRDefault="008931B9">
      <w:pPr>
        <w:pStyle w:val="2"/>
        <w:rPr>
          <w:rStyle w:val="2Char"/>
          <w:rFonts w:ascii="仿宋" w:eastAsia="仿宋" w:hAnsi="仿宋"/>
        </w:rPr>
      </w:pPr>
      <w:bookmarkStart w:id="13" w:name="_Toc15396600"/>
      <w:bookmarkStart w:id="14"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3"/>
      <w:bookmarkEnd w:id="14"/>
    </w:p>
    <w:p w:rsidR="00664920" w:rsidRDefault="008931B9">
      <w:pPr>
        <w:pStyle w:val="a3"/>
        <w:adjustRightInd w:val="0"/>
        <w:snapToGrid w:val="0"/>
        <w:spacing w:before="72" w:line="600" w:lineRule="exact"/>
        <w:ind w:firstLineChars="210" w:firstLine="672"/>
        <w:outlineLvl w:val="2"/>
        <w:rPr>
          <w:rFonts w:ascii="仿宋" w:eastAsia="仿宋" w:hAnsi="仿宋"/>
          <w:bCs/>
          <w:color w:val="000000"/>
          <w:sz w:val="32"/>
          <w:szCs w:val="32"/>
        </w:rPr>
      </w:pPr>
      <w:bookmarkStart w:id="15" w:name="_Toc15378445"/>
      <w:bookmarkStart w:id="16" w:name="_Toc15377198"/>
      <w:r>
        <w:rPr>
          <w:rFonts w:ascii="仿宋" w:eastAsia="仿宋" w:hAnsi="仿宋" w:hint="eastAsia"/>
          <w:bCs/>
          <w:color w:val="000000"/>
          <w:sz w:val="32"/>
          <w:szCs w:val="32"/>
        </w:rPr>
        <w:t>（一）主要职能。</w:t>
      </w:r>
      <w:bookmarkEnd w:id="15"/>
      <w:bookmarkEnd w:id="16"/>
    </w:p>
    <w:p w:rsidR="00664920" w:rsidRDefault="008931B9">
      <w:pPr>
        <w:pStyle w:val="a3"/>
        <w:adjustRightInd w:val="0"/>
        <w:snapToGrid w:val="0"/>
        <w:spacing w:before="72" w:line="600" w:lineRule="exact"/>
        <w:ind w:firstLineChars="210" w:firstLine="588"/>
        <w:outlineLvl w:val="2"/>
        <w:rPr>
          <w:rFonts w:ascii="仿宋" w:eastAsia="仿宋" w:hAnsi="仿宋"/>
          <w:bCs/>
          <w:color w:val="000000"/>
          <w:sz w:val="32"/>
          <w:szCs w:val="32"/>
        </w:rPr>
      </w:pPr>
      <w:r>
        <w:rPr>
          <w:rFonts w:ascii="仿宋" w:eastAsia="仿宋" w:hAnsi="仿宋" w:hint="eastAsia"/>
          <w:sz w:val="28"/>
          <w:szCs w:val="28"/>
        </w:rPr>
        <w:t>1.</w:t>
      </w:r>
      <w:r>
        <w:rPr>
          <w:rFonts w:ascii="仿宋" w:eastAsia="仿宋" w:hAnsi="仿宋" w:hint="eastAsia"/>
          <w:sz w:val="28"/>
          <w:szCs w:val="28"/>
        </w:rPr>
        <w:t>宣传贯彻党的路线、方针，政策和国家的法律法规，执行区委、区政府的决议，决定，保证区委，区政府各项任务在辖区内顺利实施。</w:t>
      </w:r>
    </w:p>
    <w:p w:rsidR="00664920" w:rsidRDefault="008931B9">
      <w:pPr>
        <w:pStyle w:val="a3"/>
        <w:adjustRightInd w:val="0"/>
        <w:snapToGrid w:val="0"/>
        <w:spacing w:before="72" w:line="600" w:lineRule="exact"/>
        <w:ind w:firstLineChars="210" w:firstLine="588"/>
        <w:outlineLvl w:val="2"/>
        <w:rPr>
          <w:rFonts w:ascii="仿宋" w:eastAsia="仿宋" w:hAnsi="仿宋" w:cstheme="minorBidi"/>
          <w:sz w:val="28"/>
          <w:szCs w:val="28"/>
        </w:rPr>
      </w:pPr>
      <w:r>
        <w:rPr>
          <w:rFonts w:ascii="仿宋" w:eastAsia="仿宋" w:hAnsi="仿宋" w:cstheme="minorBidi" w:hint="eastAsia"/>
          <w:sz w:val="28"/>
          <w:szCs w:val="28"/>
        </w:rPr>
        <w:t>2.</w:t>
      </w:r>
      <w:r>
        <w:rPr>
          <w:rFonts w:ascii="仿宋" w:eastAsia="仿宋" w:hAnsi="仿宋" w:cstheme="minorBidi" w:hint="eastAsia"/>
          <w:sz w:val="28"/>
          <w:szCs w:val="28"/>
        </w:rPr>
        <w:t>代表西区人民政府授权对本辖区内的政府职能管辖权。</w:t>
      </w:r>
    </w:p>
    <w:p w:rsidR="00664920" w:rsidRDefault="008931B9">
      <w:pPr>
        <w:spacing w:line="6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负责本辖区内精神文明建设、社会治安综合治理、爱国卫生，计划生育，普及法律知识等工作。做好民政、妇联、司法、城建、卫生保健、武装等工作。配合市区有关部门搞好城市规划、土地、环保、卫生、园林绿化等工作，组织协调、引导发展街办的经济实力。</w:t>
      </w:r>
    </w:p>
    <w:p w:rsidR="00664920" w:rsidRDefault="008931B9">
      <w:pPr>
        <w:spacing w:line="360" w:lineRule="auto"/>
        <w:ind w:firstLineChars="150" w:firstLine="42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按照《城市居民委员会组织法》的要求，组建辖区社区居民委员会，并指导、帮助、支持社区居民委员会的工作。</w:t>
      </w:r>
    </w:p>
    <w:p w:rsidR="00664920" w:rsidRDefault="008931B9">
      <w:pPr>
        <w:spacing w:line="360" w:lineRule="auto"/>
        <w:ind w:firstLineChars="150" w:firstLine="42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反映居民的意见和要求，发挥政府联系居民的桥梁和纽带作用。</w:t>
      </w:r>
    </w:p>
    <w:p w:rsidR="00664920" w:rsidRDefault="008931B9">
      <w:pPr>
        <w:spacing w:line="360" w:lineRule="auto"/>
        <w:ind w:firstLineChars="150" w:firstLine="420"/>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承办区政府交办的其它工作。</w:t>
      </w:r>
    </w:p>
    <w:p w:rsidR="00664920" w:rsidRDefault="008931B9">
      <w:pPr>
        <w:pStyle w:val="a3"/>
        <w:adjustRightInd w:val="0"/>
        <w:snapToGrid w:val="0"/>
        <w:spacing w:before="72" w:line="600" w:lineRule="exact"/>
        <w:ind w:firstLineChars="210" w:firstLine="672"/>
        <w:outlineLvl w:val="2"/>
        <w:rPr>
          <w:rFonts w:ascii="仿宋" w:eastAsia="仿宋" w:hAnsi="仿宋"/>
          <w:bCs/>
          <w:color w:val="000000"/>
          <w:sz w:val="32"/>
          <w:szCs w:val="32"/>
        </w:rPr>
      </w:pPr>
      <w:bookmarkStart w:id="17" w:name="_Toc15377199"/>
      <w:bookmarkStart w:id="18" w:name="_Toc15378446"/>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w:t>
      </w:r>
      <w:r>
        <w:rPr>
          <w:rFonts w:ascii="仿宋" w:eastAsia="仿宋" w:hAnsi="仿宋" w:hint="eastAsia"/>
          <w:bCs/>
          <w:color w:val="000000"/>
          <w:sz w:val="32"/>
          <w:szCs w:val="32"/>
        </w:rPr>
        <w:t>年重点工作完成情况。</w:t>
      </w:r>
      <w:bookmarkEnd w:id="17"/>
      <w:bookmarkEnd w:id="18"/>
    </w:p>
    <w:p w:rsidR="00664920" w:rsidRDefault="008931B9">
      <w:pPr>
        <w:spacing w:line="560" w:lineRule="exact"/>
        <w:ind w:firstLineChars="200" w:firstLine="640"/>
        <w:rPr>
          <w:rFonts w:ascii="仿宋" w:eastAsia="仿宋" w:hAnsi="仿宋" w:cs="方正仿宋简体"/>
          <w:sz w:val="28"/>
          <w:szCs w:val="28"/>
        </w:rPr>
      </w:pPr>
      <w:r>
        <w:rPr>
          <w:rFonts w:ascii="仿宋" w:eastAsia="仿宋" w:hAnsi="仿宋" w:hint="eastAsia"/>
          <w:bCs/>
          <w:color w:val="000000"/>
          <w:sz w:val="32"/>
          <w:szCs w:val="32"/>
        </w:rPr>
        <w:t xml:space="preserve">  </w:t>
      </w:r>
      <w:r>
        <w:rPr>
          <w:rFonts w:ascii="仿宋" w:eastAsia="仿宋" w:hAnsi="仿宋" w:cs="方正仿宋简体" w:hint="eastAsia"/>
          <w:sz w:val="28"/>
          <w:szCs w:val="28"/>
        </w:rPr>
        <w:t>201</w:t>
      </w:r>
      <w:r>
        <w:rPr>
          <w:rFonts w:ascii="仿宋" w:eastAsia="仿宋" w:hAnsi="仿宋" w:cs="方正仿宋简体" w:hint="eastAsia"/>
          <w:sz w:val="28"/>
          <w:szCs w:val="28"/>
        </w:rPr>
        <w:t>9</w:t>
      </w:r>
      <w:r>
        <w:rPr>
          <w:rFonts w:ascii="仿宋" w:eastAsia="仿宋" w:hAnsi="仿宋" w:cs="方正仿宋简体" w:hint="eastAsia"/>
          <w:sz w:val="28"/>
          <w:szCs w:val="28"/>
        </w:rPr>
        <w:t>年，</w:t>
      </w:r>
      <w:r>
        <w:rPr>
          <w:rFonts w:ascii="仿宋" w:eastAsia="仿宋" w:hAnsi="仿宋" w:cs="方正仿宋简体" w:hint="eastAsia"/>
          <w:sz w:val="28"/>
          <w:szCs w:val="28"/>
        </w:rPr>
        <w:t xml:space="preserve"> </w:t>
      </w:r>
      <w:r>
        <w:rPr>
          <w:rFonts w:ascii="仿宋" w:eastAsia="仿宋" w:hAnsi="仿宋" w:cs="方正仿宋简体" w:hint="eastAsia"/>
          <w:sz w:val="28"/>
          <w:szCs w:val="28"/>
        </w:rPr>
        <w:t>街道党工委按照“整合</w:t>
      </w:r>
      <w:r>
        <w:rPr>
          <w:rFonts w:ascii="仿宋" w:eastAsia="仿宋" w:hAnsi="仿宋" w:cs="方正仿宋简体" w:hint="eastAsia"/>
          <w:sz w:val="28"/>
          <w:szCs w:val="28"/>
        </w:rPr>
        <w:t>资源抓基础，以人为本强服务，积极构建和谐玉泉”的工作思路，坚持</w:t>
      </w:r>
      <w:r>
        <w:rPr>
          <w:rFonts w:ascii="仿宋" w:eastAsia="仿宋" w:hAnsi="仿宋" w:cs="方正仿宋简体"/>
          <w:sz w:val="28"/>
          <w:szCs w:val="28"/>
        </w:rPr>
        <w:t xml:space="preserve"> </w:t>
      </w:r>
      <w:r>
        <w:rPr>
          <w:rFonts w:ascii="仿宋" w:eastAsia="仿宋" w:hAnsi="仿宋" w:cs="方正仿宋简体" w:hint="eastAsia"/>
          <w:sz w:val="28"/>
          <w:szCs w:val="28"/>
        </w:rPr>
        <w:t>“以人为本、服务群众、资源共享、共驻共建”的原则，在区委、区政府的坚强领导下，突出经济运行、社会治理、环境整治、民生保障、安全稳定、党的建</w:t>
      </w:r>
      <w:r>
        <w:rPr>
          <w:rFonts w:ascii="仿宋" w:eastAsia="仿宋" w:hAnsi="仿宋" w:cs="方正仿宋简体" w:hint="eastAsia"/>
          <w:sz w:val="28"/>
          <w:szCs w:val="28"/>
        </w:rPr>
        <w:lastRenderedPageBreak/>
        <w:t>设等重点工作，咬定目标，一抓到底，保持了经济社会良好发展态势，超进度完成了全年各项经济目标，较好地完成了全年的各项工作任务。</w:t>
      </w:r>
    </w:p>
    <w:p w:rsidR="00664920" w:rsidRDefault="008931B9">
      <w:pPr>
        <w:pStyle w:val="2"/>
        <w:rPr>
          <w:rStyle w:val="2Char"/>
        </w:rPr>
      </w:pPr>
      <w:bookmarkStart w:id="19" w:name="_Toc15377200"/>
      <w:bookmarkStart w:id="20"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19"/>
      <w:bookmarkEnd w:id="20"/>
    </w:p>
    <w:p w:rsidR="00664920" w:rsidRDefault="008931B9">
      <w:pPr>
        <w:spacing w:line="360" w:lineRule="auto"/>
        <w:outlineLvl w:val="0"/>
        <w:rPr>
          <w:rFonts w:ascii="方正小标宋简体" w:eastAsia="方正小标宋简体" w:hAnsi="宋体"/>
          <w:color w:val="000000"/>
          <w:sz w:val="52"/>
          <w:szCs w:val="52"/>
        </w:rPr>
      </w:pPr>
      <w:r>
        <w:rPr>
          <w:rFonts w:ascii="仿宋" w:eastAsia="仿宋" w:hAnsi="仿宋" w:hint="eastAsia"/>
          <w:color w:val="000000"/>
          <w:sz w:val="32"/>
          <w:szCs w:val="32"/>
        </w:rPr>
        <w:t xml:space="preserve">    </w:t>
      </w:r>
      <w:r>
        <w:rPr>
          <w:rFonts w:ascii="仿宋" w:eastAsia="仿宋" w:hAnsi="仿宋" w:hint="eastAsia"/>
          <w:color w:val="000000"/>
          <w:sz w:val="32"/>
          <w:szCs w:val="32"/>
        </w:rPr>
        <w:t>攀枝花市西区玉泉街道办事处</w:t>
      </w:r>
      <w:r>
        <w:rPr>
          <w:rFonts w:ascii="仿宋" w:eastAsia="仿宋" w:hAnsi="仿宋" w:hint="eastAsia"/>
          <w:sz w:val="32"/>
          <w:szCs w:val="32"/>
        </w:rPr>
        <w:t>下属二级单位</w:t>
      </w:r>
      <w:r>
        <w:rPr>
          <w:rFonts w:ascii="仿宋" w:eastAsia="仿宋" w:hAnsi="仿宋" w:hint="eastAsia"/>
          <w:sz w:val="32"/>
          <w:szCs w:val="32"/>
        </w:rPr>
        <w:t>0</w:t>
      </w:r>
      <w:r>
        <w:rPr>
          <w:rFonts w:ascii="仿宋" w:eastAsia="仿宋" w:hAnsi="仿宋" w:hint="eastAsia"/>
          <w:sz w:val="32"/>
          <w:szCs w:val="32"/>
        </w:rPr>
        <w:t>个，其中行政单位</w:t>
      </w:r>
      <w:r>
        <w:rPr>
          <w:rFonts w:ascii="仿宋" w:eastAsia="仿宋" w:hAnsi="仿宋" w:hint="eastAsia"/>
          <w:sz w:val="32"/>
          <w:szCs w:val="32"/>
        </w:rPr>
        <w:t>1</w:t>
      </w:r>
      <w:r>
        <w:rPr>
          <w:rFonts w:ascii="仿宋" w:eastAsia="仿宋" w:hAnsi="仿宋" w:hint="eastAsia"/>
          <w:sz w:val="32"/>
          <w:szCs w:val="32"/>
        </w:rPr>
        <w:t>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w:t>
      </w:r>
      <w:r>
        <w:rPr>
          <w:rFonts w:ascii="仿宋" w:eastAsia="仿宋" w:hAnsi="仿宋" w:hint="eastAsia"/>
          <w:sz w:val="32"/>
          <w:szCs w:val="32"/>
        </w:rPr>
        <w:t>4</w:t>
      </w:r>
      <w:r>
        <w:rPr>
          <w:rFonts w:ascii="仿宋" w:eastAsia="仿宋" w:hAnsi="仿宋" w:hint="eastAsia"/>
          <w:sz w:val="32"/>
          <w:szCs w:val="32"/>
        </w:rPr>
        <w:t>个。</w:t>
      </w:r>
    </w:p>
    <w:p w:rsidR="00664920" w:rsidRDefault="008931B9">
      <w:pPr>
        <w:pStyle w:val="a3"/>
        <w:adjustRightInd w:val="0"/>
        <w:snapToGrid w:val="0"/>
        <w:spacing w:before="72"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无纳入攀枝花市西区玉泉街道办事处</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年度部门决算编制范围的二级预算单位。</w:t>
      </w:r>
    </w:p>
    <w:p w:rsidR="00664920" w:rsidRDefault="008931B9">
      <w:pPr>
        <w:pStyle w:val="1"/>
        <w:ind w:right="440"/>
        <w:jc w:val="right"/>
        <w:rPr>
          <w:rStyle w:val="1Char"/>
          <w:rFonts w:ascii="黑体" w:eastAsia="黑体" w:hAnsi="黑体"/>
        </w:rPr>
      </w:pPr>
      <w:bookmarkStart w:id="21" w:name="_Toc15396602"/>
      <w:bookmarkStart w:id="22" w:name="_Toc15377204"/>
      <w:r>
        <w:rPr>
          <w:rFonts w:ascii="黑体" w:eastAsia="黑体" w:hAnsi="黑体" w:hint="eastAsia"/>
          <w:b w:val="0"/>
          <w:color w:val="000000"/>
        </w:rPr>
        <w:t>第二部分</w:t>
      </w:r>
      <w:r>
        <w:rPr>
          <w:rStyle w:val="1Char"/>
          <w:rFonts w:ascii="黑体" w:eastAsia="黑体" w:hAnsi="黑体" w:hint="eastAsia"/>
        </w:rPr>
        <w:t>201</w:t>
      </w:r>
      <w:r>
        <w:rPr>
          <w:rStyle w:val="1Char"/>
          <w:rFonts w:ascii="黑体" w:eastAsia="黑体" w:hAnsi="黑体" w:hint="eastAsia"/>
        </w:rPr>
        <w:t>9</w:t>
      </w:r>
      <w:r>
        <w:rPr>
          <w:rStyle w:val="1Char"/>
          <w:rFonts w:ascii="黑体" w:eastAsia="黑体" w:hAnsi="黑体" w:hint="eastAsia"/>
        </w:rPr>
        <w:t>年度部门决算情况说明</w:t>
      </w:r>
      <w:bookmarkEnd w:id="21"/>
      <w:bookmarkEnd w:id="22"/>
    </w:p>
    <w:p w:rsidR="00664920" w:rsidRDefault="00664920"/>
    <w:p w:rsidR="00664920" w:rsidRDefault="008931B9">
      <w:pPr>
        <w:pStyle w:val="a9"/>
        <w:numPr>
          <w:ilvl w:val="0"/>
          <w:numId w:val="1"/>
        </w:numPr>
        <w:spacing w:line="600" w:lineRule="exact"/>
        <w:ind w:firstLineChars="0"/>
        <w:outlineLvl w:val="1"/>
        <w:rPr>
          <w:rStyle w:val="2Char"/>
          <w:rFonts w:ascii="黑体" w:eastAsia="黑体" w:hAnsi="黑体"/>
          <w:b w:val="0"/>
        </w:rPr>
      </w:pPr>
      <w:bookmarkStart w:id="23" w:name="_Toc15396603"/>
      <w:bookmarkStart w:id="24" w:name="_Toc15377205"/>
      <w:r>
        <w:rPr>
          <w:rFonts w:ascii="黑体" w:eastAsia="黑体" w:hAnsi="黑体" w:hint="eastAsia"/>
          <w:color w:val="000000"/>
          <w:sz w:val="32"/>
          <w:szCs w:val="32"/>
        </w:rPr>
        <w:t>收</w:t>
      </w:r>
      <w:r>
        <w:rPr>
          <w:rStyle w:val="2Char"/>
          <w:rFonts w:ascii="黑体" w:eastAsia="黑体" w:hAnsi="黑体" w:hint="eastAsia"/>
        </w:rPr>
        <w:t>入支出决算总体情况说明</w:t>
      </w:r>
      <w:bookmarkEnd w:id="23"/>
      <w:bookmarkEnd w:id="24"/>
    </w:p>
    <w:p w:rsidR="00664920" w:rsidRDefault="008931B9">
      <w:pPr>
        <w:ind w:firstLine="709"/>
        <w:rPr>
          <w:rFonts w:ascii="仿宋" w:eastAsia="仿宋" w:hAnsi="仿宋" w:cs="仿宋"/>
          <w:color w:val="000000"/>
          <w:sz w:val="32"/>
          <w:szCs w:val="32"/>
        </w:rPr>
      </w:pP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年度收入</w:t>
      </w:r>
      <w:r>
        <w:rPr>
          <w:rFonts w:ascii="仿宋" w:eastAsia="仿宋" w:hAnsi="仿宋" w:hint="eastAsia"/>
          <w:color w:val="000000"/>
          <w:sz w:val="32"/>
          <w:szCs w:val="32"/>
        </w:rPr>
        <w:t>903.52</w:t>
      </w:r>
      <w:r>
        <w:rPr>
          <w:rFonts w:ascii="仿宋" w:eastAsia="仿宋" w:hAnsi="仿宋" w:hint="eastAsia"/>
          <w:color w:val="000000"/>
          <w:sz w:val="32"/>
          <w:szCs w:val="32"/>
        </w:rPr>
        <w:t>万元、支出总计</w:t>
      </w:r>
      <w:r>
        <w:rPr>
          <w:rFonts w:ascii="仿宋" w:eastAsia="仿宋" w:hAnsi="仿宋" w:hint="eastAsia"/>
          <w:color w:val="000000"/>
          <w:sz w:val="32"/>
          <w:szCs w:val="32"/>
        </w:rPr>
        <w:t>903.52</w:t>
      </w:r>
      <w:r>
        <w:rPr>
          <w:rFonts w:ascii="仿宋" w:eastAsia="仿宋" w:hAnsi="仿宋" w:hint="eastAsia"/>
          <w:color w:val="000000"/>
          <w:sz w:val="32"/>
          <w:szCs w:val="32"/>
        </w:rPr>
        <w:t>万元。与</w:t>
      </w:r>
      <w:r>
        <w:rPr>
          <w:rFonts w:ascii="仿宋" w:eastAsia="仿宋" w:hAnsi="仿宋" w:hint="eastAsia"/>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年相比，收入增加</w:t>
      </w:r>
      <w:r>
        <w:rPr>
          <w:rFonts w:ascii="仿宋" w:eastAsia="仿宋" w:hAnsi="仿宋" w:hint="eastAsia"/>
          <w:color w:val="000000"/>
          <w:sz w:val="32"/>
          <w:szCs w:val="32"/>
        </w:rPr>
        <w:t>165.47</w:t>
      </w:r>
      <w:r>
        <w:rPr>
          <w:rFonts w:ascii="仿宋" w:eastAsia="仿宋" w:hAnsi="仿宋" w:hint="eastAsia"/>
          <w:color w:val="000000"/>
          <w:sz w:val="32"/>
          <w:szCs w:val="32"/>
        </w:rPr>
        <w:t>万元，增长</w:t>
      </w:r>
      <w:r>
        <w:rPr>
          <w:rFonts w:ascii="仿宋" w:eastAsia="仿宋" w:hAnsi="仿宋" w:hint="eastAsia"/>
          <w:color w:val="000000"/>
          <w:sz w:val="32"/>
          <w:szCs w:val="32"/>
        </w:rPr>
        <w:t>22.42</w:t>
      </w:r>
      <w:r>
        <w:rPr>
          <w:rFonts w:ascii="仿宋" w:eastAsia="仿宋" w:hAnsi="仿宋"/>
          <w:color w:val="000000"/>
          <w:sz w:val="32"/>
          <w:szCs w:val="32"/>
        </w:rPr>
        <w:t>%</w:t>
      </w:r>
      <w:r>
        <w:rPr>
          <w:rFonts w:ascii="仿宋" w:eastAsia="仿宋" w:hAnsi="仿宋" w:hint="eastAsia"/>
          <w:color w:val="000000"/>
          <w:sz w:val="32"/>
          <w:szCs w:val="32"/>
        </w:rPr>
        <w:t>；支出总计增加</w:t>
      </w:r>
      <w:r>
        <w:rPr>
          <w:rFonts w:ascii="仿宋" w:eastAsia="仿宋" w:hAnsi="仿宋" w:hint="eastAsia"/>
          <w:color w:val="000000"/>
          <w:sz w:val="32"/>
          <w:szCs w:val="32"/>
        </w:rPr>
        <w:t>113.06</w:t>
      </w:r>
      <w:r>
        <w:rPr>
          <w:rFonts w:ascii="仿宋" w:eastAsia="仿宋" w:hAnsi="仿宋" w:hint="eastAsia"/>
          <w:color w:val="000000"/>
          <w:sz w:val="32"/>
          <w:szCs w:val="32"/>
        </w:rPr>
        <w:t>万元，增长</w:t>
      </w:r>
      <w:r>
        <w:rPr>
          <w:rFonts w:ascii="仿宋" w:eastAsia="仿宋" w:hAnsi="仿宋" w:hint="eastAsia"/>
          <w:color w:val="000000"/>
          <w:sz w:val="32"/>
          <w:szCs w:val="32"/>
        </w:rPr>
        <w:t>14.3</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cs="仿宋" w:hint="eastAsia"/>
          <w:color w:val="000000"/>
          <w:sz w:val="32"/>
          <w:szCs w:val="32"/>
        </w:rPr>
        <w:t>本年社区人员经费纳入</w:t>
      </w:r>
      <w:r>
        <w:rPr>
          <w:rFonts w:ascii="仿宋" w:eastAsia="仿宋" w:hAnsi="仿宋" w:cs="仿宋" w:hint="eastAsia"/>
          <w:color w:val="000000"/>
          <w:sz w:val="32"/>
          <w:szCs w:val="32"/>
        </w:rPr>
        <w:t>26</w:t>
      </w:r>
      <w:r>
        <w:rPr>
          <w:rFonts w:ascii="仿宋" w:eastAsia="仿宋" w:hAnsi="仿宋" w:cs="仿宋" w:hint="eastAsia"/>
          <w:color w:val="000000"/>
          <w:sz w:val="32"/>
          <w:szCs w:val="32"/>
        </w:rPr>
        <w:t>3.74</w:t>
      </w:r>
      <w:r>
        <w:rPr>
          <w:rFonts w:ascii="仿宋" w:eastAsia="仿宋" w:hAnsi="仿宋" w:cs="仿宋" w:hint="eastAsia"/>
          <w:color w:val="000000"/>
          <w:sz w:val="32"/>
          <w:szCs w:val="32"/>
        </w:rPr>
        <w:t>万元，占</w:t>
      </w:r>
      <w:r>
        <w:rPr>
          <w:rFonts w:ascii="仿宋" w:eastAsia="仿宋" w:hAnsi="仿宋" w:cs="仿宋" w:hint="eastAsia"/>
          <w:color w:val="000000"/>
          <w:sz w:val="32"/>
          <w:szCs w:val="32"/>
        </w:rPr>
        <w:t>201</w:t>
      </w:r>
      <w:r>
        <w:rPr>
          <w:rFonts w:ascii="仿宋" w:eastAsia="仿宋" w:hAnsi="仿宋" w:cs="仿宋" w:hint="eastAsia"/>
          <w:color w:val="000000"/>
          <w:sz w:val="32"/>
          <w:szCs w:val="32"/>
        </w:rPr>
        <w:t>9</w:t>
      </w:r>
      <w:r>
        <w:rPr>
          <w:rFonts w:ascii="仿宋" w:eastAsia="仿宋" w:hAnsi="仿宋" w:cs="仿宋" w:hint="eastAsia"/>
          <w:color w:val="000000"/>
          <w:sz w:val="32"/>
          <w:szCs w:val="32"/>
        </w:rPr>
        <w:t>年全部收入</w:t>
      </w:r>
      <w:r>
        <w:rPr>
          <w:rFonts w:ascii="仿宋" w:eastAsia="仿宋" w:hAnsi="仿宋" w:cs="仿宋" w:hint="eastAsia"/>
          <w:color w:val="000000"/>
          <w:sz w:val="32"/>
          <w:szCs w:val="32"/>
        </w:rPr>
        <w:t>29.19</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p>
    <w:p w:rsidR="00664920" w:rsidRDefault="008931B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r>
        <w:rPr>
          <w:rFonts w:ascii="仿宋" w:eastAsia="仿宋" w:hAnsi="仿宋" w:hint="eastAsia"/>
          <w:color w:val="000000"/>
          <w:sz w:val="32"/>
          <w:szCs w:val="32"/>
        </w:rPr>
        <w:br/>
      </w:r>
    </w:p>
    <w:p w:rsidR="00664920" w:rsidRDefault="00664920">
      <w:pPr>
        <w:spacing w:line="600" w:lineRule="exact"/>
        <w:ind w:firstLineChars="200" w:firstLine="640"/>
        <w:rPr>
          <w:rFonts w:ascii="仿宋" w:eastAsia="仿宋" w:hAnsi="仿宋"/>
          <w:color w:val="000000"/>
          <w:sz w:val="32"/>
          <w:szCs w:val="32"/>
        </w:rPr>
      </w:pPr>
    </w:p>
    <w:p w:rsidR="00664920" w:rsidRDefault="00664920">
      <w:pPr>
        <w:spacing w:line="600" w:lineRule="exact"/>
        <w:ind w:firstLineChars="200" w:firstLine="640"/>
        <w:rPr>
          <w:rFonts w:ascii="仿宋" w:eastAsia="仿宋" w:hAnsi="仿宋"/>
          <w:color w:val="000000"/>
          <w:sz w:val="32"/>
          <w:szCs w:val="32"/>
        </w:rPr>
      </w:pPr>
    </w:p>
    <w:p w:rsidR="00664920" w:rsidRDefault="00664920">
      <w:pPr>
        <w:spacing w:line="600" w:lineRule="exact"/>
        <w:ind w:firstLineChars="200" w:firstLine="640"/>
        <w:rPr>
          <w:rFonts w:ascii="仿宋" w:eastAsia="仿宋" w:hAnsi="仿宋"/>
          <w:color w:val="000000"/>
          <w:sz w:val="32"/>
          <w:szCs w:val="32"/>
        </w:rPr>
      </w:pPr>
    </w:p>
    <w:p w:rsidR="00664920" w:rsidRDefault="00664920">
      <w:pPr>
        <w:spacing w:line="600" w:lineRule="exact"/>
        <w:ind w:firstLineChars="200" w:firstLine="640"/>
        <w:rPr>
          <w:rFonts w:ascii="仿宋" w:eastAsia="仿宋" w:hAnsi="仿宋"/>
          <w:color w:val="000000"/>
          <w:sz w:val="32"/>
          <w:szCs w:val="32"/>
        </w:rPr>
      </w:pPr>
    </w:p>
    <w:p w:rsidR="00664920" w:rsidRDefault="008931B9">
      <w:r>
        <w:rPr>
          <w:rFonts w:hint="eastAsia"/>
          <w:noProof/>
        </w:rPr>
        <w:drawing>
          <wp:inline distT="0" distB="0" distL="114300" distR="114300">
            <wp:extent cx="4671695" cy="2592705"/>
            <wp:effectExtent l="4445" t="5080" r="10160" b="1206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4920" w:rsidRDefault="00664920"/>
    <w:p w:rsidR="00664920" w:rsidRDefault="008931B9">
      <w:pPr>
        <w:pStyle w:val="a9"/>
        <w:numPr>
          <w:ilvl w:val="0"/>
          <w:numId w:val="1"/>
        </w:numPr>
        <w:spacing w:line="600" w:lineRule="exact"/>
        <w:ind w:firstLineChars="0"/>
        <w:outlineLvl w:val="1"/>
        <w:rPr>
          <w:rStyle w:val="2Char"/>
          <w:rFonts w:ascii="黑体" w:eastAsia="黑体" w:hAnsi="黑体"/>
          <w:b w:val="0"/>
        </w:rPr>
      </w:pPr>
      <w:bookmarkStart w:id="25" w:name="_Toc15377206"/>
      <w:bookmarkStart w:id="26" w:name="_Toc15396604"/>
      <w:bookmarkStart w:id="27" w:name="_GoBack"/>
      <w:bookmarkEnd w:id="27"/>
      <w:r>
        <w:rPr>
          <w:rFonts w:ascii="黑体" w:eastAsia="黑体" w:hAnsi="黑体" w:hint="eastAsia"/>
          <w:color w:val="000000"/>
          <w:sz w:val="32"/>
          <w:szCs w:val="32"/>
        </w:rPr>
        <w:t>收</w:t>
      </w:r>
      <w:r>
        <w:rPr>
          <w:rStyle w:val="2Char"/>
          <w:rFonts w:ascii="黑体" w:eastAsia="黑体" w:hAnsi="黑体" w:hint="eastAsia"/>
        </w:rPr>
        <w:t>入决算情况说明</w:t>
      </w:r>
      <w:bookmarkEnd w:id="25"/>
      <w:bookmarkEnd w:id="26"/>
    </w:p>
    <w:p w:rsidR="00664920" w:rsidRDefault="008931B9">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年本年收入合计</w:t>
      </w:r>
      <w:r>
        <w:rPr>
          <w:rFonts w:ascii="仿宋" w:eastAsia="仿宋" w:hAnsi="仿宋" w:hint="eastAsia"/>
          <w:color w:val="000000"/>
          <w:sz w:val="32"/>
          <w:szCs w:val="32"/>
        </w:rPr>
        <w:t>589.58</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572.76</w:t>
      </w:r>
      <w:r>
        <w:rPr>
          <w:rFonts w:ascii="仿宋" w:eastAsia="仿宋" w:hAnsi="仿宋" w:hint="eastAsia"/>
          <w:color w:val="000000"/>
          <w:sz w:val="32"/>
          <w:szCs w:val="32"/>
        </w:rPr>
        <w:t>万元，占</w:t>
      </w:r>
      <w:r>
        <w:rPr>
          <w:rFonts w:ascii="仿宋" w:eastAsia="仿宋" w:hAnsi="仿宋" w:hint="eastAsia"/>
          <w:color w:val="000000"/>
          <w:sz w:val="32"/>
          <w:szCs w:val="32"/>
        </w:rPr>
        <w:t>66.36</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1</w:t>
      </w:r>
      <w:r>
        <w:rPr>
          <w:rFonts w:ascii="仿宋" w:eastAsia="仿宋" w:hAnsi="仿宋" w:hint="eastAsia"/>
          <w:color w:val="000000"/>
          <w:sz w:val="32"/>
          <w:szCs w:val="32"/>
        </w:rPr>
        <w:t>6.82</w:t>
      </w:r>
      <w:r>
        <w:rPr>
          <w:rFonts w:ascii="仿宋" w:eastAsia="仿宋" w:hAnsi="仿宋" w:hint="eastAsia"/>
          <w:color w:val="000000"/>
          <w:sz w:val="32"/>
          <w:szCs w:val="32"/>
        </w:rPr>
        <w:t>万元，占</w:t>
      </w:r>
      <w:r>
        <w:rPr>
          <w:rFonts w:ascii="仿宋" w:eastAsia="仿宋" w:hAnsi="仿宋" w:hint="eastAsia"/>
          <w:color w:val="000000"/>
          <w:sz w:val="32"/>
          <w:szCs w:val="32"/>
        </w:rPr>
        <w:t>1.</w:t>
      </w:r>
      <w:r>
        <w:rPr>
          <w:rFonts w:ascii="仿宋" w:eastAsia="仿宋" w:hAnsi="仿宋" w:hint="eastAsia"/>
          <w:color w:val="000000"/>
          <w:sz w:val="32"/>
          <w:szCs w:val="32"/>
        </w:rPr>
        <w:t>86</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664920" w:rsidRDefault="008931B9">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hint="eastAsia"/>
          <w:color w:val="000000"/>
          <w:sz w:val="32"/>
          <w:szCs w:val="32"/>
        </w:rPr>
        <w:t>2</w:t>
      </w:r>
      <w:r>
        <w:rPr>
          <w:rFonts w:ascii="仿宋" w:eastAsia="仿宋" w:hAnsi="仿宋" w:hint="eastAsia"/>
          <w:color w:val="000000"/>
          <w:sz w:val="32"/>
          <w:szCs w:val="32"/>
        </w:rPr>
        <w:t>：收入决算结构图）（饼状图）</w:t>
      </w:r>
      <w:r>
        <w:rPr>
          <w:rFonts w:ascii="仿宋" w:eastAsia="仿宋" w:hAnsi="仿宋" w:hint="eastAsia"/>
          <w:color w:val="000000"/>
          <w:sz w:val="32"/>
          <w:szCs w:val="32"/>
        </w:rPr>
        <w:br/>
      </w:r>
      <w:r>
        <w:rPr>
          <w:rFonts w:ascii="仿宋" w:eastAsia="仿宋" w:hAnsi="仿宋" w:hint="eastAsia"/>
          <w:noProof/>
          <w:color w:val="000000"/>
          <w:sz w:val="32"/>
          <w:szCs w:val="32"/>
        </w:rPr>
        <w:drawing>
          <wp:inline distT="0" distB="0" distL="114300" distR="114300">
            <wp:extent cx="4584065" cy="2755265"/>
            <wp:effectExtent l="0" t="0" r="6985" b="6985"/>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rsidR="00664920" w:rsidRDefault="00664920">
      <w:pPr>
        <w:ind w:firstLineChars="200" w:firstLine="640"/>
        <w:rPr>
          <w:rFonts w:ascii="仿宋" w:eastAsia="仿宋" w:hAnsi="仿宋"/>
          <w:color w:val="000000"/>
          <w:sz w:val="32"/>
          <w:szCs w:val="32"/>
        </w:rPr>
      </w:pPr>
    </w:p>
    <w:p w:rsidR="00664920" w:rsidRDefault="008931B9">
      <w:pPr>
        <w:widowControl w:val="0"/>
        <w:numPr>
          <w:ilvl w:val="0"/>
          <w:numId w:val="1"/>
        </w:numPr>
        <w:adjustRightInd/>
        <w:snapToGrid/>
        <w:spacing w:after="0" w:line="600" w:lineRule="exact"/>
        <w:jc w:val="both"/>
        <w:outlineLvl w:val="1"/>
        <w:rPr>
          <w:rFonts w:ascii="黑体" w:eastAsia="黑体" w:hAnsi="黑体"/>
          <w:bCs/>
          <w:sz w:val="32"/>
          <w:szCs w:val="32"/>
        </w:rPr>
      </w:pPr>
      <w:bookmarkStart w:id="28" w:name="_Toc15377207"/>
      <w:bookmarkStart w:id="29" w:name="_Toc15396605"/>
      <w:r>
        <w:rPr>
          <w:rFonts w:ascii="黑体" w:eastAsia="黑体" w:hAnsi="黑体" w:hint="eastAsia"/>
          <w:color w:val="000000"/>
          <w:sz w:val="32"/>
          <w:szCs w:val="32"/>
        </w:rPr>
        <w:t>支</w:t>
      </w:r>
      <w:r>
        <w:rPr>
          <w:rFonts w:ascii="黑体" w:eastAsia="黑体" w:hAnsi="黑体" w:hint="eastAsia"/>
          <w:bCs/>
          <w:sz w:val="32"/>
          <w:szCs w:val="32"/>
        </w:rPr>
        <w:t>出决算情况说明</w:t>
      </w:r>
      <w:bookmarkEnd w:id="28"/>
      <w:bookmarkEnd w:id="29"/>
    </w:p>
    <w:p w:rsidR="00664920" w:rsidRDefault="008931B9">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年本年支出合计</w:t>
      </w:r>
      <w:r>
        <w:rPr>
          <w:rFonts w:ascii="仿宋" w:eastAsia="仿宋" w:hAnsi="仿宋" w:hint="eastAsia"/>
          <w:color w:val="000000"/>
          <w:sz w:val="32"/>
          <w:szCs w:val="32"/>
        </w:rPr>
        <w:t>867.36</w:t>
      </w:r>
      <w:r>
        <w:rPr>
          <w:rFonts w:ascii="仿宋" w:eastAsia="仿宋" w:hAnsi="仿宋" w:hint="eastAsia"/>
          <w:color w:val="000000"/>
          <w:sz w:val="32"/>
          <w:szCs w:val="32"/>
        </w:rPr>
        <w:t>万元，其中：基本支出</w:t>
      </w:r>
      <w:r>
        <w:rPr>
          <w:rFonts w:ascii="仿宋" w:eastAsia="仿宋" w:hAnsi="仿宋" w:hint="eastAsia"/>
          <w:color w:val="000000"/>
          <w:sz w:val="32"/>
          <w:szCs w:val="32"/>
        </w:rPr>
        <w:t>518.85</w:t>
      </w:r>
      <w:r>
        <w:rPr>
          <w:rFonts w:ascii="仿宋" w:eastAsia="仿宋" w:hAnsi="仿宋" w:hint="eastAsia"/>
          <w:color w:val="000000"/>
          <w:sz w:val="32"/>
          <w:szCs w:val="32"/>
        </w:rPr>
        <w:t>万元，占</w:t>
      </w:r>
      <w:r>
        <w:rPr>
          <w:rFonts w:ascii="仿宋" w:eastAsia="仿宋" w:hAnsi="仿宋" w:hint="eastAsia"/>
          <w:color w:val="000000"/>
          <w:sz w:val="32"/>
          <w:szCs w:val="32"/>
        </w:rPr>
        <w:t>59.82</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348.51</w:t>
      </w:r>
      <w:r>
        <w:rPr>
          <w:rFonts w:ascii="仿宋" w:eastAsia="仿宋" w:hAnsi="仿宋" w:hint="eastAsia"/>
          <w:color w:val="000000"/>
          <w:sz w:val="32"/>
          <w:szCs w:val="32"/>
        </w:rPr>
        <w:t>万元，占</w:t>
      </w:r>
      <w:r>
        <w:rPr>
          <w:rFonts w:ascii="仿宋" w:eastAsia="仿宋" w:hAnsi="仿宋" w:hint="eastAsia"/>
          <w:color w:val="000000"/>
          <w:sz w:val="32"/>
          <w:szCs w:val="32"/>
        </w:rPr>
        <w:t>40.18%</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664920" w:rsidRDefault="008931B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3</w:t>
      </w:r>
      <w:r>
        <w:rPr>
          <w:rFonts w:ascii="仿宋" w:eastAsia="仿宋" w:hAnsi="仿宋" w:hint="eastAsia"/>
          <w:color w:val="000000"/>
          <w:sz w:val="32"/>
          <w:szCs w:val="32"/>
        </w:rPr>
        <w:t>：支出决算结构图）（饼状图）</w:t>
      </w:r>
    </w:p>
    <w:p w:rsidR="00664920" w:rsidRDefault="008931B9">
      <w:pPr>
        <w:ind w:firstLineChars="1150" w:firstLine="2530"/>
      </w:pPr>
      <w:r>
        <w:rPr>
          <w:noProof/>
        </w:rPr>
        <w:drawing>
          <wp:inline distT="0" distB="0" distL="0" distR="0">
            <wp:extent cx="2724150" cy="1828800"/>
            <wp:effectExtent l="0" t="0" r="0" b="0"/>
            <wp:docPr id="7"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4920" w:rsidRDefault="008931B9">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Char"/>
          <w:rFonts w:ascii="黑体" w:eastAsia="黑体" w:hAnsi="黑体" w:hint="eastAsia"/>
        </w:rPr>
        <w:t>政拨款收入支出决算总体情况说明</w:t>
      </w:r>
      <w:bookmarkEnd w:id="30"/>
      <w:bookmarkEnd w:id="31"/>
    </w:p>
    <w:p w:rsidR="00664920" w:rsidRDefault="008931B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w:t>
      </w:r>
      <w:r>
        <w:rPr>
          <w:rFonts w:ascii="仿宋" w:eastAsia="仿宋" w:hAnsi="仿宋" w:hint="eastAsia"/>
          <w:color w:val="000000"/>
          <w:sz w:val="32"/>
          <w:szCs w:val="32"/>
        </w:rPr>
        <w:t>年财政拨款收入</w:t>
      </w:r>
      <w:r>
        <w:rPr>
          <w:rFonts w:ascii="仿宋" w:eastAsia="仿宋" w:hAnsi="仿宋" w:hint="eastAsia"/>
          <w:color w:val="000000"/>
          <w:sz w:val="32"/>
          <w:szCs w:val="32"/>
        </w:rPr>
        <w:t>607.58</w:t>
      </w:r>
      <w:r>
        <w:rPr>
          <w:rFonts w:ascii="仿宋" w:eastAsia="仿宋" w:hAnsi="仿宋" w:hint="eastAsia"/>
          <w:color w:val="000000"/>
          <w:sz w:val="32"/>
          <w:szCs w:val="32"/>
        </w:rPr>
        <w:t>万元、支出总计</w:t>
      </w:r>
      <w:r>
        <w:rPr>
          <w:rFonts w:ascii="仿宋" w:eastAsia="仿宋" w:hAnsi="仿宋" w:hint="eastAsia"/>
          <w:color w:val="000000"/>
          <w:sz w:val="32"/>
          <w:szCs w:val="32"/>
        </w:rPr>
        <w:t>867.36</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年相比，财政拨款收入</w:t>
      </w:r>
      <w:r>
        <w:rPr>
          <w:rFonts w:ascii="仿宋" w:eastAsia="仿宋" w:hAnsi="仿宋" w:hint="eastAsia"/>
          <w:color w:val="000000"/>
          <w:sz w:val="32"/>
          <w:szCs w:val="32"/>
        </w:rPr>
        <w:t>减少</w:t>
      </w:r>
      <w:r>
        <w:rPr>
          <w:rFonts w:ascii="仿宋" w:eastAsia="仿宋" w:hAnsi="仿宋" w:hint="eastAsia"/>
          <w:color w:val="000000"/>
          <w:sz w:val="32"/>
          <w:szCs w:val="32"/>
        </w:rPr>
        <w:t>130.47</w:t>
      </w:r>
      <w:r>
        <w:rPr>
          <w:rFonts w:ascii="仿宋" w:eastAsia="仿宋" w:hAnsi="仿宋" w:hint="eastAsia"/>
          <w:color w:val="000000"/>
          <w:sz w:val="32"/>
          <w:szCs w:val="32"/>
        </w:rPr>
        <w:t>万元，</w:t>
      </w:r>
      <w:r>
        <w:rPr>
          <w:rFonts w:ascii="仿宋" w:eastAsia="仿宋" w:hAnsi="仿宋" w:hint="eastAsia"/>
          <w:color w:val="000000"/>
          <w:sz w:val="32"/>
          <w:szCs w:val="32"/>
        </w:rPr>
        <w:t>下降</w:t>
      </w:r>
      <w:r>
        <w:rPr>
          <w:rFonts w:ascii="仿宋" w:eastAsia="仿宋" w:hAnsi="仿宋" w:hint="eastAsia"/>
          <w:color w:val="000000"/>
          <w:sz w:val="32"/>
          <w:szCs w:val="32"/>
        </w:rPr>
        <w:t>17.67</w:t>
      </w:r>
      <w:r>
        <w:rPr>
          <w:rFonts w:ascii="仿宋" w:eastAsia="仿宋" w:hAnsi="仿宋"/>
          <w:color w:val="000000"/>
          <w:sz w:val="32"/>
          <w:szCs w:val="32"/>
        </w:rPr>
        <w:t>%</w:t>
      </w:r>
      <w:r>
        <w:rPr>
          <w:rFonts w:ascii="仿宋" w:eastAsia="仿宋" w:hAnsi="仿宋" w:hint="eastAsia"/>
          <w:color w:val="000000"/>
          <w:sz w:val="32"/>
          <w:szCs w:val="32"/>
        </w:rPr>
        <w:t>；支出总计增加</w:t>
      </w:r>
      <w:r>
        <w:rPr>
          <w:rFonts w:ascii="仿宋" w:eastAsia="仿宋" w:hAnsi="仿宋" w:hint="eastAsia"/>
          <w:color w:val="000000"/>
          <w:sz w:val="32"/>
          <w:szCs w:val="32"/>
        </w:rPr>
        <w:t>76.9</w:t>
      </w:r>
      <w:r>
        <w:rPr>
          <w:rFonts w:ascii="仿宋" w:eastAsia="仿宋" w:hAnsi="仿宋" w:hint="eastAsia"/>
          <w:color w:val="000000"/>
          <w:sz w:val="32"/>
          <w:szCs w:val="32"/>
        </w:rPr>
        <w:t>万元，增长</w:t>
      </w:r>
      <w:r>
        <w:rPr>
          <w:rFonts w:ascii="仿宋" w:eastAsia="仿宋" w:hAnsi="仿宋" w:hint="eastAsia"/>
          <w:color w:val="000000"/>
          <w:sz w:val="32"/>
          <w:szCs w:val="32"/>
        </w:rPr>
        <w:t>9.72</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cs="仿宋" w:hint="eastAsia"/>
          <w:color w:val="000000"/>
          <w:sz w:val="32"/>
          <w:szCs w:val="32"/>
        </w:rPr>
        <w:t>本年社区人员经费纳入</w:t>
      </w:r>
      <w:r>
        <w:rPr>
          <w:rFonts w:ascii="仿宋" w:eastAsia="仿宋" w:hAnsi="仿宋" w:cs="仿宋" w:hint="eastAsia"/>
          <w:color w:val="000000"/>
          <w:sz w:val="32"/>
          <w:szCs w:val="32"/>
        </w:rPr>
        <w:t>26</w:t>
      </w:r>
      <w:r>
        <w:rPr>
          <w:rFonts w:ascii="仿宋" w:eastAsia="仿宋" w:hAnsi="仿宋" w:cs="仿宋" w:hint="eastAsia"/>
          <w:color w:val="000000"/>
          <w:sz w:val="32"/>
          <w:szCs w:val="32"/>
        </w:rPr>
        <w:t>3.74</w:t>
      </w:r>
      <w:r>
        <w:rPr>
          <w:rFonts w:ascii="仿宋" w:eastAsia="仿宋" w:hAnsi="仿宋" w:cs="仿宋" w:hint="eastAsia"/>
          <w:color w:val="000000"/>
          <w:sz w:val="32"/>
          <w:szCs w:val="32"/>
        </w:rPr>
        <w:t>万元，占</w:t>
      </w:r>
      <w:r>
        <w:rPr>
          <w:rFonts w:ascii="仿宋" w:eastAsia="仿宋" w:hAnsi="仿宋" w:cs="仿宋" w:hint="eastAsia"/>
          <w:color w:val="000000"/>
          <w:sz w:val="32"/>
          <w:szCs w:val="32"/>
        </w:rPr>
        <w:t>201</w:t>
      </w:r>
      <w:r>
        <w:rPr>
          <w:rFonts w:ascii="仿宋" w:eastAsia="仿宋" w:hAnsi="仿宋" w:cs="仿宋" w:hint="eastAsia"/>
          <w:color w:val="000000"/>
          <w:sz w:val="32"/>
          <w:szCs w:val="32"/>
        </w:rPr>
        <w:t>9</w:t>
      </w:r>
      <w:r>
        <w:rPr>
          <w:rFonts w:ascii="仿宋" w:eastAsia="仿宋" w:hAnsi="仿宋" w:cs="仿宋" w:hint="eastAsia"/>
          <w:color w:val="000000"/>
          <w:sz w:val="32"/>
          <w:szCs w:val="32"/>
        </w:rPr>
        <w:t>年全部收入</w:t>
      </w:r>
      <w:r>
        <w:rPr>
          <w:rFonts w:ascii="仿宋" w:eastAsia="仿宋" w:hAnsi="仿宋" w:cs="仿宋" w:hint="eastAsia"/>
          <w:color w:val="000000"/>
          <w:sz w:val="32"/>
          <w:szCs w:val="32"/>
        </w:rPr>
        <w:t>29.19</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br/>
      </w:r>
      <w:r>
        <w:rPr>
          <w:rFonts w:ascii="仿宋" w:eastAsia="仿宋" w:hAnsi="仿宋" w:hint="eastAsia"/>
          <w:color w:val="000000"/>
          <w:sz w:val="32"/>
          <w:szCs w:val="32"/>
        </w:rPr>
        <w:t>（图</w:t>
      </w:r>
      <w:r>
        <w:rPr>
          <w:rFonts w:ascii="仿宋" w:eastAsia="仿宋" w:hAnsi="仿宋" w:hint="eastAsia"/>
          <w:color w:val="000000"/>
          <w:sz w:val="32"/>
          <w:szCs w:val="32"/>
        </w:rPr>
        <w:t>4</w:t>
      </w:r>
      <w:r>
        <w:rPr>
          <w:rFonts w:ascii="仿宋" w:eastAsia="仿宋" w:hAnsi="仿宋" w:hint="eastAsia"/>
          <w:color w:val="000000"/>
          <w:sz w:val="32"/>
          <w:szCs w:val="32"/>
        </w:rPr>
        <w:t>：财政拨款收、支决算总计变动情况）（柱状图）</w:t>
      </w:r>
    </w:p>
    <w:p w:rsidR="00664920" w:rsidRDefault="008931B9">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（除国有资本经营预算外，数据</w:t>
      </w:r>
      <w:proofErr w:type="gramStart"/>
      <w:r>
        <w:rPr>
          <w:rFonts w:ascii="仿宋" w:eastAsia="仿宋" w:hAnsi="仿宋" w:hint="eastAsia"/>
          <w:b/>
          <w:color w:val="000000"/>
          <w:sz w:val="32"/>
          <w:szCs w:val="32"/>
        </w:rPr>
        <w:t>来源于财决</w:t>
      </w:r>
      <w:proofErr w:type="gramEnd"/>
      <w:r>
        <w:rPr>
          <w:rFonts w:ascii="仿宋" w:eastAsia="仿宋" w:hAnsi="仿宋"/>
          <w:b/>
          <w:color w:val="000000"/>
          <w:sz w:val="32"/>
          <w:szCs w:val="32"/>
        </w:rPr>
        <w:t>Z01-1</w:t>
      </w:r>
      <w:r>
        <w:rPr>
          <w:rFonts w:ascii="仿宋" w:eastAsia="仿宋" w:hAnsi="仿宋" w:hint="eastAsia"/>
          <w:b/>
          <w:color w:val="000000"/>
          <w:sz w:val="32"/>
          <w:szCs w:val="32"/>
        </w:rPr>
        <w:t>表，口径为“总计”数</w:t>
      </w:r>
      <w:r>
        <w:rPr>
          <w:rFonts w:ascii="仿宋" w:eastAsia="仿宋" w:hAnsi="仿宋" w:hint="eastAsia"/>
          <w:b/>
          <w:color w:val="000000"/>
          <w:sz w:val="32"/>
          <w:szCs w:val="32"/>
        </w:rPr>
        <w:t>+</w:t>
      </w:r>
      <w:r>
        <w:rPr>
          <w:rFonts w:ascii="仿宋" w:eastAsia="仿宋" w:hAnsi="仿宋" w:hint="eastAsia"/>
          <w:b/>
          <w:color w:val="000000"/>
          <w:sz w:val="32"/>
          <w:szCs w:val="32"/>
        </w:rPr>
        <w:t>国有资本经营预算。）</w:t>
      </w:r>
      <w:r>
        <w:rPr>
          <w:rFonts w:ascii="仿宋" w:eastAsia="仿宋" w:hAnsi="仿宋" w:hint="eastAsia"/>
          <w:b/>
          <w:color w:val="000000"/>
          <w:sz w:val="32"/>
          <w:szCs w:val="32"/>
        </w:rPr>
        <w:br/>
      </w:r>
    </w:p>
    <w:p w:rsidR="00664920" w:rsidRDefault="008931B9">
      <w:pPr>
        <w:ind w:firstLine="640"/>
        <w:rPr>
          <w:rFonts w:ascii="仿宋" w:eastAsia="仿宋" w:hAnsi="仿宋"/>
          <w:b/>
          <w:color w:val="000000"/>
          <w:sz w:val="32"/>
          <w:szCs w:val="32"/>
        </w:rPr>
      </w:pPr>
      <w:r>
        <w:rPr>
          <w:rFonts w:ascii="仿宋" w:eastAsia="仿宋" w:hAnsi="仿宋" w:hint="eastAsia"/>
          <w:b/>
          <w:noProof/>
          <w:color w:val="000000"/>
          <w:sz w:val="32"/>
          <w:szCs w:val="32"/>
        </w:rPr>
        <w:drawing>
          <wp:inline distT="0" distB="0" distL="114300" distR="114300">
            <wp:extent cx="4740910" cy="2849880"/>
            <wp:effectExtent l="0" t="0" r="2540" b="762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0"/>
                    <a:stretch>
                      <a:fillRect/>
                    </a:stretch>
                  </pic:blipFill>
                  <pic:spPr>
                    <a:xfrm>
                      <a:off x="0" y="0"/>
                      <a:ext cx="4740910" cy="2849880"/>
                    </a:xfrm>
                    <a:prstGeom prst="rect">
                      <a:avLst/>
                    </a:prstGeom>
                  </pic:spPr>
                </pic:pic>
              </a:graphicData>
            </a:graphic>
          </wp:inline>
        </w:drawing>
      </w:r>
    </w:p>
    <w:p w:rsidR="00664920" w:rsidRDefault="00664920"/>
    <w:p w:rsidR="00664920" w:rsidRDefault="008931B9">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rPr>
        <w:t>般公共预算财政拨款支出决算情况说明</w:t>
      </w:r>
      <w:bookmarkEnd w:id="32"/>
      <w:bookmarkEnd w:id="33"/>
    </w:p>
    <w:p w:rsidR="00664920" w:rsidRDefault="008931B9">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664920" w:rsidRDefault="008931B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867.36</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年相比，一般公共预算财政拨</w:t>
      </w:r>
      <w:r>
        <w:rPr>
          <w:rFonts w:ascii="仿宋" w:eastAsia="仿宋" w:hAnsi="仿宋" w:hint="eastAsia"/>
          <w:color w:val="000000"/>
          <w:sz w:val="32"/>
          <w:szCs w:val="32"/>
        </w:rPr>
        <w:lastRenderedPageBreak/>
        <w:t>款增加</w:t>
      </w:r>
      <w:r>
        <w:rPr>
          <w:rFonts w:ascii="仿宋" w:eastAsia="仿宋" w:hAnsi="仿宋" w:hint="eastAsia"/>
          <w:color w:val="000000"/>
          <w:sz w:val="32"/>
          <w:szCs w:val="32"/>
        </w:rPr>
        <w:t>76.9</w:t>
      </w:r>
      <w:r>
        <w:rPr>
          <w:rFonts w:ascii="仿宋" w:eastAsia="仿宋" w:hAnsi="仿宋" w:hint="eastAsia"/>
          <w:color w:val="000000"/>
          <w:sz w:val="32"/>
          <w:szCs w:val="32"/>
        </w:rPr>
        <w:t>万元，增长</w:t>
      </w:r>
      <w:r>
        <w:rPr>
          <w:rFonts w:ascii="仿宋" w:eastAsia="仿宋" w:hAnsi="仿宋" w:hint="eastAsia"/>
          <w:color w:val="000000"/>
          <w:sz w:val="32"/>
          <w:szCs w:val="32"/>
        </w:rPr>
        <w:t>9.72</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cs="仿宋" w:hint="eastAsia"/>
          <w:color w:val="000000"/>
          <w:sz w:val="32"/>
          <w:szCs w:val="32"/>
        </w:rPr>
        <w:t>本年社区人员经费纳入</w:t>
      </w:r>
      <w:r>
        <w:rPr>
          <w:rFonts w:ascii="仿宋" w:eastAsia="仿宋" w:hAnsi="仿宋" w:cs="仿宋" w:hint="eastAsia"/>
          <w:color w:val="000000"/>
          <w:sz w:val="32"/>
          <w:szCs w:val="32"/>
        </w:rPr>
        <w:t>26</w:t>
      </w:r>
      <w:r>
        <w:rPr>
          <w:rFonts w:ascii="仿宋" w:eastAsia="仿宋" w:hAnsi="仿宋" w:cs="仿宋" w:hint="eastAsia"/>
          <w:color w:val="000000"/>
          <w:sz w:val="32"/>
          <w:szCs w:val="32"/>
        </w:rPr>
        <w:t>3.74</w:t>
      </w:r>
      <w:r>
        <w:rPr>
          <w:rFonts w:ascii="仿宋" w:eastAsia="仿宋" w:hAnsi="仿宋" w:cs="仿宋" w:hint="eastAsia"/>
          <w:color w:val="000000"/>
          <w:sz w:val="32"/>
          <w:szCs w:val="32"/>
        </w:rPr>
        <w:t>万元，占</w:t>
      </w:r>
      <w:r>
        <w:rPr>
          <w:rFonts w:ascii="仿宋" w:eastAsia="仿宋" w:hAnsi="仿宋" w:cs="仿宋" w:hint="eastAsia"/>
          <w:color w:val="000000"/>
          <w:sz w:val="32"/>
          <w:szCs w:val="32"/>
        </w:rPr>
        <w:t>201</w:t>
      </w:r>
      <w:r>
        <w:rPr>
          <w:rFonts w:ascii="仿宋" w:eastAsia="仿宋" w:hAnsi="仿宋" w:cs="仿宋" w:hint="eastAsia"/>
          <w:color w:val="000000"/>
          <w:sz w:val="32"/>
          <w:szCs w:val="32"/>
        </w:rPr>
        <w:t>9</w:t>
      </w:r>
      <w:r>
        <w:rPr>
          <w:rFonts w:ascii="仿宋" w:eastAsia="仿宋" w:hAnsi="仿宋" w:cs="仿宋" w:hint="eastAsia"/>
          <w:color w:val="000000"/>
          <w:sz w:val="32"/>
          <w:szCs w:val="32"/>
        </w:rPr>
        <w:t>年全部收入</w:t>
      </w:r>
      <w:r>
        <w:rPr>
          <w:rFonts w:ascii="仿宋" w:eastAsia="仿宋" w:hAnsi="仿宋" w:cs="仿宋" w:hint="eastAsia"/>
          <w:color w:val="000000"/>
          <w:sz w:val="32"/>
          <w:szCs w:val="32"/>
        </w:rPr>
        <w:t>29.19</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br/>
      </w:r>
      <w:r>
        <w:rPr>
          <w:rFonts w:ascii="仿宋" w:eastAsia="仿宋" w:hAnsi="仿宋" w:hint="eastAsia"/>
          <w:color w:val="000000"/>
          <w:sz w:val="32"/>
          <w:szCs w:val="32"/>
        </w:rPr>
        <w:t>（图</w:t>
      </w:r>
      <w:r>
        <w:rPr>
          <w:rFonts w:ascii="仿宋" w:eastAsia="仿宋" w:hAnsi="仿宋" w:hint="eastAsia"/>
          <w:color w:val="000000"/>
          <w:sz w:val="32"/>
          <w:szCs w:val="32"/>
        </w:rPr>
        <w:t>5</w:t>
      </w:r>
      <w:r>
        <w:rPr>
          <w:rFonts w:ascii="仿宋" w:eastAsia="仿宋" w:hAnsi="仿宋" w:hint="eastAsia"/>
          <w:color w:val="000000"/>
          <w:sz w:val="32"/>
          <w:szCs w:val="32"/>
        </w:rPr>
        <w:t>：一般公共预算财政拨款支出决算变动情况）（柱状图）</w:t>
      </w:r>
    </w:p>
    <w:p w:rsidR="00664920" w:rsidRDefault="008931B9">
      <w:pPr>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inline distT="0" distB="0" distL="114300" distR="114300">
            <wp:extent cx="4584065" cy="2755265"/>
            <wp:effectExtent l="0" t="0" r="6985" b="698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r>
        <w:rPr>
          <w:rFonts w:ascii="仿宋" w:eastAsia="仿宋" w:hAnsi="仿宋" w:hint="eastAsia"/>
          <w:color w:val="000000"/>
          <w:sz w:val="32"/>
          <w:szCs w:val="32"/>
        </w:rPr>
        <w:br/>
      </w:r>
    </w:p>
    <w:p w:rsidR="00664920" w:rsidRDefault="00664920"/>
    <w:p w:rsidR="00664920" w:rsidRDefault="008931B9">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p>
    <w:p w:rsidR="00664920" w:rsidRDefault="008931B9">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790.46</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w:t>
      </w:r>
      <w:r>
        <w:rPr>
          <w:rFonts w:ascii="仿宋" w:eastAsia="仿宋" w:hAnsi="仿宋" w:hint="eastAsia"/>
          <w:color w:val="000000"/>
          <w:sz w:val="32"/>
          <w:szCs w:val="32"/>
        </w:rPr>
        <w:t>支出</w:t>
      </w:r>
      <w:r>
        <w:rPr>
          <w:rFonts w:ascii="仿宋" w:eastAsia="仿宋" w:hAnsi="仿宋" w:hint="eastAsia"/>
          <w:color w:val="000000"/>
          <w:sz w:val="32"/>
          <w:szCs w:val="32"/>
        </w:rPr>
        <w:t>529.74</w:t>
      </w:r>
      <w:r>
        <w:rPr>
          <w:rFonts w:ascii="仿宋" w:eastAsia="仿宋" w:hAnsi="仿宋" w:hint="eastAsia"/>
          <w:color w:val="000000"/>
          <w:sz w:val="32"/>
          <w:szCs w:val="32"/>
        </w:rPr>
        <w:t>万元，占</w:t>
      </w:r>
      <w:r>
        <w:rPr>
          <w:rFonts w:ascii="仿宋" w:eastAsia="仿宋" w:hAnsi="仿宋" w:hint="eastAsia"/>
          <w:color w:val="000000"/>
          <w:sz w:val="32"/>
          <w:szCs w:val="32"/>
        </w:rPr>
        <w:t>67.02</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科学技术</w:t>
      </w:r>
      <w:r>
        <w:rPr>
          <w:rFonts w:ascii="仿宋" w:eastAsia="仿宋" w:hAnsi="仿宋" w:hint="eastAsia"/>
          <w:color w:val="000000"/>
          <w:sz w:val="32"/>
          <w:szCs w:val="32"/>
        </w:rPr>
        <w:t>支出</w:t>
      </w:r>
      <w:r>
        <w:rPr>
          <w:rFonts w:ascii="仿宋" w:eastAsia="仿宋" w:hAnsi="仿宋" w:hint="eastAsia"/>
          <w:color w:val="000000"/>
          <w:sz w:val="32"/>
          <w:szCs w:val="32"/>
        </w:rPr>
        <w:t>4.08</w:t>
      </w:r>
      <w:r>
        <w:rPr>
          <w:rFonts w:ascii="仿宋" w:eastAsia="仿宋" w:hAnsi="仿宋" w:hint="eastAsia"/>
          <w:color w:val="000000"/>
          <w:sz w:val="32"/>
          <w:szCs w:val="32"/>
        </w:rPr>
        <w:t>万元，占</w:t>
      </w:r>
      <w:r>
        <w:rPr>
          <w:rFonts w:ascii="仿宋" w:eastAsia="仿宋" w:hAnsi="仿宋" w:hint="eastAsia"/>
          <w:color w:val="000000"/>
          <w:sz w:val="32"/>
          <w:szCs w:val="32"/>
        </w:rPr>
        <w:t>0.52</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w:t>
      </w:r>
      <w:r>
        <w:rPr>
          <w:rFonts w:ascii="仿宋" w:eastAsia="仿宋" w:hAnsi="仿宋" w:hint="eastAsia"/>
          <w:color w:val="000000"/>
          <w:sz w:val="32"/>
          <w:szCs w:val="32"/>
        </w:rPr>
        <w:t>支出</w:t>
      </w:r>
      <w:r>
        <w:rPr>
          <w:rFonts w:ascii="仿宋" w:eastAsia="仿宋" w:hAnsi="仿宋" w:hint="eastAsia"/>
          <w:color w:val="000000"/>
          <w:sz w:val="32"/>
          <w:szCs w:val="32"/>
        </w:rPr>
        <w:t>66.81</w:t>
      </w:r>
      <w:r>
        <w:rPr>
          <w:rFonts w:ascii="仿宋" w:eastAsia="仿宋" w:hAnsi="仿宋" w:hint="eastAsia"/>
          <w:color w:val="000000"/>
          <w:sz w:val="32"/>
          <w:szCs w:val="32"/>
        </w:rPr>
        <w:t>万元，占</w:t>
      </w:r>
      <w:r>
        <w:rPr>
          <w:rFonts w:ascii="仿宋" w:eastAsia="仿宋" w:hAnsi="仿宋" w:hint="eastAsia"/>
          <w:color w:val="000000"/>
          <w:sz w:val="32"/>
          <w:szCs w:val="32"/>
        </w:rPr>
        <w:t>8.45</w:t>
      </w:r>
      <w:r>
        <w:rPr>
          <w:rFonts w:ascii="仿宋" w:eastAsia="仿宋" w:hAnsi="仿宋"/>
          <w:color w:val="000000"/>
          <w:sz w:val="32"/>
          <w:szCs w:val="32"/>
        </w:rPr>
        <w:t>%</w:t>
      </w:r>
      <w:r>
        <w:rPr>
          <w:rFonts w:ascii="仿宋" w:eastAsia="仿宋" w:hAnsi="仿宋" w:hint="eastAsia"/>
          <w:color w:val="000000"/>
          <w:sz w:val="32"/>
          <w:szCs w:val="32"/>
        </w:rPr>
        <w:t>；医疗卫生支出</w:t>
      </w:r>
      <w:r>
        <w:rPr>
          <w:rFonts w:ascii="仿宋" w:eastAsia="仿宋" w:hAnsi="仿宋" w:hint="eastAsia"/>
          <w:color w:val="000000"/>
          <w:sz w:val="32"/>
          <w:szCs w:val="32"/>
        </w:rPr>
        <w:t>11.55</w:t>
      </w:r>
      <w:r>
        <w:rPr>
          <w:rFonts w:ascii="仿宋" w:eastAsia="仿宋" w:hAnsi="仿宋" w:hint="eastAsia"/>
          <w:color w:val="000000"/>
          <w:sz w:val="32"/>
          <w:szCs w:val="32"/>
        </w:rPr>
        <w:t>万元，占</w:t>
      </w:r>
      <w:r>
        <w:rPr>
          <w:rFonts w:ascii="仿宋" w:eastAsia="仿宋" w:hAnsi="仿宋" w:hint="eastAsia"/>
          <w:color w:val="000000"/>
          <w:sz w:val="32"/>
          <w:szCs w:val="32"/>
        </w:rPr>
        <w:t>1.46</w:t>
      </w:r>
      <w:r>
        <w:rPr>
          <w:rFonts w:ascii="仿宋" w:eastAsia="仿宋" w:hAnsi="仿宋"/>
          <w:color w:val="000000"/>
          <w:sz w:val="32"/>
          <w:szCs w:val="32"/>
        </w:rPr>
        <w:t>%</w:t>
      </w:r>
      <w:r>
        <w:rPr>
          <w:rFonts w:ascii="仿宋" w:eastAsia="仿宋" w:hAnsi="仿宋" w:hint="eastAsia"/>
          <w:color w:val="000000"/>
          <w:sz w:val="32"/>
          <w:szCs w:val="32"/>
        </w:rPr>
        <w:t>；城乡社区支出</w:t>
      </w:r>
      <w:r>
        <w:rPr>
          <w:rFonts w:ascii="仿宋" w:eastAsia="仿宋" w:hAnsi="仿宋" w:hint="eastAsia"/>
          <w:color w:val="000000"/>
          <w:sz w:val="32"/>
          <w:szCs w:val="32"/>
        </w:rPr>
        <w:t>153.89</w:t>
      </w:r>
      <w:r>
        <w:rPr>
          <w:rFonts w:ascii="仿宋" w:eastAsia="仿宋" w:hAnsi="仿宋" w:hint="eastAsia"/>
          <w:color w:val="000000"/>
          <w:sz w:val="32"/>
          <w:szCs w:val="32"/>
        </w:rPr>
        <w:t>万元，占</w:t>
      </w:r>
      <w:r>
        <w:rPr>
          <w:rFonts w:ascii="仿宋" w:eastAsia="仿宋" w:hAnsi="仿宋" w:hint="eastAsia"/>
          <w:color w:val="000000"/>
          <w:sz w:val="32"/>
          <w:szCs w:val="32"/>
        </w:rPr>
        <w:t>19.47</w:t>
      </w:r>
      <w:r>
        <w:rPr>
          <w:rFonts w:ascii="仿宋" w:eastAsia="仿宋" w:hAnsi="仿宋"/>
          <w:color w:val="000000"/>
          <w:sz w:val="32"/>
          <w:szCs w:val="32"/>
        </w:rPr>
        <w:t>%</w:t>
      </w:r>
      <w:r>
        <w:rPr>
          <w:rFonts w:ascii="仿宋" w:eastAsia="仿宋" w:hAnsi="仿宋" w:hint="eastAsia"/>
          <w:color w:val="000000"/>
          <w:sz w:val="32"/>
          <w:szCs w:val="32"/>
        </w:rPr>
        <w:t>；农林水支出</w:t>
      </w:r>
      <w:r>
        <w:rPr>
          <w:rFonts w:ascii="仿宋" w:eastAsia="仿宋" w:hAnsi="仿宋" w:hint="eastAsia"/>
          <w:color w:val="000000"/>
          <w:sz w:val="32"/>
          <w:szCs w:val="32"/>
        </w:rPr>
        <w:t>7.41</w:t>
      </w:r>
      <w:r>
        <w:rPr>
          <w:rFonts w:ascii="仿宋" w:eastAsia="仿宋" w:hAnsi="仿宋" w:hint="eastAsia"/>
          <w:color w:val="000000"/>
          <w:sz w:val="32"/>
          <w:szCs w:val="32"/>
        </w:rPr>
        <w:t>万元，占</w:t>
      </w:r>
      <w:r>
        <w:rPr>
          <w:rFonts w:ascii="仿宋" w:eastAsia="仿宋" w:hAnsi="仿宋" w:hint="eastAsia"/>
          <w:color w:val="000000"/>
          <w:sz w:val="32"/>
          <w:szCs w:val="32"/>
        </w:rPr>
        <w:t>0.94</w:t>
      </w:r>
      <w:r>
        <w:rPr>
          <w:rFonts w:ascii="仿宋" w:eastAsia="仿宋" w:hAnsi="仿宋"/>
          <w:color w:val="000000"/>
          <w:sz w:val="32"/>
          <w:szCs w:val="32"/>
        </w:rPr>
        <w:t>%</w:t>
      </w:r>
      <w:r>
        <w:rPr>
          <w:rFonts w:ascii="仿宋" w:eastAsia="仿宋" w:hAnsi="仿宋" w:hint="eastAsia"/>
          <w:color w:val="000000"/>
          <w:sz w:val="32"/>
          <w:szCs w:val="32"/>
        </w:rPr>
        <w:t>；住房保障支出</w:t>
      </w:r>
      <w:r>
        <w:rPr>
          <w:rFonts w:ascii="仿宋" w:eastAsia="仿宋" w:hAnsi="仿宋" w:hint="eastAsia"/>
          <w:color w:val="000000"/>
          <w:sz w:val="32"/>
          <w:szCs w:val="32"/>
        </w:rPr>
        <w:t>16.98</w:t>
      </w:r>
      <w:r>
        <w:rPr>
          <w:rFonts w:ascii="仿宋" w:eastAsia="仿宋" w:hAnsi="仿宋" w:hint="eastAsia"/>
          <w:color w:val="000000"/>
          <w:sz w:val="32"/>
          <w:szCs w:val="32"/>
        </w:rPr>
        <w:t>万元，占</w:t>
      </w:r>
      <w:r>
        <w:rPr>
          <w:rFonts w:ascii="仿宋" w:eastAsia="仿宋" w:hAnsi="仿宋" w:hint="eastAsia"/>
          <w:color w:val="000000"/>
          <w:sz w:val="32"/>
          <w:szCs w:val="32"/>
        </w:rPr>
        <w:t>2.15</w:t>
      </w:r>
      <w:r>
        <w:rPr>
          <w:rFonts w:ascii="仿宋" w:eastAsia="仿宋" w:hAnsi="仿宋"/>
          <w:color w:val="000000"/>
          <w:sz w:val="32"/>
          <w:szCs w:val="32"/>
        </w:rPr>
        <w:t>%</w:t>
      </w:r>
      <w:r>
        <w:rPr>
          <w:rFonts w:ascii="仿宋" w:eastAsia="仿宋" w:hAnsi="仿宋" w:hint="eastAsia"/>
          <w:color w:val="000000"/>
          <w:sz w:val="32"/>
          <w:szCs w:val="32"/>
        </w:rPr>
        <w:t>。</w:t>
      </w:r>
    </w:p>
    <w:p w:rsidR="00664920" w:rsidRDefault="008931B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6</w:t>
      </w:r>
      <w:r>
        <w:rPr>
          <w:rFonts w:ascii="仿宋" w:eastAsia="仿宋" w:hAnsi="仿宋" w:hint="eastAsia"/>
          <w:color w:val="000000"/>
          <w:sz w:val="32"/>
          <w:szCs w:val="32"/>
        </w:rPr>
        <w:t>：一般公共预算财政拨款支出决算结构）（饼状图）</w:t>
      </w:r>
    </w:p>
    <w:p w:rsidR="00664920" w:rsidRDefault="008931B9">
      <w:pPr>
        <w:ind w:firstLineChars="200" w:firstLine="640"/>
      </w:pPr>
      <w:r>
        <w:rPr>
          <w:rFonts w:ascii="仿宋" w:eastAsia="仿宋" w:hAnsi="仿宋" w:hint="eastAsia"/>
          <w:noProof/>
          <w:color w:val="000000"/>
          <w:sz w:val="32"/>
          <w:szCs w:val="32"/>
        </w:rPr>
        <w:lastRenderedPageBreak/>
        <w:drawing>
          <wp:inline distT="0" distB="0" distL="114300" distR="114300">
            <wp:extent cx="4584065" cy="2755265"/>
            <wp:effectExtent l="0" t="0" r="6985" b="698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2"/>
                    <a:stretch>
                      <a:fillRect/>
                    </a:stretch>
                  </pic:blipFill>
                  <pic:spPr>
                    <a:xfrm>
                      <a:off x="0" y="0"/>
                      <a:ext cx="4584065" cy="2755265"/>
                    </a:xfrm>
                    <a:prstGeom prst="rect">
                      <a:avLst/>
                    </a:prstGeom>
                  </pic:spPr>
                </pic:pic>
              </a:graphicData>
            </a:graphic>
          </wp:inline>
        </w:drawing>
      </w:r>
    </w:p>
    <w:p w:rsidR="00664920" w:rsidRDefault="008931B9">
      <w:pPr>
        <w:spacing w:line="600" w:lineRule="exact"/>
        <w:ind w:firstLineChars="200" w:firstLine="643"/>
        <w:outlineLvl w:val="2"/>
        <w:rPr>
          <w:rFonts w:ascii="仿宋" w:eastAsia="仿宋" w:hAnsi="仿宋"/>
          <w:b/>
          <w:sz w:val="32"/>
          <w:szCs w:val="32"/>
        </w:rPr>
      </w:pPr>
      <w:bookmarkStart w:id="35" w:name="_Toc15377212"/>
      <w:r>
        <w:rPr>
          <w:rFonts w:ascii="仿宋" w:eastAsia="仿宋" w:hAnsi="仿宋" w:hint="eastAsia"/>
          <w:b/>
          <w:sz w:val="32"/>
          <w:szCs w:val="32"/>
        </w:rPr>
        <w:t>（三）一般公共预算财政拨款支出决算具体情况</w:t>
      </w:r>
      <w:bookmarkEnd w:id="35"/>
    </w:p>
    <w:p w:rsidR="00664920" w:rsidRDefault="008931B9">
      <w:pPr>
        <w:spacing w:line="600" w:lineRule="exact"/>
        <w:ind w:firstLineChars="200" w:firstLine="643"/>
        <w:outlineLvl w:val="2"/>
        <w:rPr>
          <w:rFonts w:ascii="仿宋" w:eastAsia="仿宋" w:hAnsi="仿宋"/>
          <w:sz w:val="32"/>
          <w:szCs w:val="32"/>
        </w:rPr>
      </w:pPr>
      <w:bookmarkStart w:id="36" w:name="_Toc15377213"/>
      <w:bookmarkStart w:id="37" w:name="_Toc15377444"/>
      <w:bookmarkStart w:id="38" w:name="_Toc15378460"/>
      <w:r>
        <w:rPr>
          <w:rFonts w:ascii="仿宋" w:eastAsia="仿宋" w:hAnsi="仿宋" w:hint="eastAsia"/>
          <w:b/>
          <w:color w:val="000000"/>
          <w:sz w:val="32"/>
          <w:szCs w:val="32"/>
        </w:rPr>
        <w:t>201</w:t>
      </w:r>
      <w:r>
        <w:rPr>
          <w:rFonts w:ascii="仿宋" w:eastAsia="仿宋" w:hAnsi="仿宋" w:hint="eastAsia"/>
          <w:b/>
          <w:color w:val="000000"/>
          <w:sz w:val="32"/>
          <w:szCs w:val="32"/>
        </w:rPr>
        <w:t>9</w:t>
      </w:r>
      <w:r>
        <w:rPr>
          <w:rFonts w:ascii="仿宋" w:eastAsia="仿宋" w:hAnsi="仿宋" w:hint="eastAsia"/>
          <w:b/>
          <w:color w:val="000000"/>
          <w:sz w:val="32"/>
          <w:szCs w:val="32"/>
        </w:rPr>
        <w:t>年般公共预算支出决算数为</w:t>
      </w:r>
      <w:r>
        <w:rPr>
          <w:rFonts w:ascii="仿宋" w:eastAsia="仿宋" w:hAnsi="仿宋" w:hint="eastAsia"/>
          <w:b/>
          <w:color w:val="000000"/>
          <w:sz w:val="32"/>
          <w:szCs w:val="32"/>
        </w:rPr>
        <w:t>867.36</w:t>
      </w:r>
      <w:r>
        <w:rPr>
          <w:rFonts w:ascii="仿宋" w:eastAsia="仿宋" w:hAnsi="仿宋" w:hint="eastAsia"/>
          <w:color w:val="000000"/>
          <w:sz w:val="32"/>
          <w:szCs w:val="32"/>
        </w:rPr>
        <w:t>，</w:t>
      </w:r>
      <w:r>
        <w:rPr>
          <w:rStyle w:val="a7"/>
          <w:rFonts w:ascii="仿宋" w:eastAsia="仿宋" w:hAnsi="仿宋" w:hint="eastAsia"/>
          <w:bCs/>
          <w:sz w:val="32"/>
          <w:szCs w:val="32"/>
        </w:rPr>
        <w:t>完成预算</w:t>
      </w:r>
      <w:r>
        <w:rPr>
          <w:rStyle w:val="a7"/>
          <w:rFonts w:ascii="仿宋" w:eastAsia="仿宋" w:hAnsi="仿宋" w:hint="eastAsia"/>
          <w:bCs/>
          <w:sz w:val="32"/>
          <w:szCs w:val="32"/>
        </w:rPr>
        <w:t>424.39</w:t>
      </w:r>
      <w:r>
        <w:rPr>
          <w:rStyle w:val="a7"/>
          <w:rFonts w:ascii="仿宋" w:eastAsia="仿宋" w:hAnsi="仿宋"/>
          <w:bCs/>
          <w:sz w:val="32"/>
          <w:szCs w:val="32"/>
        </w:rPr>
        <w:t>%</w:t>
      </w:r>
      <w:r>
        <w:rPr>
          <w:rStyle w:val="a7"/>
          <w:rFonts w:ascii="仿宋" w:eastAsia="仿宋" w:hAnsi="仿宋" w:hint="eastAsia"/>
          <w:bCs/>
          <w:sz w:val="32"/>
          <w:szCs w:val="32"/>
        </w:rPr>
        <w:t>。其中：</w:t>
      </w:r>
      <w:bookmarkEnd w:id="36"/>
      <w:bookmarkEnd w:id="37"/>
      <w:bookmarkEnd w:id="38"/>
    </w:p>
    <w:p w:rsidR="00664920" w:rsidRDefault="008931B9">
      <w:pPr>
        <w:spacing w:line="600" w:lineRule="exact"/>
        <w:ind w:firstLineChars="200" w:firstLine="643"/>
        <w:rPr>
          <w:rFonts w:ascii="仿宋" w:eastAsia="仿宋" w:hAnsi="仿宋"/>
          <w:color w:val="000000"/>
          <w:sz w:val="32"/>
          <w:szCs w:val="32"/>
        </w:rPr>
      </w:pPr>
      <w:r>
        <w:rPr>
          <w:rStyle w:val="a7"/>
          <w:rFonts w:ascii="仿宋" w:eastAsia="仿宋" w:hAnsi="仿宋" w:hint="eastAsia"/>
          <w:color w:val="000000"/>
          <w:sz w:val="32"/>
          <w:szCs w:val="32"/>
        </w:rPr>
        <w:t>1.</w:t>
      </w:r>
      <w:r>
        <w:rPr>
          <w:rStyle w:val="a7"/>
          <w:rFonts w:ascii="仿宋" w:eastAsia="仿宋" w:hAnsi="仿宋" w:hint="eastAsia"/>
          <w:color w:val="000000"/>
          <w:sz w:val="32"/>
          <w:szCs w:val="32"/>
        </w:rPr>
        <w:t>一般公共服务（</w:t>
      </w:r>
      <w:r>
        <w:rPr>
          <w:rStyle w:val="a7"/>
          <w:rFonts w:ascii="仿宋" w:eastAsia="仿宋" w:hAnsi="仿宋" w:hint="eastAsia"/>
          <w:color w:val="000000"/>
          <w:sz w:val="32"/>
          <w:szCs w:val="32"/>
        </w:rPr>
        <w:t>201</w:t>
      </w:r>
      <w:r>
        <w:rPr>
          <w:rStyle w:val="a7"/>
          <w:rFonts w:ascii="仿宋" w:eastAsia="仿宋" w:hAnsi="仿宋" w:hint="eastAsia"/>
          <w:color w:val="000000"/>
          <w:sz w:val="32"/>
          <w:szCs w:val="32"/>
        </w:rPr>
        <w:t>）政府办公厅（室）及相关机构事务（</w:t>
      </w:r>
      <w:r>
        <w:rPr>
          <w:rStyle w:val="a7"/>
          <w:rFonts w:ascii="仿宋" w:eastAsia="仿宋" w:hAnsi="仿宋" w:hint="eastAsia"/>
          <w:color w:val="000000"/>
          <w:sz w:val="32"/>
          <w:szCs w:val="32"/>
        </w:rPr>
        <w:t>03</w:t>
      </w:r>
      <w:r>
        <w:rPr>
          <w:rStyle w:val="a7"/>
          <w:rFonts w:ascii="仿宋" w:eastAsia="仿宋" w:hAnsi="仿宋" w:hint="eastAsia"/>
          <w:color w:val="000000"/>
          <w:sz w:val="32"/>
          <w:szCs w:val="32"/>
        </w:rPr>
        <w:t>）行政运行（</w:t>
      </w:r>
      <w:r>
        <w:rPr>
          <w:rStyle w:val="a7"/>
          <w:rFonts w:ascii="仿宋" w:eastAsia="仿宋" w:hAnsi="仿宋" w:hint="eastAsia"/>
          <w:color w:val="000000"/>
          <w:sz w:val="32"/>
          <w:szCs w:val="32"/>
        </w:rPr>
        <w:t>01</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年决算数为</w:t>
      </w:r>
      <w:r>
        <w:rPr>
          <w:rFonts w:ascii="仿宋" w:eastAsia="仿宋" w:hAnsi="仿宋" w:hint="eastAsia"/>
          <w:color w:val="000000"/>
          <w:sz w:val="32"/>
          <w:szCs w:val="32"/>
        </w:rPr>
        <w:t>82.09</w:t>
      </w:r>
      <w:r>
        <w:rPr>
          <w:rFonts w:ascii="仿宋" w:eastAsia="仿宋" w:hAnsi="仿宋" w:hint="eastAsia"/>
          <w:color w:val="000000"/>
          <w:sz w:val="32"/>
          <w:szCs w:val="32"/>
        </w:rPr>
        <w:t>万元，完成预算</w:t>
      </w:r>
      <w:r>
        <w:rPr>
          <w:rFonts w:ascii="仿宋" w:eastAsia="仿宋" w:hAnsi="仿宋" w:hint="eastAsia"/>
          <w:color w:val="000000"/>
          <w:sz w:val="32"/>
          <w:szCs w:val="32"/>
        </w:rPr>
        <w:t>182.34</w:t>
      </w:r>
      <w:r>
        <w:rPr>
          <w:rFonts w:ascii="仿宋" w:eastAsia="仿宋" w:hAnsi="仿宋" w:hint="eastAsia"/>
          <w:color w:val="000000"/>
          <w:sz w:val="32"/>
          <w:szCs w:val="32"/>
        </w:rPr>
        <w:t>%</w:t>
      </w:r>
      <w:r>
        <w:rPr>
          <w:rFonts w:ascii="仿宋" w:eastAsia="仿宋" w:hAnsi="仿宋" w:hint="eastAsia"/>
          <w:color w:val="000000"/>
          <w:sz w:val="32"/>
          <w:szCs w:val="32"/>
        </w:rPr>
        <w:t>，决算数大于预算数的主要原因是</w:t>
      </w:r>
      <w:proofErr w:type="gramStart"/>
      <w:r>
        <w:rPr>
          <w:rFonts w:ascii="仿宋" w:eastAsia="仿宋" w:hAnsi="仿宋" w:hint="eastAsia"/>
          <w:color w:val="000000"/>
          <w:sz w:val="32"/>
          <w:szCs w:val="32"/>
        </w:rPr>
        <w:t>行政人员</w:t>
      </w:r>
      <w:r>
        <w:rPr>
          <w:rFonts w:ascii="仿宋" w:eastAsia="仿宋" w:hAnsi="仿宋" w:hint="eastAsia"/>
          <w:color w:val="000000"/>
          <w:sz w:val="32"/>
          <w:szCs w:val="32"/>
        </w:rPr>
        <w:t>行政人员</w:t>
      </w:r>
      <w:proofErr w:type="gramEnd"/>
      <w:r>
        <w:rPr>
          <w:rFonts w:ascii="仿宋" w:eastAsia="仿宋" w:hAnsi="仿宋" w:hint="eastAsia"/>
          <w:color w:val="000000"/>
          <w:sz w:val="32"/>
          <w:szCs w:val="32"/>
        </w:rPr>
        <w:t>津贴补贴增加</w:t>
      </w:r>
      <w:r>
        <w:rPr>
          <w:rFonts w:ascii="仿宋" w:eastAsia="仿宋" w:hAnsi="仿宋" w:hint="eastAsia"/>
          <w:color w:val="000000"/>
          <w:sz w:val="32"/>
          <w:szCs w:val="32"/>
        </w:rPr>
        <w:t>21</w:t>
      </w:r>
      <w:r>
        <w:rPr>
          <w:rFonts w:ascii="仿宋" w:eastAsia="仿宋" w:hAnsi="仿宋" w:hint="eastAsia"/>
          <w:color w:val="000000"/>
          <w:sz w:val="32"/>
          <w:szCs w:val="32"/>
        </w:rPr>
        <w:t>万元</w:t>
      </w:r>
      <w:r>
        <w:rPr>
          <w:rFonts w:ascii="仿宋" w:eastAsia="仿宋" w:hAnsi="仿宋" w:hint="eastAsia"/>
          <w:color w:val="000000"/>
          <w:sz w:val="32"/>
          <w:szCs w:val="32"/>
        </w:rPr>
        <w:t>；</w:t>
      </w:r>
    </w:p>
    <w:p w:rsidR="00664920" w:rsidRDefault="008931B9">
      <w:pPr>
        <w:spacing w:line="360" w:lineRule="auto"/>
        <w:ind w:firstLineChars="225" w:firstLine="723"/>
        <w:rPr>
          <w:rStyle w:val="a7"/>
          <w:rFonts w:ascii="仿宋" w:eastAsia="仿宋" w:hAnsi="仿宋"/>
          <w:color w:val="00B0F0"/>
          <w:sz w:val="32"/>
          <w:szCs w:val="32"/>
        </w:rPr>
      </w:pPr>
      <w:r>
        <w:rPr>
          <w:rFonts w:ascii="仿宋" w:eastAsia="仿宋" w:hAnsi="仿宋" w:hint="eastAsia"/>
          <w:b/>
          <w:sz w:val="32"/>
          <w:szCs w:val="32"/>
        </w:rPr>
        <w:t>2.</w:t>
      </w:r>
      <w:r>
        <w:rPr>
          <w:rStyle w:val="a7"/>
          <w:rFonts w:ascii="仿宋" w:eastAsia="仿宋" w:hAnsi="仿宋" w:hint="eastAsia"/>
          <w:sz w:val="32"/>
          <w:szCs w:val="32"/>
        </w:rPr>
        <w:t xml:space="preserve"> </w:t>
      </w:r>
      <w:r>
        <w:rPr>
          <w:rStyle w:val="a7"/>
          <w:rFonts w:ascii="仿宋" w:eastAsia="仿宋" w:hAnsi="仿宋" w:hint="eastAsia"/>
          <w:sz w:val="32"/>
          <w:szCs w:val="32"/>
        </w:rPr>
        <w:t>一般公共服务（</w:t>
      </w:r>
      <w:r>
        <w:rPr>
          <w:rStyle w:val="a7"/>
          <w:rFonts w:ascii="仿宋" w:eastAsia="仿宋" w:hAnsi="仿宋" w:hint="eastAsia"/>
          <w:sz w:val="32"/>
          <w:szCs w:val="32"/>
        </w:rPr>
        <w:t>201</w:t>
      </w:r>
      <w:r>
        <w:rPr>
          <w:rStyle w:val="a7"/>
          <w:rFonts w:ascii="仿宋" w:eastAsia="仿宋" w:hAnsi="仿宋" w:hint="eastAsia"/>
          <w:sz w:val="32"/>
          <w:szCs w:val="32"/>
        </w:rPr>
        <w:t>）政府办公厅（室）及相关机构事务（</w:t>
      </w:r>
      <w:r>
        <w:rPr>
          <w:rStyle w:val="a7"/>
          <w:rFonts w:ascii="仿宋" w:eastAsia="仿宋" w:hAnsi="仿宋" w:hint="eastAsia"/>
          <w:sz w:val="32"/>
          <w:szCs w:val="32"/>
        </w:rPr>
        <w:t>03</w:t>
      </w:r>
      <w:r>
        <w:rPr>
          <w:rStyle w:val="a7"/>
          <w:rFonts w:ascii="仿宋" w:eastAsia="仿宋" w:hAnsi="仿宋" w:hint="eastAsia"/>
          <w:sz w:val="32"/>
          <w:szCs w:val="32"/>
        </w:rPr>
        <w:t>）事业运行（</w:t>
      </w:r>
      <w:r>
        <w:rPr>
          <w:rStyle w:val="a7"/>
          <w:rFonts w:ascii="仿宋" w:eastAsia="仿宋" w:hAnsi="仿宋" w:hint="eastAsia"/>
          <w:sz w:val="32"/>
          <w:szCs w:val="32"/>
        </w:rPr>
        <w:t>50</w:t>
      </w:r>
      <w:r>
        <w:rPr>
          <w:rStyle w:val="a7"/>
          <w:rFonts w:ascii="仿宋" w:eastAsia="仿宋" w:hAnsi="仿宋" w:hint="eastAsia"/>
          <w:sz w:val="32"/>
          <w:szCs w:val="32"/>
        </w:rPr>
        <w:t>）</w:t>
      </w:r>
      <w:r>
        <w:rPr>
          <w:rStyle w:val="a7"/>
          <w:rFonts w:ascii="仿宋" w:eastAsia="仿宋" w:hAnsi="仿宋" w:hint="eastAsia"/>
          <w:sz w:val="32"/>
          <w:szCs w:val="32"/>
        </w:rPr>
        <w:t>:</w:t>
      </w:r>
      <w:r>
        <w:rPr>
          <w:rFonts w:ascii="仿宋" w:eastAsia="仿宋" w:hAnsi="仿宋" w:hint="eastAsia"/>
          <w:sz w:val="32"/>
          <w:szCs w:val="32"/>
        </w:rPr>
        <w:t>2018</w:t>
      </w:r>
      <w:r>
        <w:rPr>
          <w:rFonts w:ascii="仿宋" w:eastAsia="仿宋" w:hAnsi="仿宋" w:hint="eastAsia"/>
          <w:sz w:val="32"/>
          <w:szCs w:val="32"/>
        </w:rPr>
        <w:t>年决算数为</w:t>
      </w:r>
      <w:r>
        <w:rPr>
          <w:rFonts w:ascii="仿宋" w:eastAsia="仿宋" w:hAnsi="仿宋" w:hint="eastAsia"/>
          <w:sz w:val="32"/>
          <w:szCs w:val="32"/>
        </w:rPr>
        <w:t>10</w:t>
      </w:r>
      <w:r>
        <w:rPr>
          <w:rFonts w:ascii="仿宋" w:eastAsia="仿宋" w:hAnsi="仿宋" w:hint="eastAsia"/>
          <w:sz w:val="32"/>
          <w:szCs w:val="32"/>
        </w:rPr>
        <w:t>8.75</w:t>
      </w:r>
      <w:r>
        <w:rPr>
          <w:rFonts w:ascii="仿宋" w:eastAsia="仿宋" w:hAnsi="仿宋" w:hint="eastAsia"/>
          <w:sz w:val="32"/>
          <w:szCs w:val="32"/>
        </w:rPr>
        <w:t>万元，完成预算</w:t>
      </w:r>
      <w:r>
        <w:rPr>
          <w:rFonts w:ascii="仿宋" w:eastAsia="仿宋" w:hAnsi="仿宋" w:hint="eastAsia"/>
          <w:sz w:val="32"/>
          <w:szCs w:val="32"/>
        </w:rPr>
        <w:t>111.82</w:t>
      </w:r>
      <w:r>
        <w:rPr>
          <w:rFonts w:ascii="仿宋" w:eastAsia="仿宋" w:hAnsi="仿宋" w:hint="eastAsia"/>
          <w:sz w:val="32"/>
          <w:szCs w:val="32"/>
        </w:rPr>
        <w:t>%</w:t>
      </w:r>
      <w:r>
        <w:rPr>
          <w:rFonts w:ascii="仿宋" w:eastAsia="仿宋" w:hAnsi="仿宋" w:hint="eastAsia"/>
          <w:sz w:val="32"/>
          <w:szCs w:val="32"/>
        </w:rPr>
        <w:t>，决算数大于预算数决算数大于预算数的主要原因是事业人员支出增加</w:t>
      </w:r>
      <w:r>
        <w:rPr>
          <w:rFonts w:ascii="仿宋" w:eastAsia="仿宋" w:hAnsi="仿宋" w:hint="eastAsia"/>
          <w:sz w:val="32"/>
          <w:szCs w:val="32"/>
        </w:rPr>
        <w:t>11.57</w:t>
      </w:r>
      <w:r>
        <w:rPr>
          <w:rFonts w:ascii="仿宋" w:eastAsia="仿宋" w:hAnsi="仿宋" w:hint="eastAsia"/>
          <w:sz w:val="32"/>
          <w:szCs w:val="32"/>
        </w:rPr>
        <w:t>万元</w:t>
      </w:r>
      <w:r>
        <w:rPr>
          <w:rFonts w:ascii="仿宋" w:eastAsia="仿宋" w:hAnsi="仿宋" w:cs="仿宋" w:hint="eastAsia"/>
          <w:sz w:val="32"/>
          <w:szCs w:val="32"/>
        </w:rPr>
        <w:t>；</w:t>
      </w:r>
    </w:p>
    <w:p w:rsidR="00664920" w:rsidRDefault="008931B9">
      <w:pPr>
        <w:spacing w:line="360" w:lineRule="auto"/>
        <w:ind w:firstLineChars="225" w:firstLine="723"/>
        <w:rPr>
          <w:rFonts w:ascii="仿宋" w:eastAsia="仿宋" w:hAnsi="仿宋"/>
          <w:color w:val="000000"/>
          <w:sz w:val="32"/>
          <w:szCs w:val="32"/>
        </w:rPr>
      </w:pPr>
      <w:r>
        <w:rPr>
          <w:rStyle w:val="a7"/>
          <w:rFonts w:ascii="仿宋" w:eastAsia="仿宋" w:hAnsi="仿宋" w:hint="eastAsia"/>
          <w:color w:val="000000"/>
          <w:sz w:val="32"/>
          <w:szCs w:val="32"/>
        </w:rPr>
        <w:t>3.</w:t>
      </w:r>
      <w:r>
        <w:rPr>
          <w:rStyle w:val="a7"/>
          <w:rFonts w:ascii="仿宋" w:eastAsia="仿宋" w:hAnsi="仿宋" w:hint="eastAsia"/>
          <w:color w:val="000000"/>
          <w:sz w:val="32"/>
          <w:szCs w:val="32"/>
        </w:rPr>
        <w:t>一般公共服务（</w:t>
      </w:r>
      <w:r>
        <w:rPr>
          <w:rStyle w:val="a7"/>
          <w:rFonts w:ascii="仿宋" w:eastAsia="仿宋" w:hAnsi="仿宋" w:hint="eastAsia"/>
          <w:color w:val="000000"/>
          <w:sz w:val="32"/>
          <w:szCs w:val="32"/>
        </w:rPr>
        <w:t>201</w:t>
      </w:r>
      <w:r>
        <w:rPr>
          <w:rStyle w:val="a7"/>
          <w:rFonts w:ascii="仿宋" w:eastAsia="仿宋" w:hAnsi="仿宋" w:hint="eastAsia"/>
          <w:color w:val="000000"/>
          <w:sz w:val="32"/>
          <w:szCs w:val="32"/>
        </w:rPr>
        <w:t>）政府办公厅（室）及相关机构事务（</w:t>
      </w:r>
      <w:r>
        <w:rPr>
          <w:rStyle w:val="a7"/>
          <w:rFonts w:ascii="仿宋" w:eastAsia="仿宋" w:hAnsi="仿宋" w:hint="eastAsia"/>
          <w:color w:val="000000"/>
          <w:sz w:val="32"/>
          <w:szCs w:val="32"/>
        </w:rPr>
        <w:t>03</w:t>
      </w:r>
      <w:r>
        <w:rPr>
          <w:rStyle w:val="a7"/>
          <w:rFonts w:ascii="仿宋" w:eastAsia="仿宋" w:hAnsi="仿宋" w:hint="eastAsia"/>
          <w:color w:val="000000"/>
          <w:sz w:val="32"/>
          <w:szCs w:val="32"/>
        </w:rPr>
        <w:t>）一般行政运行（</w:t>
      </w:r>
      <w:r>
        <w:rPr>
          <w:rStyle w:val="a7"/>
          <w:rFonts w:ascii="仿宋" w:eastAsia="仿宋" w:hAnsi="仿宋" w:hint="eastAsia"/>
          <w:color w:val="000000"/>
          <w:sz w:val="32"/>
          <w:szCs w:val="32"/>
        </w:rPr>
        <w:t>02</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年决算数为</w:t>
      </w:r>
      <w:r>
        <w:rPr>
          <w:rFonts w:ascii="仿宋" w:eastAsia="仿宋" w:hAnsi="仿宋" w:hint="eastAsia"/>
          <w:color w:val="000000"/>
          <w:sz w:val="32"/>
          <w:szCs w:val="32"/>
        </w:rPr>
        <w:t>88.84</w:t>
      </w:r>
      <w:r>
        <w:rPr>
          <w:rFonts w:ascii="仿宋" w:eastAsia="仿宋" w:hAnsi="仿宋" w:hint="eastAsia"/>
          <w:color w:val="000000"/>
          <w:sz w:val="32"/>
          <w:szCs w:val="32"/>
        </w:rPr>
        <w:t>万元，完成预算</w:t>
      </w:r>
      <w:r>
        <w:rPr>
          <w:rFonts w:ascii="仿宋" w:eastAsia="仿宋" w:hAnsi="仿宋" w:hint="eastAsia"/>
          <w:color w:val="000000"/>
          <w:sz w:val="32"/>
          <w:szCs w:val="32"/>
        </w:rPr>
        <w:t>423.05</w:t>
      </w:r>
      <w:r>
        <w:rPr>
          <w:rFonts w:ascii="仿宋" w:eastAsia="仿宋" w:hAnsi="仿宋" w:hint="eastAsia"/>
          <w:color w:val="000000"/>
          <w:sz w:val="32"/>
          <w:szCs w:val="32"/>
        </w:rPr>
        <w:t>%</w:t>
      </w:r>
      <w:r>
        <w:rPr>
          <w:rFonts w:ascii="仿宋" w:eastAsia="仿宋" w:hAnsi="仿宋" w:hint="eastAsia"/>
          <w:color w:val="000000"/>
          <w:sz w:val="32"/>
          <w:szCs w:val="32"/>
        </w:rPr>
        <w:t>，决算数大于预算数的主要原因是</w:t>
      </w:r>
      <w:r>
        <w:rPr>
          <w:rFonts w:ascii="仿宋" w:eastAsia="仿宋" w:hAnsi="仿宋" w:cs="仿宋" w:hint="eastAsia"/>
          <w:color w:val="000000"/>
          <w:sz w:val="32"/>
          <w:szCs w:val="32"/>
        </w:rPr>
        <w:t>一</w:t>
      </w:r>
      <w:r>
        <w:rPr>
          <w:rFonts w:ascii="仿宋" w:eastAsia="仿宋" w:hAnsi="仿宋" w:cs="仿宋" w:hint="eastAsia"/>
          <w:color w:val="000000"/>
          <w:sz w:val="32"/>
          <w:szCs w:val="32"/>
        </w:rPr>
        <w:lastRenderedPageBreak/>
        <w:t>般行政管理事务追加</w:t>
      </w:r>
      <w:r>
        <w:rPr>
          <w:rFonts w:ascii="仿宋" w:eastAsia="仿宋" w:hAnsi="仿宋" w:cs="仿宋" w:hint="eastAsia"/>
          <w:color w:val="000000"/>
          <w:sz w:val="32"/>
          <w:szCs w:val="32"/>
        </w:rPr>
        <w:t>67.84</w:t>
      </w:r>
      <w:r>
        <w:rPr>
          <w:rFonts w:ascii="仿宋" w:eastAsia="仿宋" w:hAnsi="仿宋" w:cs="仿宋" w:hint="eastAsia"/>
          <w:color w:val="000000"/>
          <w:sz w:val="32"/>
          <w:szCs w:val="32"/>
        </w:rPr>
        <w:t>万元，其中：</w:t>
      </w:r>
      <w:r>
        <w:rPr>
          <w:rFonts w:ascii="仿宋" w:eastAsia="仿宋" w:hAnsi="仿宋" w:cs="仿宋" w:hint="eastAsia"/>
          <w:color w:val="000000"/>
          <w:sz w:val="32"/>
          <w:szCs w:val="32"/>
        </w:rPr>
        <w:t>社区</w:t>
      </w:r>
      <w:r>
        <w:rPr>
          <w:rFonts w:ascii="仿宋" w:eastAsia="仿宋" w:hAnsi="仿宋" w:cs="仿宋" w:hint="eastAsia"/>
          <w:color w:val="000000"/>
          <w:sz w:val="32"/>
          <w:szCs w:val="32"/>
        </w:rPr>
        <w:t>办公经费</w:t>
      </w:r>
      <w:r>
        <w:rPr>
          <w:rFonts w:ascii="仿宋" w:eastAsia="仿宋" w:hAnsi="仿宋" w:cs="仿宋" w:hint="eastAsia"/>
          <w:color w:val="000000"/>
          <w:sz w:val="32"/>
          <w:szCs w:val="32"/>
        </w:rPr>
        <w:t>66.49</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维修费</w:t>
      </w:r>
      <w:r>
        <w:rPr>
          <w:rFonts w:ascii="仿宋" w:eastAsia="仿宋" w:hAnsi="仿宋" w:cs="仿宋" w:hint="eastAsia"/>
          <w:color w:val="000000"/>
          <w:sz w:val="32"/>
          <w:szCs w:val="32"/>
        </w:rPr>
        <w:t>20.85</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p>
    <w:p w:rsidR="00664920" w:rsidRDefault="008931B9">
      <w:pPr>
        <w:spacing w:line="600" w:lineRule="exact"/>
        <w:ind w:firstLineChars="200" w:firstLine="643"/>
        <w:rPr>
          <w:rStyle w:val="a7"/>
          <w:rFonts w:ascii="仿宋" w:eastAsia="仿宋" w:hAnsi="仿宋"/>
          <w:color w:val="000000"/>
          <w:sz w:val="32"/>
          <w:szCs w:val="32"/>
        </w:rPr>
      </w:pPr>
      <w:r>
        <w:rPr>
          <w:rStyle w:val="a7"/>
          <w:rFonts w:ascii="仿宋" w:eastAsia="仿宋" w:hAnsi="仿宋" w:hint="eastAsia"/>
          <w:color w:val="000000"/>
          <w:sz w:val="32"/>
          <w:szCs w:val="32"/>
        </w:rPr>
        <w:t xml:space="preserve">4. </w:t>
      </w:r>
      <w:r>
        <w:rPr>
          <w:rStyle w:val="a7"/>
          <w:rFonts w:ascii="仿宋" w:eastAsia="仿宋" w:hAnsi="仿宋" w:hint="eastAsia"/>
          <w:color w:val="000000"/>
          <w:sz w:val="32"/>
          <w:szCs w:val="32"/>
        </w:rPr>
        <w:t>一般公共服务（</w:t>
      </w:r>
      <w:r>
        <w:rPr>
          <w:rStyle w:val="a7"/>
          <w:rFonts w:ascii="仿宋" w:eastAsia="仿宋" w:hAnsi="仿宋" w:hint="eastAsia"/>
          <w:color w:val="000000"/>
          <w:sz w:val="32"/>
          <w:szCs w:val="32"/>
        </w:rPr>
        <w:t>201</w:t>
      </w:r>
      <w:r>
        <w:rPr>
          <w:rStyle w:val="a7"/>
          <w:rFonts w:ascii="仿宋" w:eastAsia="仿宋" w:hAnsi="仿宋" w:hint="eastAsia"/>
          <w:color w:val="000000"/>
          <w:sz w:val="32"/>
          <w:szCs w:val="32"/>
        </w:rPr>
        <w:t>）政府办公厅（室）及相关机构事务（</w:t>
      </w:r>
      <w:r>
        <w:rPr>
          <w:rStyle w:val="a7"/>
          <w:rFonts w:ascii="仿宋" w:eastAsia="仿宋" w:hAnsi="仿宋" w:hint="eastAsia"/>
          <w:color w:val="000000"/>
          <w:sz w:val="32"/>
          <w:szCs w:val="32"/>
        </w:rPr>
        <w:t>03</w:t>
      </w:r>
      <w:r>
        <w:rPr>
          <w:rStyle w:val="a7"/>
          <w:rFonts w:ascii="仿宋" w:eastAsia="仿宋" w:hAnsi="仿宋" w:hint="eastAsia"/>
          <w:color w:val="000000"/>
          <w:sz w:val="32"/>
          <w:szCs w:val="32"/>
        </w:rPr>
        <w:t>）其他政府办公厅及相关机构事务支出（</w:t>
      </w:r>
      <w:r>
        <w:rPr>
          <w:rStyle w:val="a7"/>
          <w:rFonts w:ascii="仿宋" w:eastAsia="仿宋" w:hAnsi="仿宋" w:hint="eastAsia"/>
          <w:color w:val="000000"/>
          <w:sz w:val="32"/>
          <w:szCs w:val="32"/>
        </w:rPr>
        <w:t>99</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 xml:space="preserve"> 201</w:t>
      </w:r>
      <w:r>
        <w:rPr>
          <w:rFonts w:ascii="仿宋" w:eastAsia="仿宋" w:hAnsi="仿宋" w:hint="eastAsia"/>
          <w:color w:val="000000"/>
          <w:sz w:val="32"/>
          <w:szCs w:val="32"/>
        </w:rPr>
        <w:t>9</w:t>
      </w:r>
      <w:r>
        <w:rPr>
          <w:rFonts w:ascii="仿宋" w:eastAsia="仿宋" w:hAnsi="仿宋" w:hint="eastAsia"/>
          <w:color w:val="000000"/>
          <w:sz w:val="32"/>
          <w:szCs w:val="32"/>
        </w:rPr>
        <w:t>年决算数为</w:t>
      </w:r>
      <w:r>
        <w:rPr>
          <w:rFonts w:ascii="仿宋" w:eastAsia="仿宋" w:hAnsi="仿宋" w:hint="eastAsia"/>
          <w:color w:val="000000"/>
          <w:sz w:val="32"/>
          <w:szCs w:val="32"/>
        </w:rPr>
        <w:t>263.74</w:t>
      </w:r>
      <w:r>
        <w:rPr>
          <w:rFonts w:ascii="仿宋" w:eastAsia="仿宋" w:hAnsi="仿宋" w:hint="eastAsia"/>
          <w:color w:val="000000"/>
          <w:sz w:val="32"/>
          <w:szCs w:val="32"/>
        </w:rPr>
        <w:t>万元，此项年初无预算，决算数大于预算数的主要原因是</w:t>
      </w:r>
      <w:r>
        <w:rPr>
          <w:rFonts w:ascii="仿宋" w:eastAsia="仿宋" w:hAnsi="仿宋" w:cs="仿宋" w:hint="eastAsia"/>
          <w:color w:val="000000"/>
          <w:sz w:val="32"/>
          <w:szCs w:val="32"/>
        </w:rPr>
        <w:t>追加辖区</w:t>
      </w:r>
      <w:r>
        <w:rPr>
          <w:rFonts w:ascii="仿宋" w:eastAsia="仿宋" w:hAnsi="仿宋" w:cs="仿宋" w:hint="eastAsia"/>
          <w:color w:val="000000"/>
          <w:sz w:val="32"/>
          <w:szCs w:val="32"/>
        </w:rPr>
        <w:t>5</w:t>
      </w:r>
      <w:r>
        <w:rPr>
          <w:rFonts w:ascii="仿宋" w:eastAsia="仿宋" w:hAnsi="仿宋" w:cs="仿宋" w:hint="eastAsia"/>
          <w:color w:val="000000"/>
          <w:sz w:val="32"/>
          <w:szCs w:val="32"/>
        </w:rPr>
        <w:t>个社区</w:t>
      </w:r>
      <w:r>
        <w:rPr>
          <w:rFonts w:ascii="仿宋" w:eastAsia="仿宋" w:hAnsi="仿宋" w:cs="仿宋" w:hint="eastAsia"/>
          <w:color w:val="000000"/>
          <w:sz w:val="32"/>
          <w:szCs w:val="32"/>
        </w:rPr>
        <w:t>50</w:t>
      </w:r>
      <w:r>
        <w:rPr>
          <w:rFonts w:ascii="仿宋" w:eastAsia="仿宋" w:hAnsi="仿宋" w:cs="仿宋" w:hint="eastAsia"/>
          <w:color w:val="000000"/>
          <w:sz w:val="32"/>
          <w:szCs w:val="32"/>
        </w:rPr>
        <w:t>多人工资及社保，公积金等人员经费</w:t>
      </w:r>
      <w:r>
        <w:rPr>
          <w:rFonts w:ascii="仿宋" w:eastAsia="仿宋" w:hAnsi="仿宋" w:hint="eastAsia"/>
          <w:color w:val="000000"/>
          <w:sz w:val="32"/>
          <w:szCs w:val="32"/>
        </w:rPr>
        <w:t>26</w:t>
      </w:r>
      <w:r>
        <w:rPr>
          <w:rFonts w:ascii="仿宋" w:eastAsia="仿宋" w:hAnsi="仿宋" w:hint="eastAsia"/>
          <w:color w:val="000000"/>
          <w:sz w:val="32"/>
          <w:szCs w:val="32"/>
        </w:rPr>
        <w:t>3</w:t>
      </w:r>
      <w:r>
        <w:rPr>
          <w:rFonts w:ascii="仿宋" w:eastAsia="仿宋" w:hAnsi="仿宋" w:hint="eastAsia"/>
          <w:color w:val="000000"/>
          <w:sz w:val="32"/>
          <w:szCs w:val="32"/>
        </w:rPr>
        <w:t>.</w:t>
      </w:r>
      <w:r>
        <w:rPr>
          <w:rFonts w:ascii="仿宋" w:eastAsia="仿宋" w:hAnsi="仿宋" w:hint="eastAsia"/>
          <w:color w:val="000000"/>
          <w:sz w:val="32"/>
          <w:szCs w:val="32"/>
        </w:rPr>
        <w:t>7</w:t>
      </w:r>
      <w:r>
        <w:rPr>
          <w:rFonts w:ascii="仿宋" w:eastAsia="仿宋" w:hAnsi="仿宋" w:hint="eastAsia"/>
          <w:color w:val="000000"/>
          <w:sz w:val="32"/>
          <w:szCs w:val="32"/>
        </w:rPr>
        <w:t>4</w:t>
      </w:r>
      <w:r>
        <w:rPr>
          <w:rFonts w:ascii="仿宋" w:eastAsia="仿宋" w:hAnsi="仿宋" w:hint="eastAsia"/>
          <w:color w:val="000000"/>
          <w:sz w:val="32"/>
          <w:szCs w:val="32"/>
        </w:rPr>
        <w:t>万元</w:t>
      </w:r>
      <w:r>
        <w:rPr>
          <w:rFonts w:ascii="仿宋" w:eastAsia="仿宋" w:hAnsi="仿宋" w:cs="仿宋" w:hint="eastAsia"/>
          <w:color w:val="000000"/>
          <w:sz w:val="32"/>
          <w:szCs w:val="32"/>
        </w:rPr>
        <w:t>；</w:t>
      </w:r>
    </w:p>
    <w:p w:rsidR="00664920" w:rsidRDefault="008931B9">
      <w:pPr>
        <w:spacing w:line="600" w:lineRule="exact"/>
        <w:ind w:firstLineChars="200" w:firstLine="643"/>
        <w:rPr>
          <w:rFonts w:ascii="仿宋" w:eastAsia="仿宋" w:hAnsi="仿宋" w:cs="仿宋"/>
          <w:color w:val="000000"/>
          <w:sz w:val="32"/>
          <w:szCs w:val="32"/>
        </w:rPr>
      </w:pPr>
      <w:r>
        <w:rPr>
          <w:rStyle w:val="a7"/>
          <w:rFonts w:ascii="仿宋" w:eastAsia="仿宋" w:hAnsi="仿宋" w:hint="eastAsia"/>
          <w:color w:val="000000"/>
          <w:sz w:val="32"/>
          <w:szCs w:val="32"/>
        </w:rPr>
        <w:t xml:space="preserve">5. </w:t>
      </w:r>
      <w:r>
        <w:rPr>
          <w:rStyle w:val="a7"/>
          <w:rFonts w:ascii="仿宋" w:eastAsia="仿宋" w:hAnsi="仿宋" w:hint="eastAsia"/>
          <w:color w:val="000000"/>
          <w:sz w:val="32"/>
          <w:szCs w:val="32"/>
        </w:rPr>
        <w:t>一般公共服务（</w:t>
      </w:r>
      <w:r>
        <w:rPr>
          <w:rStyle w:val="a7"/>
          <w:rFonts w:ascii="仿宋" w:eastAsia="仿宋" w:hAnsi="仿宋" w:hint="eastAsia"/>
          <w:color w:val="000000"/>
          <w:sz w:val="32"/>
          <w:szCs w:val="32"/>
        </w:rPr>
        <w:t>201</w:t>
      </w:r>
      <w:r>
        <w:rPr>
          <w:rStyle w:val="a7"/>
          <w:rFonts w:ascii="仿宋" w:eastAsia="仿宋" w:hAnsi="仿宋" w:hint="eastAsia"/>
          <w:color w:val="000000"/>
          <w:sz w:val="32"/>
          <w:szCs w:val="32"/>
        </w:rPr>
        <w:t>）统计信息事务（</w:t>
      </w:r>
      <w:r>
        <w:rPr>
          <w:rStyle w:val="a7"/>
          <w:rFonts w:ascii="仿宋" w:eastAsia="仿宋" w:hAnsi="仿宋" w:hint="eastAsia"/>
          <w:color w:val="000000"/>
          <w:sz w:val="32"/>
          <w:szCs w:val="32"/>
        </w:rPr>
        <w:t>05</w:t>
      </w:r>
      <w:r>
        <w:rPr>
          <w:rStyle w:val="a7"/>
          <w:rFonts w:ascii="仿宋" w:eastAsia="仿宋" w:hAnsi="仿宋" w:hint="eastAsia"/>
          <w:color w:val="000000"/>
          <w:sz w:val="32"/>
          <w:szCs w:val="32"/>
        </w:rPr>
        <w:t>）其他政府办公厅及相关机构事务支出（</w:t>
      </w:r>
      <w:r>
        <w:rPr>
          <w:rStyle w:val="a7"/>
          <w:rFonts w:ascii="仿宋" w:eastAsia="仿宋" w:hAnsi="仿宋" w:hint="eastAsia"/>
          <w:color w:val="000000"/>
          <w:sz w:val="32"/>
          <w:szCs w:val="32"/>
        </w:rPr>
        <w:t>07</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 xml:space="preserve"> 2018</w:t>
      </w:r>
      <w:r>
        <w:rPr>
          <w:rFonts w:ascii="仿宋" w:eastAsia="仿宋" w:hAnsi="仿宋" w:hint="eastAsia"/>
          <w:color w:val="000000"/>
          <w:sz w:val="32"/>
          <w:szCs w:val="32"/>
        </w:rPr>
        <w:t>年决算数为</w:t>
      </w:r>
      <w:r>
        <w:rPr>
          <w:rFonts w:ascii="仿宋" w:eastAsia="仿宋" w:hAnsi="仿宋" w:hint="eastAsia"/>
          <w:color w:val="000000"/>
          <w:sz w:val="32"/>
          <w:szCs w:val="32"/>
        </w:rPr>
        <w:t>0.54</w:t>
      </w:r>
      <w:r>
        <w:rPr>
          <w:rFonts w:ascii="仿宋" w:eastAsia="仿宋" w:hAnsi="仿宋" w:hint="eastAsia"/>
          <w:color w:val="000000"/>
          <w:sz w:val="32"/>
          <w:szCs w:val="32"/>
        </w:rPr>
        <w:t>万元，此项年初无预算，决算数大于预算数</w:t>
      </w:r>
      <w:r>
        <w:rPr>
          <w:rFonts w:ascii="仿宋" w:eastAsia="仿宋" w:hAnsi="仿宋" w:hint="eastAsia"/>
          <w:color w:val="000000"/>
          <w:sz w:val="32"/>
          <w:szCs w:val="32"/>
        </w:rPr>
        <w:t>的主要原因是</w:t>
      </w:r>
      <w:r>
        <w:rPr>
          <w:rFonts w:ascii="仿宋" w:eastAsia="仿宋" w:hAnsi="仿宋" w:cs="仿宋" w:hint="eastAsia"/>
          <w:color w:val="000000"/>
          <w:sz w:val="32"/>
          <w:szCs w:val="32"/>
        </w:rPr>
        <w:t>追加经济普查“两员”补助</w:t>
      </w:r>
      <w:proofErr w:type="gramStart"/>
      <w:r>
        <w:rPr>
          <w:rFonts w:ascii="仿宋" w:eastAsia="仿宋" w:hAnsi="仿宋" w:cs="仿宋" w:hint="eastAsia"/>
          <w:color w:val="000000"/>
          <w:sz w:val="32"/>
          <w:szCs w:val="32"/>
        </w:rPr>
        <w:t>经费经费</w:t>
      </w:r>
      <w:proofErr w:type="gramEnd"/>
      <w:r>
        <w:rPr>
          <w:rFonts w:ascii="仿宋" w:eastAsia="仿宋" w:hAnsi="仿宋" w:hint="eastAsia"/>
          <w:color w:val="000000"/>
          <w:sz w:val="32"/>
          <w:szCs w:val="32"/>
        </w:rPr>
        <w:t>0.54</w:t>
      </w:r>
      <w:r>
        <w:rPr>
          <w:rFonts w:ascii="仿宋" w:eastAsia="仿宋" w:hAnsi="仿宋" w:hint="eastAsia"/>
          <w:color w:val="000000"/>
          <w:sz w:val="32"/>
          <w:szCs w:val="32"/>
        </w:rPr>
        <w:t>万元</w:t>
      </w:r>
      <w:r>
        <w:rPr>
          <w:rFonts w:ascii="仿宋" w:eastAsia="仿宋" w:hAnsi="仿宋" w:cs="仿宋" w:hint="eastAsia"/>
          <w:color w:val="000000"/>
          <w:sz w:val="32"/>
          <w:szCs w:val="32"/>
        </w:rPr>
        <w:t>；</w:t>
      </w:r>
    </w:p>
    <w:p w:rsidR="00664920" w:rsidRDefault="008931B9">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Style w:val="a7"/>
          <w:rFonts w:ascii="仿宋" w:eastAsia="仿宋" w:hAnsi="仿宋" w:hint="eastAsia"/>
          <w:color w:val="000000"/>
          <w:sz w:val="32"/>
          <w:szCs w:val="32"/>
        </w:rPr>
        <w:t>一般公共服务（</w:t>
      </w:r>
      <w:r>
        <w:rPr>
          <w:rStyle w:val="a7"/>
          <w:rFonts w:ascii="仿宋" w:eastAsia="仿宋" w:hAnsi="仿宋" w:hint="eastAsia"/>
          <w:color w:val="000000"/>
          <w:sz w:val="32"/>
          <w:szCs w:val="32"/>
        </w:rPr>
        <w:t>201</w:t>
      </w:r>
      <w:r>
        <w:rPr>
          <w:rStyle w:val="a7"/>
          <w:rFonts w:ascii="仿宋" w:eastAsia="仿宋" w:hAnsi="仿宋" w:hint="eastAsia"/>
          <w:color w:val="000000"/>
          <w:sz w:val="32"/>
          <w:szCs w:val="32"/>
        </w:rPr>
        <w:t>）其他一般公共服务支出（</w:t>
      </w:r>
      <w:r>
        <w:rPr>
          <w:rStyle w:val="a7"/>
          <w:rFonts w:ascii="仿宋" w:eastAsia="仿宋" w:hAnsi="仿宋" w:hint="eastAsia"/>
          <w:color w:val="000000"/>
          <w:sz w:val="32"/>
          <w:szCs w:val="32"/>
        </w:rPr>
        <w:t>99</w:t>
      </w:r>
      <w:r>
        <w:rPr>
          <w:rStyle w:val="a7"/>
          <w:rFonts w:ascii="仿宋" w:eastAsia="仿宋" w:hAnsi="仿宋" w:hint="eastAsia"/>
          <w:color w:val="000000"/>
          <w:sz w:val="32"/>
          <w:szCs w:val="32"/>
        </w:rPr>
        <w:t>）其他一般公共服务支出（</w:t>
      </w:r>
      <w:r>
        <w:rPr>
          <w:rStyle w:val="a7"/>
          <w:rFonts w:ascii="仿宋" w:eastAsia="仿宋" w:hAnsi="仿宋" w:hint="eastAsia"/>
          <w:color w:val="000000"/>
          <w:sz w:val="32"/>
          <w:szCs w:val="32"/>
        </w:rPr>
        <w:t>99</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 xml:space="preserve"> 2018</w:t>
      </w:r>
      <w:r>
        <w:rPr>
          <w:rFonts w:ascii="仿宋" w:eastAsia="仿宋" w:hAnsi="仿宋" w:hint="eastAsia"/>
          <w:color w:val="000000"/>
          <w:sz w:val="32"/>
          <w:szCs w:val="32"/>
        </w:rPr>
        <w:t>年决算数为</w:t>
      </w:r>
      <w:r>
        <w:rPr>
          <w:rFonts w:ascii="仿宋" w:eastAsia="仿宋" w:hAnsi="仿宋" w:hint="eastAsia"/>
          <w:color w:val="000000"/>
          <w:sz w:val="32"/>
          <w:szCs w:val="32"/>
        </w:rPr>
        <w:t>2.04</w:t>
      </w:r>
      <w:r>
        <w:rPr>
          <w:rFonts w:ascii="仿宋" w:eastAsia="仿宋" w:hAnsi="仿宋" w:hint="eastAsia"/>
          <w:color w:val="000000"/>
          <w:sz w:val="32"/>
          <w:szCs w:val="32"/>
        </w:rPr>
        <w:t>万元，此项年初无预算，决算数大于预算数的主要原因是</w:t>
      </w:r>
      <w:r>
        <w:rPr>
          <w:rFonts w:ascii="仿宋" w:eastAsia="仿宋" w:hAnsi="仿宋" w:cs="仿宋" w:hint="eastAsia"/>
          <w:color w:val="000000"/>
          <w:sz w:val="32"/>
          <w:szCs w:val="32"/>
        </w:rPr>
        <w:t>追加专项普查活动</w:t>
      </w:r>
      <w:r>
        <w:rPr>
          <w:rFonts w:ascii="仿宋" w:eastAsia="仿宋" w:hAnsi="仿宋" w:cs="仿宋" w:hint="eastAsia"/>
          <w:color w:val="000000"/>
          <w:sz w:val="32"/>
          <w:szCs w:val="32"/>
        </w:rPr>
        <w:t>2.04</w:t>
      </w:r>
      <w:r>
        <w:rPr>
          <w:rFonts w:ascii="仿宋" w:eastAsia="仿宋" w:hAnsi="仿宋" w:hint="eastAsia"/>
          <w:color w:val="000000"/>
          <w:sz w:val="32"/>
          <w:szCs w:val="32"/>
        </w:rPr>
        <w:t>万元</w:t>
      </w:r>
      <w:r>
        <w:rPr>
          <w:rFonts w:ascii="仿宋" w:eastAsia="仿宋" w:hAnsi="仿宋" w:cs="仿宋" w:hint="eastAsia"/>
          <w:color w:val="000000"/>
          <w:sz w:val="32"/>
          <w:szCs w:val="32"/>
        </w:rPr>
        <w:t>；</w:t>
      </w:r>
    </w:p>
    <w:p w:rsidR="00664920" w:rsidRDefault="008931B9">
      <w:pPr>
        <w:spacing w:line="600" w:lineRule="exact"/>
        <w:ind w:firstLineChars="200" w:firstLine="640"/>
        <w:rPr>
          <w:rStyle w:val="a7"/>
          <w:rFonts w:ascii="仿宋" w:eastAsia="仿宋" w:hAnsi="仿宋"/>
          <w:b w:val="0"/>
          <w:color w:val="000000"/>
          <w:sz w:val="32"/>
          <w:szCs w:val="32"/>
        </w:rPr>
      </w:pPr>
      <w:r>
        <w:rPr>
          <w:rFonts w:ascii="仿宋" w:eastAsia="仿宋" w:hAnsi="仿宋" w:cs="仿宋" w:hint="eastAsia"/>
          <w:color w:val="000000"/>
          <w:sz w:val="32"/>
          <w:szCs w:val="32"/>
        </w:rPr>
        <w:t>7.</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教育（类）</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（款）</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（项）</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无</w:t>
      </w:r>
    </w:p>
    <w:p w:rsidR="00664920" w:rsidRDefault="008931B9">
      <w:pPr>
        <w:spacing w:line="600" w:lineRule="exact"/>
        <w:ind w:firstLineChars="200" w:firstLine="643"/>
        <w:rPr>
          <w:rFonts w:ascii="仿宋" w:eastAsia="仿宋" w:hAnsi="仿宋"/>
          <w:b/>
          <w:color w:val="000000"/>
          <w:sz w:val="32"/>
          <w:szCs w:val="32"/>
        </w:rPr>
      </w:pPr>
      <w:r>
        <w:rPr>
          <w:rStyle w:val="a7"/>
          <w:rFonts w:ascii="仿宋" w:eastAsia="仿宋" w:hAnsi="仿宋" w:hint="eastAsia"/>
          <w:color w:val="000000"/>
          <w:sz w:val="32"/>
          <w:szCs w:val="32"/>
        </w:rPr>
        <w:t>8.</w:t>
      </w:r>
      <w:r>
        <w:rPr>
          <w:rStyle w:val="a7"/>
          <w:rFonts w:ascii="仿宋" w:eastAsia="仿宋" w:hAnsi="仿宋" w:hint="eastAsia"/>
          <w:color w:val="000000"/>
          <w:sz w:val="32"/>
          <w:szCs w:val="32"/>
        </w:rPr>
        <w:t>科学技术（类）</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（款）</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（项）</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无</w:t>
      </w:r>
    </w:p>
    <w:p w:rsidR="00664920" w:rsidRDefault="008931B9">
      <w:pPr>
        <w:spacing w:line="600" w:lineRule="exact"/>
        <w:ind w:firstLineChars="200" w:firstLine="643"/>
        <w:rPr>
          <w:rFonts w:ascii="仿宋" w:eastAsia="仿宋" w:hAnsi="仿宋" w:cs="仿宋"/>
          <w:color w:val="000000"/>
          <w:sz w:val="32"/>
          <w:szCs w:val="32"/>
        </w:rPr>
      </w:pPr>
      <w:r>
        <w:rPr>
          <w:rStyle w:val="a7"/>
          <w:rFonts w:ascii="仿宋" w:eastAsia="仿宋" w:hAnsi="仿宋" w:hint="eastAsia"/>
          <w:color w:val="000000"/>
          <w:sz w:val="32"/>
          <w:szCs w:val="32"/>
        </w:rPr>
        <w:t>9.</w:t>
      </w:r>
      <w:r>
        <w:rPr>
          <w:rStyle w:val="a7"/>
          <w:rFonts w:ascii="仿宋" w:eastAsia="仿宋" w:hAnsi="仿宋" w:hint="eastAsia"/>
          <w:color w:val="000000"/>
          <w:sz w:val="32"/>
          <w:szCs w:val="32"/>
        </w:rPr>
        <w:t>文化体育与传媒（类）</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（款）</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（项）</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无</w:t>
      </w:r>
      <w:r>
        <w:rPr>
          <w:rFonts w:ascii="仿宋" w:eastAsia="仿宋" w:hAnsi="仿宋" w:hint="eastAsia"/>
          <w:color w:val="000000"/>
          <w:sz w:val="32"/>
          <w:szCs w:val="32"/>
        </w:rPr>
        <w:t>。</w:t>
      </w:r>
      <w:r>
        <w:rPr>
          <w:rFonts w:ascii="仿宋" w:eastAsia="仿宋" w:hAnsi="仿宋" w:hint="eastAsia"/>
          <w:color w:val="000000"/>
          <w:sz w:val="32"/>
          <w:szCs w:val="32"/>
        </w:rPr>
        <w:br/>
      </w:r>
      <w:r>
        <w:rPr>
          <w:rFonts w:ascii="仿宋" w:eastAsia="仿宋" w:hAnsi="仿宋" w:hint="eastAsia"/>
          <w:color w:val="000000"/>
          <w:sz w:val="32"/>
          <w:szCs w:val="32"/>
        </w:rPr>
        <w:br/>
      </w:r>
      <w:r>
        <w:rPr>
          <w:rFonts w:ascii="仿宋" w:eastAsia="仿宋" w:hAnsi="仿宋" w:hint="eastAsia"/>
          <w:color w:val="000000"/>
          <w:sz w:val="32"/>
          <w:szCs w:val="32"/>
        </w:rPr>
        <w:t xml:space="preserve">　　</w:t>
      </w:r>
      <w:r>
        <w:rPr>
          <w:rStyle w:val="a7"/>
          <w:rFonts w:ascii="仿宋" w:eastAsia="仿宋" w:hAnsi="仿宋" w:hint="eastAsia"/>
          <w:color w:val="000000"/>
          <w:sz w:val="32"/>
          <w:szCs w:val="32"/>
        </w:rPr>
        <w:t>10.</w:t>
      </w:r>
      <w:r>
        <w:rPr>
          <w:rStyle w:val="a7"/>
          <w:rFonts w:ascii="仿宋" w:eastAsia="仿宋" w:hAnsi="仿宋" w:hint="eastAsia"/>
          <w:color w:val="000000"/>
          <w:sz w:val="32"/>
          <w:szCs w:val="32"/>
        </w:rPr>
        <w:t>社会保障和就业（类）</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（款）</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（项）</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无</w:t>
      </w:r>
      <w:r>
        <w:rPr>
          <w:rStyle w:val="a7"/>
          <w:rFonts w:ascii="仿宋" w:eastAsia="仿宋" w:hAnsi="仿宋" w:hint="eastAsia"/>
          <w:color w:val="000000"/>
          <w:sz w:val="32"/>
          <w:szCs w:val="32"/>
        </w:rPr>
        <w:br/>
      </w:r>
      <w:r>
        <w:rPr>
          <w:rFonts w:ascii="仿宋" w:eastAsia="仿宋" w:hAnsi="仿宋" w:hint="eastAsia"/>
          <w:color w:val="FF0000"/>
          <w:sz w:val="32"/>
          <w:szCs w:val="32"/>
        </w:rPr>
        <w:t xml:space="preserve">　</w:t>
      </w:r>
      <w:r>
        <w:rPr>
          <w:rFonts w:ascii="仿宋" w:eastAsia="仿宋" w:hAnsi="仿宋" w:hint="eastAsia"/>
          <w:color w:val="FF0000"/>
          <w:sz w:val="32"/>
          <w:szCs w:val="32"/>
        </w:rPr>
        <w:t xml:space="preserve">  </w:t>
      </w:r>
      <w:r>
        <w:rPr>
          <w:rFonts w:ascii="仿宋" w:eastAsia="仿宋" w:hAnsi="仿宋" w:hint="eastAsia"/>
          <w:b/>
          <w:color w:val="000000"/>
          <w:sz w:val="32"/>
          <w:szCs w:val="32"/>
        </w:rPr>
        <w:t xml:space="preserve">11. </w:t>
      </w:r>
      <w:r>
        <w:rPr>
          <w:rFonts w:ascii="仿宋" w:eastAsia="仿宋" w:hAnsi="仿宋" w:hint="eastAsia"/>
          <w:b/>
          <w:color w:val="000000"/>
          <w:sz w:val="32"/>
          <w:szCs w:val="32"/>
        </w:rPr>
        <w:t>社会保障和就业支出</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208</w:t>
      </w:r>
      <w:r>
        <w:rPr>
          <w:rStyle w:val="a7"/>
          <w:rFonts w:ascii="仿宋" w:eastAsia="仿宋" w:hAnsi="仿宋" w:hint="eastAsia"/>
          <w:color w:val="000000"/>
          <w:sz w:val="32"/>
          <w:szCs w:val="32"/>
        </w:rPr>
        <w:t>）</w:t>
      </w:r>
      <w:r>
        <w:rPr>
          <w:rFonts w:ascii="仿宋" w:eastAsia="仿宋" w:hAnsi="仿宋" w:hint="eastAsia"/>
          <w:b/>
          <w:color w:val="000000"/>
          <w:sz w:val="32"/>
          <w:szCs w:val="32"/>
        </w:rPr>
        <w:t>行政事业单位离退休</w:t>
      </w:r>
      <w:r>
        <w:rPr>
          <w:rStyle w:val="a7"/>
          <w:rFonts w:ascii="仿宋" w:eastAsia="仿宋" w:hAnsi="仿宋" w:hint="eastAsia"/>
          <w:color w:val="000000"/>
          <w:sz w:val="32"/>
          <w:szCs w:val="32"/>
        </w:rPr>
        <w:lastRenderedPageBreak/>
        <w:t>（</w:t>
      </w:r>
      <w:r>
        <w:rPr>
          <w:rStyle w:val="a7"/>
          <w:rFonts w:ascii="仿宋" w:eastAsia="仿宋" w:hAnsi="仿宋" w:hint="eastAsia"/>
          <w:color w:val="000000"/>
          <w:sz w:val="32"/>
          <w:szCs w:val="32"/>
        </w:rPr>
        <w:t>05</w:t>
      </w:r>
      <w:r>
        <w:rPr>
          <w:rStyle w:val="a7"/>
          <w:rFonts w:ascii="仿宋" w:eastAsia="仿宋" w:hAnsi="仿宋" w:hint="eastAsia"/>
          <w:color w:val="000000"/>
          <w:sz w:val="32"/>
          <w:szCs w:val="32"/>
        </w:rPr>
        <w:t>）未归口管理的行政单位离退休（</w:t>
      </w:r>
      <w:r>
        <w:rPr>
          <w:rStyle w:val="a7"/>
          <w:rFonts w:ascii="仿宋" w:eastAsia="仿宋" w:hAnsi="仿宋" w:hint="eastAsia"/>
          <w:color w:val="000000"/>
          <w:sz w:val="32"/>
          <w:szCs w:val="32"/>
        </w:rPr>
        <w:t>04</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年决算数为</w:t>
      </w:r>
      <w:r>
        <w:rPr>
          <w:rFonts w:ascii="仿宋" w:eastAsia="仿宋" w:hAnsi="仿宋" w:hint="eastAsia"/>
          <w:color w:val="000000"/>
          <w:sz w:val="32"/>
          <w:szCs w:val="32"/>
        </w:rPr>
        <w:t>6.</w:t>
      </w:r>
      <w:r>
        <w:rPr>
          <w:rFonts w:ascii="仿宋" w:eastAsia="仿宋" w:hAnsi="仿宋" w:hint="eastAsia"/>
          <w:color w:val="000000"/>
          <w:sz w:val="32"/>
          <w:szCs w:val="32"/>
        </w:rPr>
        <w:t>53</w:t>
      </w:r>
      <w:r>
        <w:rPr>
          <w:rFonts w:ascii="仿宋" w:eastAsia="仿宋" w:hAnsi="仿宋" w:hint="eastAsia"/>
          <w:color w:val="000000"/>
          <w:sz w:val="32"/>
          <w:szCs w:val="32"/>
        </w:rPr>
        <w:t>万元，完成预算</w:t>
      </w:r>
      <w:r>
        <w:rPr>
          <w:rFonts w:ascii="仿宋" w:eastAsia="仿宋" w:hAnsi="仿宋" w:hint="eastAsia"/>
          <w:color w:val="000000"/>
          <w:sz w:val="32"/>
          <w:szCs w:val="32"/>
        </w:rPr>
        <w:t>130.6</w:t>
      </w:r>
      <w:r>
        <w:rPr>
          <w:rFonts w:ascii="仿宋" w:eastAsia="仿宋" w:hAnsi="仿宋" w:hint="eastAsia"/>
          <w:color w:val="000000"/>
          <w:sz w:val="32"/>
          <w:szCs w:val="32"/>
        </w:rPr>
        <w:t>%</w:t>
      </w:r>
      <w:r>
        <w:rPr>
          <w:rFonts w:ascii="仿宋" w:eastAsia="仿宋" w:hAnsi="仿宋" w:hint="eastAsia"/>
          <w:color w:val="000000"/>
          <w:sz w:val="32"/>
          <w:szCs w:val="32"/>
        </w:rPr>
        <w:t>。决算数大于预算数的主要原因是</w:t>
      </w:r>
      <w:r>
        <w:rPr>
          <w:rFonts w:ascii="仿宋" w:eastAsia="仿宋" w:hAnsi="仿宋" w:cs="仿宋" w:hint="eastAsia"/>
          <w:color w:val="000000"/>
          <w:sz w:val="32"/>
          <w:szCs w:val="32"/>
        </w:rPr>
        <w:t>追加</w:t>
      </w:r>
      <w:r>
        <w:rPr>
          <w:rFonts w:ascii="仿宋" w:eastAsia="仿宋" w:hAnsi="仿宋" w:cs="仿宋" w:hint="eastAsia"/>
          <w:color w:val="000000"/>
          <w:sz w:val="32"/>
          <w:szCs w:val="32"/>
        </w:rPr>
        <w:t>行政单位离退休费</w:t>
      </w:r>
      <w:r>
        <w:rPr>
          <w:rFonts w:ascii="仿宋" w:eastAsia="仿宋" w:hAnsi="仿宋" w:cs="仿宋" w:hint="eastAsia"/>
          <w:color w:val="000000"/>
          <w:sz w:val="32"/>
          <w:szCs w:val="32"/>
        </w:rPr>
        <w:t>6.48</w:t>
      </w:r>
      <w:r>
        <w:rPr>
          <w:rFonts w:ascii="仿宋" w:eastAsia="仿宋" w:hAnsi="仿宋" w:hint="eastAsia"/>
          <w:color w:val="000000"/>
          <w:sz w:val="32"/>
          <w:szCs w:val="32"/>
        </w:rPr>
        <w:t>万元</w:t>
      </w:r>
      <w:r>
        <w:rPr>
          <w:rFonts w:ascii="仿宋" w:eastAsia="仿宋" w:hAnsi="仿宋" w:cs="仿宋" w:hint="eastAsia"/>
          <w:color w:val="000000"/>
          <w:sz w:val="32"/>
          <w:szCs w:val="32"/>
        </w:rPr>
        <w:t>；</w:t>
      </w:r>
    </w:p>
    <w:p w:rsidR="00664920" w:rsidRDefault="008931B9">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
    <w:p w:rsidR="00664920" w:rsidRDefault="008931B9">
      <w:pPr>
        <w:spacing w:line="360" w:lineRule="auto"/>
        <w:ind w:firstLineChars="225" w:firstLine="723"/>
        <w:rPr>
          <w:rFonts w:ascii="仿宋" w:eastAsia="仿宋" w:hAnsi="仿宋"/>
          <w:color w:val="FF0000"/>
          <w:sz w:val="32"/>
          <w:szCs w:val="32"/>
        </w:rPr>
      </w:pPr>
      <w:r>
        <w:rPr>
          <w:rFonts w:ascii="仿宋" w:eastAsia="仿宋" w:hAnsi="仿宋" w:hint="eastAsia"/>
          <w:b/>
          <w:color w:val="000000"/>
          <w:sz w:val="32"/>
          <w:szCs w:val="32"/>
        </w:rPr>
        <w:t xml:space="preserve">12. </w:t>
      </w:r>
      <w:r>
        <w:rPr>
          <w:rFonts w:ascii="仿宋" w:eastAsia="仿宋" w:hAnsi="仿宋" w:hint="eastAsia"/>
          <w:b/>
          <w:color w:val="000000"/>
          <w:sz w:val="32"/>
          <w:szCs w:val="32"/>
        </w:rPr>
        <w:t>社会保障和就业支出</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208</w:t>
      </w:r>
      <w:r>
        <w:rPr>
          <w:rStyle w:val="a7"/>
          <w:rFonts w:ascii="仿宋" w:eastAsia="仿宋" w:hAnsi="仿宋" w:hint="eastAsia"/>
          <w:color w:val="000000"/>
          <w:sz w:val="32"/>
          <w:szCs w:val="32"/>
        </w:rPr>
        <w:t>）</w:t>
      </w:r>
      <w:r>
        <w:rPr>
          <w:rFonts w:ascii="仿宋" w:eastAsia="仿宋" w:hAnsi="仿宋" w:hint="eastAsia"/>
          <w:b/>
          <w:color w:val="000000"/>
          <w:sz w:val="32"/>
          <w:szCs w:val="32"/>
        </w:rPr>
        <w:t>行政事业单位离退休</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05</w:t>
      </w:r>
      <w:r>
        <w:rPr>
          <w:rStyle w:val="a7"/>
          <w:rFonts w:ascii="仿宋" w:eastAsia="仿宋" w:hAnsi="仿宋" w:hint="eastAsia"/>
          <w:color w:val="000000"/>
          <w:sz w:val="32"/>
          <w:szCs w:val="32"/>
        </w:rPr>
        <w:t>）机关事业单位基本养老保险缴费支出（</w:t>
      </w:r>
      <w:r>
        <w:rPr>
          <w:rStyle w:val="a7"/>
          <w:rFonts w:ascii="仿宋" w:eastAsia="仿宋" w:hAnsi="仿宋" w:hint="eastAsia"/>
          <w:color w:val="000000"/>
          <w:sz w:val="32"/>
          <w:szCs w:val="32"/>
        </w:rPr>
        <w:t>05</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 xml:space="preserve"> 201</w:t>
      </w:r>
      <w:r>
        <w:rPr>
          <w:rFonts w:ascii="仿宋" w:eastAsia="仿宋" w:hAnsi="仿宋" w:hint="eastAsia"/>
          <w:color w:val="000000"/>
          <w:sz w:val="32"/>
          <w:szCs w:val="32"/>
        </w:rPr>
        <w:t>9</w:t>
      </w:r>
      <w:r>
        <w:rPr>
          <w:rFonts w:ascii="仿宋" w:eastAsia="仿宋" w:hAnsi="仿宋" w:hint="eastAsia"/>
          <w:color w:val="000000"/>
          <w:sz w:val="32"/>
          <w:szCs w:val="32"/>
        </w:rPr>
        <w:t>年决算数为</w:t>
      </w:r>
      <w:r>
        <w:rPr>
          <w:rFonts w:ascii="仿宋" w:eastAsia="仿宋" w:hAnsi="仿宋" w:hint="eastAsia"/>
          <w:color w:val="000000"/>
          <w:sz w:val="32"/>
          <w:szCs w:val="32"/>
        </w:rPr>
        <w:t>16.18</w:t>
      </w:r>
      <w:r>
        <w:rPr>
          <w:rFonts w:ascii="仿宋" w:eastAsia="仿宋" w:hAnsi="仿宋" w:hint="eastAsia"/>
          <w:color w:val="000000"/>
          <w:sz w:val="32"/>
          <w:szCs w:val="32"/>
        </w:rPr>
        <w:t>万元，完成预算</w:t>
      </w:r>
      <w:r>
        <w:rPr>
          <w:rFonts w:ascii="仿宋" w:eastAsia="仿宋" w:hAnsi="仿宋" w:hint="eastAsia"/>
          <w:color w:val="000000"/>
          <w:sz w:val="32"/>
          <w:szCs w:val="32"/>
        </w:rPr>
        <w:t>102.75%</w:t>
      </w:r>
      <w:r>
        <w:rPr>
          <w:rFonts w:ascii="仿宋" w:eastAsia="仿宋" w:hAnsi="仿宋" w:hint="eastAsia"/>
          <w:color w:val="000000"/>
          <w:sz w:val="32"/>
          <w:szCs w:val="32"/>
        </w:rPr>
        <w:t>，支出与预算基本持平；</w:t>
      </w:r>
    </w:p>
    <w:p w:rsidR="00664920" w:rsidRDefault="008931B9">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 xml:space="preserve">13. </w:t>
      </w:r>
      <w:r>
        <w:rPr>
          <w:rFonts w:ascii="仿宋" w:eastAsia="仿宋" w:hAnsi="仿宋" w:hint="eastAsia"/>
          <w:b/>
          <w:color w:val="000000"/>
          <w:sz w:val="32"/>
          <w:szCs w:val="32"/>
        </w:rPr>
        <w:t>社会保障和就业</w:t>
      </w:r>
      <w:r>
        <w:rPr>
          <w:rStyle w:val="a7"/>
          <w:rFonts w:ascii="仿宋" w:eastAsia="仿宋" w:hAnsi="仿宋" w:hint="eastAsia"/>
          <w:color w:val="000000"/>
          <w:sz w:val="32"/>
          <w:szCs w:val="32"/>
        </w:rPr>
        <w:t>（类）</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（款）</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（项）</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无</w:t>
      </w:r>
      <w:r>
        <w:rPr>
          <w:rStyle w:val="a7"/>
          <w:rFonts w:ascii="仿宋" w:eastAsia="仿宋" w:hAnsi="仿宋" w:hint="eastAsia"/>
          <w:color w:val="000000"/>
          <w:sz w:val="32"/>
          <w:szCs w:val="32"/>
        </w:rPr>
        <w:t>。</w:t>
      </w:r>
    </w:p>
    <w:p w:rsidR="00664920" w:rsidRDefault="008931B9">
      <w:pPr>
        <w:spacing w:line="600" w:lineRule="exact"/>
        <w:ind w:firstLineChars="100" w:firstLine="320"/>
        <w:rPr>
          <w:rFonts w:ascii="仿宋" w:eastAsia="仿宋" w:hAnsi="仿宋"/>
          <w:b/>
          <w:color w:val="000000"/>
          <w:sz w:val="32"/>
          <w:szCs w:val="32"/>
        </w:rPr>
      </w:pPr>
      <w:r>
        <w:rPr>
          <w:rFonts w:ascii="仿宋" w:eastAsia="仿宋" w:hAnsi="仿宋" w:hint="eastAsia"/>
          <w:color w:val="FF0000"/>
          <w:sz w:val="32"/>
          <w:szCs w:val="32"/>
        </w:rPr>
        <w:t xml:space="preserve">  </w:t>
      </w:r>
      <w:r>
        <w:rPr>
          <w:rFonts w:ascii="仿宋" w:eastAsia="仿宋" w:hAnsi="仿宋" w:hint="eastAsia"/>
          <w:b/>
          <w:color w:val="000000"/>
          <w:sz w:val="32"/>
          <w:szCs w:val="32"/>
        </w:rPr>
        <w:t xml:space="preserve">14. </w:t>
      </w:r>
      <w:r>
        <w:rPr>
          <w:rFonts w:ascii="仿宋" w:eastAsia="仿宋" w:hAnsi="仿宋" w:hint="eastAsia"/>
          <w:b/>
          <w:color w:val="000000"/>
          <w:sz w:val="32"/>
          <w:szCs w:val="32"/>
        </w:rPr>
        <w:t>社会保障和就业支出</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208</w:t>
      </w:r>
      <w:r>
        <w:rPr>
          <w:rStyle w:val="a7"/>
          <w:rFonts w:ascii="仿宋" w:eastAsia="仿宋" w:hAnsi="仿宋" w:hint="eastAsia"/>
          <w:color w:val="000000"/>
          <w:sz w:val="32"/>
          <w:szCs w:val="32"/>
        </w:rPr>
        <w:t>）</w:t>
      </w:r>
      <w:r>
        <w:rPr>
          <w:rFonts w:ascii="仿宋" w:eastAsia="仿宋" w:hAnsi="仿宋" w:hint="eastAsia"/>
          <w:b/>
          <w:color w:val="000000"/>
          <w:sz w:val="32"/>
          <w:szCs w:val="32"/>
        </w:rPr>
        <w:t>社会福利</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10</w:t>
      </w:r>
      <w:r>
        <w:rPr>
          <w:rStyle w:val="a7"/>
          <w:rFonts w:ascii="仿宋" w:eastAsia="仿宋" w:hAnsi="仿宋" w:hint="eastAsia"/>
          <w:color w:val="000000"/>
          <w:sz w:val="32"/>
          <w:szCs w:val="32"/>
        </w:rPr>
        <w:t>）老年福利（</w:t>
      </w:r>
      <w:r>
        <w:rPr>
          <w:rStyle w:val="a7"/>
          <w:rFonts w:ascii="仿宋" w:eastAsia="仿宋" w:hAnsi="仿宋" w:hint="eastAsia"/>
          <w:color w:val="000000"/>
          <w:sz w:val="32"/>
          <w:szCs w:val="32"/>
        </w:rPr>
        <w:t>02</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 xml:space="preserve"> 201</w:t>
      </w:r>
      <w:r>
        <w:rPr>
          <w:rFonts w:ascii="仿宋" w:eastAsia="仿宋" w:hAnsi="仿宋" w:hint="eastAsia"/>
          <w:color w:val="000000"/>
          <w:sz w:val="32"/>
          <w:szCs w:val="32"/>
        </w:rPr>
        <w:t>9</w:t>
      </w:r>
      <w:r>
        <w:rPr>
          <w:rFonts w:ascii="仿宋" w:eastAsia="仿宋" w:hAnsi="仿宋" w:hint="eastAsia"/>
          <w:color w:val="000000"/>
          <w:sz w:val="32"/>
          <w:szCs w:val="32"/>
        </w:rPr>
        <w:t>年决算数为</w:t>
      </w:r>
      <w:r>
        <w:rPr>
          <w:rFonts w:ascii="仿宋" w:eastAsia="仿宋" w:hAnsi="仿宋" w:hint="eastAsia"/>
          <w:color w:val="000000"/>
          <w:sz w:val="32"/>
          <w:szCs w:val="32"/>
        </w:rPr>
        <w:t>0.44</w:t>
      </w:r>
      <w:r>
        <w:rPr>
          <w:rFonts w:ascii="仿宋" w:eastAsia="仿宋" w:hAnsi="仿宋" w:hint="eastAsia"/>
          <w:color w:val="000000"/>
          <w:sz w:val="32"/>
          <w:szCs w:val="32"/>
        </w:rPr>
        <w:t>万元，此项年初无预算，决算数大于预算数的主要原因是</w:t>
      </w:r>
      <w:r>
        <w:rPr>
          <w:rFonts w:ascii="仿宋" w:eastAsia="仿宋" w:hAnsi="仿宋" w:cs="仿宋" w:hint="eastAsia"/>
          <w:color w:val="000000"/>
          <w:sz w:val="32"/>
          <w:szCs w:val="32"/>
        </w:rPr>
        <w:t>追加</w:t>
      </w:r>
      <w:r>
        <w:rPr>
          <w:rStyle w:val="a7"/>
          <w:rFonts w:ascii="仿宋" w:eastAsia="仿宋" w:hAnsi="仿宋" w:hint="eastAsia"/>
          <w:color w:val="000000"/>
          <w:sz w:val="32"/>
          <w:szCs w:val="32"/>
        </w:rPr>
        <w:t>居家养老服务补助</w:t>
      </w:r>
      <w:r>
        <w:rPr>
          <w:rStyle w:val="a7"/>
          <w:rFonts w:ascii="仿宋" w:eastAsia="仿宋" w:hAnsi="仿宋" w:hint="eastAsia"/>
          <w:color w:val="000000"/>
          <w:sz w:val="32"/>
          <w:szCs w:val="32"/>
        </w:rPr>
        <w:t>0.44</w:t>
      </w:r>
      <w:r>
        <w:rPr>
          <w:rFonts w:ascii="仿宋" w:eastAsia="仿宋" w:hAnsi="仿宋" w:hint="eastAsia"/>
          <w:color w:val="000000"/>
          <w:sz w:val="32"/>
          <w:szCs w:val="32"/>
        </w:rPr>
        <w:t>万元</w:t>
      </w:r>
      <w:r>
        <w:rPr>
          <w:rFonts w:ascii="仿宋" w:eastAsia="仿宋" w:hAnsi="仿宋" w:cs="仿宋" w:hint="eastAsia"/>
          <w:color w:val="000000"/>
          <w:sz w:val="32"/>
          <w:szCs w:val="32"/>
        </w:rPr>
        <w:t>；</w:t>
      </w:r>
    </w:p>
    <w:p w:rsidR="00664920" w:rsidRDefault="008931B9">
      <w:pPr>
        <w:spacing w:line="360" w:lineRule="auto"/>
        <w:ind w:firstLineChars="225" w:firstLine="723"/>
        <w:rPr>
          <w:rFonts w:ascii="仿宋" w:eastAsia="仿宋" w:hAnsi="仿宋"/>
          <w:color w:val="000000"/>
          <w:sz w:val="32"/>
          <w:szCs w:val="32"/>
        </w:rPr>
      </w:pPr>
      <w:r>
        <w:rPr>
          <w:rStyle w:val="a7"/>
          <w:rFonts w:ascii="仿宋" w:eastAsia="仿宋" w:hAnsi="仿宋" w:hint="eastAsia"/>
          <w:color w:val="000000"/>
          <w:sz w:val="32"/>
          <w:szCs w:val="32"/>
        </w:rPr>
        <w:t>15.</w:t>
      </w:r>
      <w:r>
        <w:rPr>
          <w:rFonts w:ascii="仿宋" w:eastAsia="仿宋" w:hAnsi="仿宋" w:hint="eastAsia"/>
          <w:b/>
          <w:color w:val="000000"/>
          <w:sz w:val="32"/>
          <w:szCs w:val="32"/>
        </w:rPr>
        <w:t xml:space="preserve"> </w:t>
      </w:r>
      <w:r>
        <w:rPr>
          <w:rFonts w:ascii="仿宋" w:eastAsia="仿宋" w:hAnsi="仿宋" w:hint="eastAsia"/>
          <w:b/>
          <w:color w:val="000000"/>
          <w:sz w:val="32"/>
          <w:szCs w:val="32"/>
        </w:rPr>
        <w:t>社会保障和就业支出</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210</w:t>
      </w:r>
      <w:r>
        <w:rPr>
          <w:rStyle w:val="a7"/>
          <w:rFonts w:ascii="仿宋" w:eastAsia="仿宋" w:hAnsi="仿宋" w:hint="eastAsia"/>
          <w:color w:val="000000"/>
          <w:sz w:val="32"/>
          <w:szCs w:val="32"/>
        </w:rPr>
        <w:t>）行政事业单位医疗（</w:t>
      </w:r>
      <w:r>
        <w:rPr>
          <w:rStyle w:val="a7"/>
          <w:rFonts w:ascii="仿宋" w:eastAsia="仿宋" w:hAnsi="仿宋" w:hint="eastAsia"/>
          <w:color w:val="000000"/>
          <w:sz w:val="32"/>
          <w:szCs w:val="32"/>
        </w:rPr>
        <w:t>11</w:t>
      </w:r>
      <w:r>
        <w:rPr>
          <w:rStyle w:val="a7"/>
          <w:rFonts w:ascii="仿宋" w:eastAsia="仿宋" w:hAnsi="仿宋" w:hint="eastAsia"/>
          <w:color w:val="000000"/>
          <w:sz w:val="32"/>
          <w:szCs w:val="32"/>
        </w:rPr>
        <w:t>）行政、事业、公务员单位医疗（</w:t>
      </w:r>
      <w:r>
        <w:rPr>
          <w:rStyle w:val="a7"/>
          <w:rFonts w:ascii="仿宋" w:eastAsia="仿宋" w:hAnsi="仿宋" w:hint="eastAsia"/>
          <w:color w:val="000000"/>
          <w:sz w:val="32"/>
          <w:szCs w:val="32"/>
        </w:rPr>
        <w:t>01-03</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年决算数为</w:t>
      </w:r>
      <w:r>
        <w:rPr>
          <w:rFonts w:ascii="仿宋" w:eastAsia="仿宋" w:hAnsi="仿宋" w:hint="eastAsia"/>
          <w:color w:val="000000"/>
          <w:sz w:val="32"/>
          <w:szCs w:val="32"/>
        </w:rPr>
        <w:t>12.2</w:t>
      </w:r>
      <w:r>
        <w:rPr>
          <w:rFonts w:ascii="仿宋" w:eastAsia="仿宋" w:hAnsi="仿宋" w:hint="eastAsia"/>
          <w:color w:val="000000"/>
          <w:sz w:val="32"/>
          <w:szCs w:val="32"/>
        </w:rPr>
        <w:t>元，完成预算</w:t>
      </w:r>
      <w:r>
        <w:rPr>
          <w:rFonts w:ascii="仿宋" w:eastAsia="仿宋" w:hAnsi="仿宋" w:hint="eastAsia"/>
          <w:color w:val="000000"/>
          <w:sz w:val="32"/>
          <w:szCs w:val="32"/>
        </w:rPr>
        <w:t>154.23</w:t>
      </w:r>
      <w:r>
        <w:rPr>
          <w:rFonts w:ascii="仿宋" w:eastAsia="仿宋" w:hAnsi="仿宋" w:hint="eastAsia"/>
          <w:color w:val="000000"/>
          <w:sz w:val="32"/>
          <w:szCs w:val="32"/>
        </w:rPr>
        <w:t>%</w:t>
      </w:r>
      <w:r>
        <w:rPr>
          <w:rFonts w:ascii="仿宋" w:eastAsia="仿宋" w:hAnsi="仿宋" w:hint="eastAsia"/>
          <w:color w:val="000000"/>
          <w:sz w:val="32"/>
          <w:szCs w:val="32"/>
        </w:rPr>
        <w:t>，决算数大于预算数的主要原因是</w:t>
      </w:r>
      <w:r>
        <w:rPr>
          <w:rStyle w:val="a7"/>
          <w:rFonts w:ascii="仿宋" w:eastAsia="仿宋" w:hAnsi="仿宋" w:hint="eastAsia"/>
          <w:color w:val="000000"/>
          <w:sz w:val="32"/>
          <w:szCs w:val="32"/>
        </w:rPr>
        <w:t>行政、事业、公务员单位医疗支出增加</w:t>
      </w:r>
      <w:r>
        <w:rPr>
          <w:rFonts w:ascii="仿宋" w:eastAsia="仿宋" w:hAnsi="仿宋" w:cs="仿宋" w:hint="eastAsia"/>
          <w:color w:val="000000"/>
          <w:sz w:val="32"/>
          <w:szCs w:val="32"/>
        </w:rPr>
        <w:t>4.29</w:t>
      </w:r>
      <w:r>
        <w:rPr>
          <w:rFonts w:ascii="仿宋" w:eastAsia="仿宋" w:hAnsi="仿宋" w:cs="仿宋" w:hint="eastAsia"/>
          <w:color w:val="000000"/>
          <w:sz w:val="32"/>
          <w:szCs w:val="32"/>
        </w:rPr>
        <w:t>万元；</w:t>
      </w:r>
    </w:p>
    <w:p w:rsidR="00664920" w:rsidRDefault="008931B9">
      <w:pPr>
        <w:spacing w:line="360" w:lineRule="auto"/>
        <w:rPr>
          <w:rFonts w:ascii="仿宋" w:eastAsia="仿宋" w:hAnsi="仿宋"/>
          <w:color w:val="000000"/>
          <w:sz w:val="32"/>
          <w:szCs w:val="32"/>
        </w:rPr>
      </w:pPr>
      <w:r>
        <w:rPr>
          <w:rFonts w:ascii="仿宋" w:eastAsia="仿宋" w:hAnsi="仿宋" w:hint="eastAsia"/>
          <w:color w:val="FF0000"/>
          <w:sz w:val="32"/>
          <w:szCs w:val="32"/>
        </w:rPr>
        <w:t xml:space="preserve">   </w:t>
      </w:r>
      <w:r>
        <w:rPr>
          <w:rFonts w:ascii="仿宋" w:eastAsia="仿宋" w:hAnsi="仿宋" w:hint="eastAsia"/>
          <w:color w:val="000000"/>
          <w:sz w:val="32"/>
          <w:szCs w:val="32"/>
        </w:rPr>
        <w:t xml:space="preserve"> </w:t>
      </w:r>
      <w:r>
        <w:rPr>
          <w:rStyle w:val="a7"/>
          <w:rFonts w:ascii="仿宋" w:eastAsia="仿宋" w:hAnsi="仿宋" w:hint="eastAsia"/>
          <w:color w:val="000000"/>
          <w:sz w:val="32"/>
          <w:szCs w:val="32"/>
        </w:rPr>
        <w:t>16.</w:t>
      </w:r>
      <w:r>
        <w:rPr>
          <w:rStyle w:val="a7"/>
          <w:rFonts w:ascii="仿宋" w:eastAsia="仿宋" w:hAnsi="仿宋" w:hint="eastAsia"/>
          <w:color w:val="000000"/>
          <w:sz w:val="32"/>
          <w:szCs w:val="32"/>
        </w:rPr>
        <w:t>城乡社区支出（</w:t>
      </w:r>
      <w:r>
        <w:rPr>
          <w:rStyle w:val="a7"/>
          <w:rFonts w:ascii="仿宋" w:eastAsia="仿宋" w:hAnsi="仿宋" w:hint="eastAsia"/>
          <w:color w:val="000000"/>
          <w:sz w:val="32"/>
          <w:szCs w:val="32"/>
        </w:rPr>
        <w:t>212</w:t>
      </w:r>
      <w:r>
        <w:rPr>
          <w:rStyle w:val="a7"/>
          <w:rFonts w:ascii="仿宋" w:eastAsia="仿宋" w:hAnsi="仿宋" w:hint="eastAsia"/>
          <w:color w:val="000000"/>
          <w:sz w:val="32"/>
          <w:szCs w:val="32"/>
        </w:rPr>
        <w:t>）城乡社区管理事务（</w:t>
      </w:r>
      <w:r>
        <w:rPr>
          <w:rStyle w:val="a7"/>
          <w:rFonts w:ascii="仿宋" w:eastAsia="仿宋" w:hAnsi="仿宋" w:hint="eastAsia"/>
          <w:color w:val="000000"/>
          <w:sz w:val="32"/>
          <w:szCs w:val="32"/>
        </w:rPr>
        <w:t>01</w:t>
      </w:r>
      <w:r>
        <w:rPr>
          <w:rStyle w:val="a7"/>
          <w:rFonts w:ascii="仿宋" w:eastAsia="仿宋" w:hAnsi="仿宋" w:hint="eastAsia"/>
          <w:color w:val="000000"/>
          <w:sz w:val="32"/>
          <w:szCs w:val="32"/>
        </w:rPr>
        <w:t>）其他城乡社区管理事务支出（</w:t>
      </w:r>
      <w:r>
        <w:rPr>
          <w:rStyle w:val="a7"/>
          <w:rFonts w:ascii="仿宋" w:eastAsia="仿宋" w:hAnsi="仿宋" w:hint="eastAsia"/>
          <w:color w:val="000000"/>
          <w:sz w:val="32"/>
          <w:szCs w:val="32"/>
        </w:rPr>
        <w:t>99</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年决算数为</w:t>
      </w:r>
      <w:r>
        <w:rPr>
          <w:rFonts w:ascii="仿宋" w:eastAsia="仿宋" w:hAnsi="仿宋" w:hint="eastAsia"/>
          <w:color w:val="000000"/>
          <w:sz w:val="32"/>
          <w:szCs w:val="32"/>
        </w:rPr>
        <w:t>223.61</w:t>
      </w:r>
      <w:r>
        <w:rPr>
          <w:rFonts w:ascii="仿宋" w:eastAsia="仿宋" w:hAnsi="仿宋" w:hint="eastAsia"/>
          <w:color w:val="000000"/>
          <w:sz w:val="32"/>
          <w:szCs w:val="32"/>
        </w:rPr>
        <w:t>万元，未纳入预算，决算数大于预算数的主要原因是增加</w:t>
      </w:r>
      <w:r>
        <w:rPr>
          <w:rFonts w:ascii="仿宋" w:eastAsia="仿宋" w:hAnsi="仿宋" w:cs="仿宋" w:hint="eastAsia"/>
          <w:color w:val="000000"/>
          <w:sz w:val="32"/>
          <w:szCs w:val="32"/>
        </w:rPr>
        <w:t>环卫作业经费</w:t>
      </w:r>
      <w:r>
        <w:rPr>
          <w:rFonts w:ascii="仿宋" w:eastAsia="仿宋" w:hAnsi="仿宋" w:cs="仿宋" w:hint="eastAsia"/>
          <w:color w:val="000000"/>
          <w:sz w:val="32"/>
          <w:szCs w:val="32"/>
        </w:rPr>
        <w:t>223.61</w:t>
      </w:r>
      <w:r>
        <w:rPr>
          <w:rFonts w:ascii="仿宋" w:eastAsia="仿宋" w:hAnsi="仿宋" w:hint="eastAsia"/>
          <w:color w:val="000000"/>
          <w:sz w:val="32"/>
          <w:szCs w:val="32"/>
        </w:rPr>
        <w:t>万元</w:t>
      </w:r>
      <w:r>
        <w:rPr>
          <w:rFonts w:ascii="仿宋" w:eastAsia="仿宋" w:hAnsi="仿宋" w:cs="仿宋" w:hint="eastAsia"/>
          <w:color w:val="000000"/>
          <w:sz w:val="32"/>
          <w:szCs w:val="32"/>
        </w:rPr>
        <w:t>；</w:t>
      </w:r>
    </w:p>
    <w:p w:rsidR="00664920" w:rsidRDefault="008931B9">
      <w:pPr>
        <w:spacing w:line="360" w:lineRule="auto"/>
        <w:ind w:firstLineChars="225" w:firstLine="723"/>
        <w:rPr>
          <w:rStyle w:val="a7"/>
          <w:rFonts w:ascii="仿宋" w:eastAsia="仿宋" w:hAnsi="仿宋"/>
          <w:color w:val="000000"/>
          <w:sz w:val="32"/>
          <w:szCs w:val="32"/>
        </w:rPr>
      </w:pPr>
      <w:r>
        <w:rPr>
          <w:rFonts w:ascii="仿宋" w:eastAsia="仿宋" w:hAnsi="仿宋" w:hint="eastAsia"/>
          <w:b/>
          <w:color w:val="000000"/>
          <w:sz w:val="32"/>
          <w:szCs w:val="32"/>
        </w:rPr>
        <w:lastRenderedPageBreak/>
        <w:t>17.</w:t>
      </w:r>
      <w:r>
        <w:rPr>
          <w:rStyle w:val="a7"/>
          <w:rFonts w:ascii="仿宋" w:eastAsia="仿宋" w:hAnsi="仿宋" w:hint="eastAsia"/>
          <w:color w:val="000000"/>
          <w:sz w:val="32"/>
          <w:szCs w:val="32"/>
        </w:rPr>
        <w:t>农林水支出（类）</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（款）</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（项）</w:t>
      </w:r>
      <w:r>
        <w:rPr>
          <w:rStyle w:val="a7"/>
          <w:rFonts w:ascii="仿宋" w:eastAsia="仿宋" w:hAnsi="仿宋" w:hint="eastAsia"/>
          <w:color w:val="000000"/>
          <w:sz w:val="32"/>
          <w:szCs w:val="32"/>
        </w:rPr>
        <w:t xml:space="preserve">: </w:t>
      </w:r>
      <w:r>
        <w:rPr>
          <w:rStyle w:val="a7"/>
          <w:rFonts w:ascii="仿宋" w:eastAsia="仿宋" w:hAnsi="仿宋" w:hint="eastAsia"/>
          <w:color w:val="000000"/>
          <w:sz w:val="32"/>
          <w:szCs w:val="32"/>
        </w:rPr>
        <w:t>无</w:t>
      </w:r>
      <w:r>
        <w:rPr>
          <w:rStyle w:val="a7"/>
          <w:rFonts w:ascii="仿宋" w:eastAsia="仿宋" w:hAnsi="仿宋" w:hint="eastAsia"/>
          <w:color w:val="000000"/>
          <w:sz w:val="32"/>
          <w:szCs w:val="32"/>
        </w:rPr>
        <w:t>。</w:t>
      </w:r>
    </w:p>
    <w:p w:rsidR="00664920" w:rsidRDefault="008931B9">
      <w:pPr>
        <w:spacing w:line="360" w:lineRule="auto"/>
        <w:ind w:firstLineChars="225" w:firstLine="723"/>
        <w:rPr>
          <w:rFonts w:ascii="仿宋" w:eastAsia="仿宋" w:hAnsi="仿宋"/>
          <w:color w:val="000000"/>
          <w:sz w:val="32"/>
          <w:szCs w:val="32"/>
        </w:rPr>
      </w:pPr>
      <w:r>
        <w:rPr>
          <w:rFonts w:ascii="仿宋" w:eastAsia="仿宋" w:hAnsi="仿宋" w:hint="eastAsia"/>
          <w:b/>
          <w:color w:val="000000"/>
          <w:sz w:val="32"/>
          <w:szCs w:val="32"/>
        </w:rPr>
        <w:t>18.</w:t>
      </w:r>
      <w:r>
        <w:rPr>
          <w:rFonts w:ascii="仿宋" w:eastAsia="仿宋" w:hAnsi="仿宋" w:hint="eastAsia"/>
          <w:color w:val="000000"/>
          <w:sz w:val="32"/>
          <w:szCs w:val="32"/>
        </w:rPr>
        <w:t xml:space="preserve"> </w:t>
      </w:r>
      <w:r>
        <w:rPr>
          <w:rStyle w:val="a7"/>
          <w:rFonts w:ascii="仿宋" w:eastAsia="仿宋" w:hAnsi="仿宋" w:hint="eastAsia"/>
          <w:color w:val="000000"/>
          <w:sz w:val="32"/>
          <w:szCs w:val="32"/>
        </w:rPr>
        <w:t>住房保障支出（</w:t>
      </w:r>
      <w:r>
        <w:rPr>
          <w:rStyle w:val="a7"/>
          <w:rFonts w:ascii="仿宋" w:eastAsia="仿宋" w:hAnsi="仿宋" w:hint="eastAsia"/>
          <w:color w:val="000000"/>
          <w:sz w:val="32"/>
          <w:szCs w:val="32"/>
        </w:rPr>
        <w:t>221</w:t>
      </w:r>
      <w:r>
        <w:rPr>
          <w:rStyle w:val="a7"/>
          <w:rFonts w:ascii="仿宋" w:eastAsia="仿宋" w:hAnsi="仿宋" w:hint="eastAsia"/>
          <w:color w:val="000000"/>
          <w:sz w:val="32"/>
          <w:szCs w:val="32"/>
        </w:rPr>
        <w:t>）住房改革支出（</w:t>
      </w:r>
      <w:r>
        <w:rPr>
          <w:rStyle w:val="a7"/>
          <w:rFonts w:ascii="仿宋" w:eastAsia="仿宋" w:hAnsi="仿宋" w:hint="eastAsia"/>
          <w:color w:val="000000"/>
          <w:sz w:val="32"/>
          <w:szCs w:val="32"/>
        </w:rPr>
        <w:t>02</w:t>
      </w:r>
      <w:r>
        <w:rPr>
          <w:rStyle w:val="a7"/>
          <w:rFonts w:ascii="仿宋" w:eastAsia="仿宋" w:hAnsi="仿宋" w:hint="eastAsia"/>
          <w:color w:val="000000"/>
          <w:sz w:val="32"/>
          <w:szCs w:val="32"/>
        </w:rPr>
        <w:t>）住房公积金（</w:t>
      </w:r>
      <w:r>
        <w:rPr>
          <w:rStyle w:val="a7"/>
          <w:rFonts w:ascii="仿宋" w:eastAsia="仿宋" w:hAnsi="仿宋" w:hint="eastAsia"/>
          <w:color w:val="000000"/>
          <w:sz w:val="32"/>
          <w:szCs w:val="32"/>
        </w:rPr>
        <w:t>01</w:t>
      </w:r>
      <w:r>
        <w:rPr>
          <w:rStyle w:val="a7"/>
          <w:rFonts w:ascii="仿宋" w:eastAsia="仿宋" w:hAnsi="仿宋" w:hint="eastAsia"/>
          <w:color w:val="000000"/>
          <w:sz w:val="32"/>
          <w:szCs w:val="32"/>
        </w:rPr>
        <w:t>）</w:t>
      </w:r>
      <w:r>
        <w:rPr>
          <w:rStyle w:val="a7"/>
          <w:rFonts w:ascii="仿宋" w:eastAsia="仿宋" w:hAnsi="仿宋" w:hint="eastAsia"/>
          <w:color w:val="000000"/>
          <w:sz w:val="32"/>
          <w:szCs w:val="32"/>
        </w:rPr>
        <w:t>:</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年决算数为</w:t>
      </w:r>
      <w:r>
        <w:rPr>
          <w:rFonts w:ascii="仿宋" w:eastAsia="仿宋" w:hAnsi="仿宋" w:hint="eastAsia"/>
          <w:color w:val="000000"/>
          <w:sz w:val="32"/>
          <w:szCs w:val="32"/>
        </w:rPr>
        <w:t>19.82</w:t>
      </w:r>
      <w:r>
        <w:rPr>
          <w:rFonts w:ascii="仿宋" w:eastAsia="仿宋" w:hAnsi="仿宋" w:hint="eastAsia"/>
          <w:color w:val="000000"/>
          <w:sz w:val="32"/>
          <w:szCs w:val="32"/>
        </w:rPr>
        <w:t>万元，完成预算</w:t>
      </w:r>
      <w:r>
        <w:rPr>
          <w:rFonts w:ascii="仿宋" w:eastAsia="仿宋" w:hAnsi="仿宋" w:hint="eastAsia"/>
          <w:color w:val="000000"/>
          <w:sz w:val="32"/>
          <w:szCs w:val="32"/>
        </w:rPr>
        <w:t>119.46</w:t>
      </w:r>
      <w:r>
        <w:rPr>
          <w:rFonts w:ascii="仿宋" w:eastAsia="仿宋" w:hAnsi="仿宋" w:hint="eastAsia"/>
          <w:color w:val="000000"/>
          <w:sz w:val="32"/>
          <w:szCs w:val="32"/>
        </w:rPr>
        <w:t>%</w:t>
      </w:r>
      <w:r>
        <w:rPr>
          <w:rFonts w:ascii="仿宋" w:eastAsia="仿宋" w:hAnsi="仿宋" w:hint="eastAsia"/>
          <w:color w:val="000000"/>
          <w:sz w:val="32"/>
          <w:szCs w:val="32"/>
        </w:rPr>
        <w:t>，决算数小于预算数的主要原因是正常上调公积金计提基数增加</w:t>
      </w:r>
      <w:r>
        <w:rPr>
          <w:rFonts w:ascii="仿宋" w:eastAsia="仿宋" w:hAnsi="仿宋" w:hint="eastAsia"/>
          <w:color w:val="000000"/>
          <w:sz w:val="32"/>
          <w:szCs w:val="32"/>
        </w:rPr>
        <w:t>3.23</w:t>
      </w:r>
      <w:r>
        <w:rPr>
          <w:rFonts w:ascii="仿宋" w:eastAsia="仿宋" w:hAnsi="仿宋" w:hint="eastAsia"/>
          <w:color w:val="000000"/>
          <w:sz w:val="32"/>
          <w:szCs w:val="32"/>
        </w:rPr>
        <w:t>万元。</w:t>
      </w:r>
    </w:p>
    <w:p w:rsidR="00664920" w:rsidRDefault="008931B9">
      <w:pPr>
        <w:tabs>
          <w:tab w:val="right" w:pos="8306"/>
        </w:tabs>
        <w:spacing w:line="600" w:lineRule="exact"/>
        <w:ind w:firstLine="640"/>
        <w:outlineLvl w:val="1"/>
        <w:rPr>
          <w:rStyle w:val="2Char"/>
          <w:color w:val="000000"/>
        </w:rPr>
      </w:pPr>
      <w:bookmarkStart w:id="39" w:name="_Toc15396608"/>
      <w:bookmarkStart w:id="40"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color w:val="000000"/>
        </w:rPr>
        <w:t>般公共预算财政拨款基本支出决算情况说明</w:t>
      </w:r>
      <w:bookmarkEnd w:id="39"/>
      <w:bookmarkEnd w:id="40"/>
      <w:r>
        <w:rPr>
          <w:rStyle w:val="2Char"/>
          <w:rFonts w:ascii="黑体" w:eastAsia="黑体" w:hAnsi="黑体"/>
          <w:color w:val="000000"/>
        </w:rPr>
        <w:tab/>
      </w:r>
    </w:p>
    <w:p w:rsidR="00664920" w:rsidRDefault="008931B9">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518.85</w:t>
      </w:r>
      <w:r>
        <w:rPr>
          <w:rFonts w:ascii="仿宋" w:eastAsia="仿宋" w:hAnsi="仿宋" w:hint="eastAsia"/>
          <w:color w:val="000000"/>
          <w:sz w:val="32"/>
          <w:szCs w:val="32"/>
        </w:rPr>
        <w:t>万元，其中：</w:t>
      </w:r>
    </w:p>
    <w:p w:rsidR="00664920" w:rsidRDefault="008931B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hint="eastAsia"/>
          <w:color w:val="000000"/>
          <w:sz w:val="32"/>
          <w:szCs w:val="32"/>
        </w:rPr>
        <w:t>478.64</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ascii="仿宋" w:eastAsia="仿宋" w:hAnsi="仿宋" w:hint="eastAsia"/>
          <w:color w:val="000000"/>
          <w:sz w:val="32"/>
          <w:szCs w:val="32"/>
        </w:rPr>
        <w:t>40.21</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w:t>
      </w:r>
      <w:r>
        <w:rPr>
          <w:rFonts w:ascii="仿宋" w:eastAsia="仿宋" w:hAnsi="仿宋" w:hint="eastAsia"/>
          <w:color w:val="000000"/>
          <w:sz w:val="32"/>
          <w:szCs w:val="32"/>
        </w:rPr>
        <w:t>费、税金及附加费用、其他商品和服务支出、办公设备购置、专用设备购置、信息网络及软件购置更新、其他资本性支出等。</w:t>
      </w:r>
    </w:p>
    <w:p w:rsidR="00664920" w:rsidRDefault="008931B9">
      <w:pPr>
        <w:spacing w:line="600" w:lineRule="exact"/>
        <w:ind w:firstLine="640"/>
        <w:outlineLvl w:val="1"/>
        <w:rPr>
          <w:rStyle w:val="2Char"/>
          <w:rFonts w:ascii="黑体" w:eastAsia="黑体" w:hAnsi="黑体"/>
          <w:b w:val="0"/>
          <w:color w:val="000000"/>
        </w:rPr>
      </w:pPr>
      <w:bookmarkStart w:id="41" w:name="_Toc15377215"/>
      <w:bookmarkStart w:id="42" w:name="_Toc15396609"/>
      <w:r>
        <w:rPr>
          <w:rFonts w:ascii="黑体" w:eastAsia="黑体" w:hint="eastAsia"/>
          <w:color w:val="000000"/>
          <w:sz w:val="32"/>
          <w:szCs w:val="32"/>
        </w:rPr>
        <w:lastRenderedPageBreak/>
        <w:t>七、</w:t>
      </w:r>
      <w:r>
        <w:rPr>
          <w:rStyle w:val="2Char"/>
          <w:rFonts w:ascii="黑体" w:eastAsia="黑体" w:hAnsi="黑体" w:hint="eastAsia"/>
          <w:color w:val="000000"/>
        </w:rPr>
        <w:t>“三公”经费财政拨款支出决算情况说明</w:t>
      </w:r>
      <w:bookmarkEnd w:id="41"/>
      <w:bookmarkEnd w:id="42"/>
    </w:p>
    <w:p w:rsidR="00664920" w:rsidRDefault="008931B9">
      <w:pPr>
        <w:spacing w:line="600" w:lineRule="exact"/>
        <w:ind w:firstLine="640"/>
        <w:outlineLvl w:val="2"/>
        <w:rPr>
          <w:rFonts w:ascii="仿宋" w:eastAsia="仿宋" w:hAnsi="仿宋"/>
          <w:b/>
          <w:color w:val="000000"/>
          <w:sz w:val="32"/>
          <w:szCs w:val="32"/>
        </w:rPr>
      </w:pPr>
      <w:bookmarkStart w:id="43" w:name="_Toc15377216"/>
      <w:r>
        <w:rPr>
          <w:rFonts w:ascii="仿宋" w:eastAsia="仿宋" w:hAnsi="仿宋" w:hint="eastAsia"/>
          <w:b/>
          <w:color w:val="000000"/>
          <w:sz w:val="32"/>
          <w:szCs w:val="32"/>
        </w:rPr>
        <w:t>（一）“三公”经费财政拨款支出决算总体情况说明</w:t>
      </w:r>
      <w:bookmarkEnd w:id="43"/>
    </w:p>
    <w:p w:rsidR="00664920" w:rsidRDefault="008931B9">
      <w:pPr>
        <w:spacing w:line="600" w:lineRule="exact"/>
        <w:ind w:firstLine="640"/>
        <w:rPr>
          <w:rFonts w:ascii="仿宋" w:eastAsia="仿宋" w:hAnsi="仿宋"/>
          <w:color w:val="333333"/>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w:t>
      </w:r>
      <w:r>
        <w:rPr>
          <w:rFonts w:ascii="仿宋" w:eastAsia="仿宋" w:hAnsi="仿宋" w:hint="eastAsia"/>
          <w:color w:val="333333"/>
          <w:sz w:val="32"/>
          <w:szCs w:val="32"/>
        </w:rPr>
        <w:t>西区</w:t>
      </w:r>
      <w:proofErr w:type="gramStart"/>
      <w:r>
        <w:rPr>
          <w:rFonts w:ascii="仿宋" w:eastAsia="仿宋" w:hAnsi="仿宋" w:hint="eastAsia"/>
          <w:color w:val="333333"/>
          <w:sz w:val="32"/>
          <w:szCs w:val="32"/>
        </w:rPr>
        <w:t>玉泉街办</w:t>
      </w:r>
      <w:proofErr w:type="gramEnd"/>
      <w:r>
        <w:rPr>
          <w:rFonts w:ascii="仿宋" w:eastAsia="仿宋" w:hAnsi="仿宋" w:hint="eastAsia"/>
          <w:color w:val="333333"/>
          <w:sz w:val="32"/>
          <w:szCs w:val="32"/>
        </w:rPr>
        <w:t>“三公”经费财政拨款支出决算为</w:t>
      </w:r>
      <w:r>
        <w:rPr>
          <w:rFonts w:ascii="仿宋" w:eastAsia="仿宋" w:hAnsi="仿宋" w:hint="eastAsia"/>
          <w:color w:val="333333"/>
          <w:sz w:val="32"/>
          <w:szCs w:val="32"/>
        </w:rPr>
        <w:t>2.50</w:t>
      </w:r>
      <w:r>
        <w:rPr>
          <w:rFonts w:ascii="仿宋" w:eastAsia="仿宋" w:hAnsi="仿宋" w:hint="eastAsia"/>
          <w:color w:val="333333"/>
          <w:sz w:val="32"/>
          <w:szCs w:val="32"/>
        </w:rPr>
        <w:t>万元，完成预算</w:t>
      </w:r>
      <w:r>
        <w:rPr>
          <w:rFonts w:ascii="仿宋" w:eastAsia="仿宋" w:hAnsi="仿宋" w:hint="eastAsia"/>
          <w:color w:val="333333"/>
          <w:sz w:val="32"/>
          <w:szCs w:val="32"/>
        </w:rPr>
        <w:t>100%</w:t>
      </w:r>
      <w:r>
        <w:rPr>
          <w:rFonts w:ascii="仿宋" w:eastAsia="仿宋" w:hAnsi="仿宋" w:hint="eastAsia"/>
          <w:color w:val="333333"/>
          <w:sz w:val="32"/>
          <w:szCs w:val="32"/>
        </w:rPr>
        <w:t>，其中：因公出国（境）费支出决算为</w:t>
      </w:r>
      <w:r>
        <w:rPr>
          <w:rFonts w:ascii="仿宋" w:eastAsia="仿宋" w:hAnsi="仿宋" w:hint="eastAsia"/>
          <w:color w:val="333333"/>
          <w:sz w:val="32"/>
          <w:szCs w:val="32"/>
        </w:rPr>
        <w:t>0</w:t>
      </w:r>
      <w:r>
        <w:rPr>
          <w:rFonts w:ascii="仿宋" w:eastAsia="仿宋" w:hAnsi="仿宋" w:hint="eastAsia"/>
          <w:color w:val="333333"/>
          <w:sz w:val="32"/>
          <w:szCs w:val="32"/>
        </w:rPr>
        <w:t>万元，完成预算</w:t>
      </w:r>
      <w:r>
        <w:rPr>
          <w:rFonts w:ascii="仿宋" w:eastAsia="仿宋" w:hAnsi="仿宋" w:hint="eastAsia"/>
          <w:color w:val="333333"/>
          <w:sz w:val="32"/>
          <w:szCs w:val="32"/>
        </w:rPr>
        <w:t>0%</w:t>
      </w:r>
      <w:r>
        <w:rPr>
          <w:rFonts w:ascii="仿宋" w:eastAsia="仿宋" w:hAnsi="仿宋" w:hint="eastAsia"/>
          <w:color w:val="333333"/>
          <w:sz w:val="32"/>
          <w:szCs w:val="32"/>
        </w:rPr>
        <w:t>；公务用车购置及运行维护费支出决算为</w:t>
      </w:r>
      <w:r>
        <w:rPr>
          <w:rFonts w:ascii="仿宋" w:eastAsia="仿宋" w:hAnsi="仿宋" w:hint="eastAsia"/>
          <w:color w:val="333333"/>
          <w:sz w:val="32"/>
          <w:szCs w:val="32"/>
        </w:rPr>
        <w:t>2.50</w:t>
      </w:r>
      <w:r>
        <w:rPr>
          <w:rFonts w:ascii="仿宋" w:eastAsia="仿宋" w:hAnsi="仿宋" w:hint="eastAsia"/>
          <w:color w:val="333333"/>
          <w:sz w:val="32"/>
          <w:szCs w:val="32"/>
        </w:rPr>
        <w:t>万元，完成预算</w:t>
      </w:r>
      <w:r>
        <w:rPr>
          <w:rFonts w:ascii="仿宋" w:eastAsia="仿宋" w:hAnsi="仿宋" w:hint="eastAsia"/>
          <w:color w:val="333333"/>
          <w:sz w:val="32"/>
          <w:szCs w:val="32"/>
        </w:rPr>
        <w:t>100%</w:t>
      </w:r>
      <w:r>
        <w:rPr>
          <w:rFonts w:ascii="仿宋" w:eastAsia="仿宋" w:hAnsi="仿宋" w:hint="eastAsia"/>
          <w:color w:val="333333"/>
          <w:sz w:val="32"/>
          <w:szCs w:val="32"/>
        </w:rPr>
        <w:t>；公务接待费支出决算为</w:t>
      </w:r>
      <w:r>
        <w:rPr>
          <w:rFonts w:ascii="仿宋" w:eastAsia="仿宋" w:hAnsi="仿宋" w:hint="eastAsia"/>
          <w:color w:val="333333"/>
          <w:sz w:val="32"/>
          <w:szCs w:val="32"/>
        </w:rPr>
        <w:t>0</w:t>
      </w:r>
      <w:r>
        <w:rPr>
          <w:rFonts w:ascii="仿宋" w:eastAsia="仿宋" w:hAnsi="仿宋" w:hint="eastAsia"/>
          <w:color w:val="333333"/>
          <w:sz w:val="32"/>
          <w:szCs w:val="32"/>
        </w:rPr>
        <w:t>万元，本年无预算。</w:t>
      </w:r>
    </w:p>
    <w:p w:rsidR="00664920" w:rsidRDefault="008931B9">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（上述“预算”口径为调整预算数，包括政府性基金支出决算情况。）</w:t>
      </w:r>
    </w:p>
    <w:p w:rsidR="00664920" w:rsidRDefault="008931B9">
      <w:pPr>
        <w:spacing w:line="600" w:lineRule="exact"/>
        <w:ind w:firstLine="640"/>
        <w:outlineLvl w:val="2"/>
        <w:rPr>
          <w:rFonts w:ascii="仿宋" w:eastAsia="仿宋" w:hAnsi="仿宋"/>
          <w:b/>
          <w:color w:val="000000"/>
          <w:sz w:val="32"/>
          <w:szCs w:val="32"/>
        </w:rPr>
      </w:pPr>
      <w:bookmarkStart w:id="44" w:name="_Toc15377217"/>
      <w:r>
        <w:rPr>
          <w:rFonts w:ascii="仿宋" w:eastAsia="仿宋" w:hAnsi="仿宋" w:hint="eastAsia"/>
          <w:b/>
          <w:color w:val="000000"/>
          <w:sz w:val="32"/>
          <w:szCs w:val="32"/>
        </w:rPr>
        <w:t>（二）“三公”经费财政拨款支出决算具体情况说明</w:t>
      </w:r>
      <w:bookmarkEnd w:id="44"/>
    </w:p>
    <w:p w:rsidR="00664920" w:rsidRDefault="008931B9">
      <w:pPr>
        <w:spacing w:line="600" w:lineRule="exact"/>
        <w:ind w:firstLine="640"/>
        <w:rPr>
          <w:rFonts w:ascii="仿宋" w:eastAsia="仿宋" w:hAnsi="仿宋"/>
          <w:color w:val="333333"/>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w:t>
      </w:r>
      <w:r>
        <w:rPr>
          <w:rFonts w:ascii="仿宋" w:eastAsia="仿宋" w:hAnsi="仿宋" w:hint="eastAsia"/>
          <w:color w:val="333333"/>
          <w:sz w:val="32"/>
          <w:szCs w:val="32"/>
        </w:rPr>
        <w:t>“三公”经费财政拨款支出决算中，因公出国（境）费支出决算</w:t>
      </w:r>
      <w:r>
        <w:rPr>
          <w:rFonts w:ascii="仿宋" w:eastAsia="仿宋" w:hAnsi="仿宋" w:hint="eastAsia"/>
          <w:color w:val="333333"/>
          <w:sz w:val="32"/>
          <w:szCs w:val="32"/>
        </w:rPr>
        <w:t>0</w:t>
      </w:r>
      <w:r>
        <w:rPr>
          <w:rFonts w:ascii="仿宋" w:eastAsia="仿宋" w:hAnsi="仿宋" w:hint="eastAsia"/>
          <w:color w:val="333333"/>
          <w:sz w:val="32"/>
          <w:szCs w:val="32"/>
        </w:rPr>
        <w:t>万元，</w:t>
      </w:r>
      <w:r>
        <w:rPr>
          <w:rFonts w:ascii="仿宋" w:eastAsia="仿宋" w:hAnsi="仿宋" w:hint="eastAsia"/>
          <w:color w:val="000000"/>
          <w:sz w:val="32"/>
          <w:szCs w:val="32"/>
        </w:rPr>
        <w:t>占</w:t>
      </w:r>
      <w:r>
        <w:rPr>
          <w:rFonts w:ascii="仿宋" w:eastAsia="仿宋" w:hAnsi="仿宋" w:hint="eastAsia"/>
          <w:color w:val="000000"/>
          <w:sz w:val="32"/>
          <w:szCs w:val="32"/>
        </w:rPr>
        <w:t>0%</w:t>
      </w:r>
      <w:r>
        <w:rPr>
          <w:rFonts w:ascii="仿宋" w:eastAsia="仿宋" w:hAnsi="仿宋" w:hint="eastAsia"/>
          <w:color w:val="333333"/>
          <w:sz w:val="32"/>
          <w:szCs w:val="32"/>
        </w:rPr>
        <w:t>；公务用车购置及运行维护费支出决算</w:t>
      </w:r>
      <w:r>
        <w:rPr>
          <w:rFonts w:ascii="仿宋" w:eastAsia="仿宋" w:hAnsi="仿宋" w:hint="eastAsia"/>
          <w:color w:val="333333"/>
          <w:sz w:val="32"/>
          <w:szCs w:val="32"/>
        </w:rPr>
        <w:t>2.5</w:t>
      </w:r>
      <w:r>
        <w:rPr>
          <w:rFonts w:ascii="仿宋" w:eastAsia="仿宋" w:hAnsi="仿宋" w:hint="eastAsia"/>
          <w:color w:val="333333"/>
          <w:sz w:val="32"/>
          <w:szCs w:val="32"/>
        </w:rPr>
        <w:t>万元，</w:t>
      </w:r>
      <w:r>
        <w:rPr>
          <w:rFonts w:ascii="仿宋" w:eastAsia="仿宋" w:hAnsi="仿宋" w:hint="eastAsia"/>
          <w:color w:val="000000"/>
          <w:sz w:val="32"/>
          <w:szCs w:val="32"/>
        </w:rPr>
        <w:t>占</w:t>
      </w:r>
      <w:r>
        <w:rPr>
          <w:rFonts w:ascii="仿宋" w:eastAsia="仿宋" w:hAnsi="仿宋" w:hint="eastAsia"/>
          <w:color w:val="000000"/>
          <w:sz w:val="32"/>
          <w:szCs w:val="32"/>
        </w:rPr>
        <w:t>100%,</w:t>
      </w:r>
      <w:r>
        <w:rPr>
          <w:rFonts w:ascii="仿宋" w:eastAsia="仿宋" w:hAnsi="仿宋" w:hint="eastAsia"/>
          <w:color w:val="333333"/>
          <w:sz w:val="32"/>
          <w:szCs w:val="32"/>
        </w:rPr>
        <w:t>公务接待费支出决算</w:t>
      </w:r>
      <w:r>
        <w:rPr>
          <w:rFonts w:ascii="仿宋" w:eastAsia="仿宋" w:hAnsi="仿宋" w:hint="eastAsia"/>
          <w:color w:val="333333"/>
          <w:sz w:val="32"/>
          <w:szCs w:val="32"/>
        </w:rPr>
        <w:t>0</w:t>
      </w:r>
      <w:r>
        <w:rPr>
          <w:rFonts w:ascii="仿宋" w:eastAsia="仿宋" w:hAnsi="仿宋" w:hint="eastAsia"/>
          <w:color w:val="333333"/>
          <w:sz w:val="32"/>
          <w:szCs w:val="32"/>
        </w:rPr>
        <w:t>万元，</w:t>
      </w:r>
      <w:r>
        <w:rPr>
          <w:rFonts w:ascii="仿宋" w:eastAsia="仿宋" w:hAnsi="仿宋" w:hint="eastAsia"/>
          <w:color w:val="000000"/>
          <w:sz w:val="32"/>
          <w:szCs w:val="32"/>
        </w:rPr>
        <w:t>占</w:t>
      </w:r>
      <w:r>
        <w:rPr>
          <w:rFonts w:ascii="仿宋" w:eastAsia="仿宋" w:hAnsi="仿宋" w:hint="eastAsia"/>
          <w:color w:val="000000"/>
          <w:sz w:val="32"/>
          <w:szCs w:val="32"/>
        </w:rPr>
        <w:t>0%</w:t>
      </w:r>
      <w:r>
        <w:rPr>
          <w:rFonts w:ascii="仿宋" w:eastAsia="仿宋" w:hAnsi="仿宋" w:hint="eastAsia"/>
          <w:color w:val="000000"/>
          <w:sz w:val="32"/>
          <w:szCs w:val="32"/>
        </w:rPr>
        <w:t>。</w:t>
      </w:r>
      <w:r>
        <w:rPr>
          <w:rFonts w:ascii="仿宋" w:eastAsia="仿宋" w:hAnsi="仿宋" w:hint="eastAsia"/>
          <w:color w:val="333333"/>
          <w:sz w:val="32"/>
          <w:szCs w:val="32"/>
        </w:rPr>
        <w:t>；</w:t>
      </w:r>
    </w:p>
    <w:p w:rsidR="00664920" w:rsidRDefault="008931B9">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8</w:t>
      </w:r>
      <w:r>
        <w:rPr>
          <w:rFonts w:ascii="仿宋" w:eastAsia="仿宋" w:hAnsi="仿宋" w:hint="eastAsia"/>
          <w:color w:val="000000"/>
          <w:sz w:val="32"/>
          <w:szCs w:val="32"/>
        </w:rPr>
        <w:t>：“三公”经费财政拨款支出结构）（饼状图）</w:t>
      </w:r>
    </w:p>
    <w:p w:rsidR="00664920" w:rsidRDefault="00664920">
      <w:pPr>
        <w:spacing w:line="220" w:lineRule="atLeast"/>
      </w:pPr>
    </w:p>
    <w:p w:rsidR="00664920" w:rsidRDefault="008931B9">
      <w:pPr>
        <w:spacing w:line="220" w:lineRule="atLeast"/>
      </w:pPr>
      <w:r>
        <w:rPr>
          <w:noProof/>
        </w:rPr>
        <w:lastRenderedPageBreak/>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4920" w:rsidRDefault="00664920">
      <w:pPr>
        <w:spacing w:line="220" w:lineRule="atLeast"/>
      </w:pPr>
    </w:p>
    <w:p w:rsidR="00664920" w:rsidRDefault="00664920">
      <w:pPr>
        <w:spacing w:line="220" w:lineRule="atLeast"/>
      </w:pPr>
    </w:p>
    <w:p w:rsidR="00664920" w:rsidRDefault="008931B9">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1.</w:t>
      </w:r>
      <w:r>
        <w:rPr>
          <w:rFonts w:ascii="仿宋" w:eastAsia="仿宋" w:hAnsi="仿宋" w:hint="eastAsia"/>
          <w:b/>
          <w:color w:val="000000"/>
          <w:sz w:val="32"/>
          <w:szCs w:val="32"/>
        </w:rPr>
        <w:t>因公出国（境）经费</w:t>
      </w:r>
    </w:p>
    <w:p w:rsidR="00664920" w:rsidRDefault="008931B9">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年因公出国（境）费</w:t>
      </w:r>
      <w:r>
        <w:rPr>
          <w:rFonts w:ascii="仿宋" w:eastAsia="仿宋" w:hAnsi="仿宋" w:hint="eastAsia"/>
          <w:color w:val="000000"/>
          <w:sz w:val="32"/>
          <w:szCs w:val="32"/>
        </w:rPr>
        <w:t>0</w:t>
      </w:r>
      <w:r>
        <w:rPr>
          <w:rFonts w:ascii="仿宋" w:eastAsia="仿宋" w:hAnsi="仿宋" w:hint="eastAsia"/>
          <w:color w:val="000000"/>
          <w:sz w:val="32"/>
          <w:szCs w:val="32"/>
        </w:rPr>
        <w:t>万元。全年安排因公出国（境）团组</w:t>
      </w:r>
      <w:r>
        <w:rPr>
          <w:rFonts w:ascii="仿宋" w:eastAsia="仿宋" w:hAnsi="仿宋" w:hint="eastAsia"/>
          <w:color w:val="000000"/>
          <w:sz w:val="32"/>
          <w:szCs w:val="32"/>
        </w:rPr>
        <w:t>0</w:t>
      </w:r>
      <w:r>
        <w:rPr>
          <w:rFonts w:ascii="仿宋" w:eastAsia="仿宋" w:hAnsi="仿宋" w:hint="eastAsia"/>
          <w:color w:val="000000"/>
          <w:sz w:val="32"/>
          <w:szCs w:val="32"/>
        </w:rPr>
        <w:t>次，出国（境）</w:t>
      </w:r>
      <w:r>
        <w:rPr>
          <w:rFonts w:ascii="仿宋" w:eastAsia="仿宋" w:hAnsi="仿宋" w:hint="eastAsia"/>
          <w:color w:val="000000"/>
          <w:sz w:val="32"/>
          <w:szCs w:val="32"/>
        </w:rPr>
        <w:t>0</w:t>
      </w:r>
      <w:r>
        <w:rPr>
          <w:rFonts w:ascii="仿宋" w:eastAsia="仿宋" w:hAnsi="仿宋" w:hint="eastAsia"/>
          <w:color w:val="000000"/>
          <w:sz w:val="32"/>
          <w:szCs w:val="32"/>
        </w:rPr>
        <w:t>人。开支内容包括：无（团组名称、出访地点、取得成效）等。</w:t>
      </w:r>
    </w:p>
    <w:p w:rsidR="00664920" w:rsidRDefault="008931B9">
      <w:pPr>
        <w:spacing w:line="600" w:lineRule="exact"/>
        <w:ind w:firstLineChars="200" w:firstLine="643"/>
        <w:outlineLvl w:val="0"/>
        <w:rPr>
          <w:rFonts w:ascii="仿宋" w:eastAsia="仿宋" w:hAnsi="仿宋"/>
          <w:b/>
          <w:color w:val="000000"/>
          <w:sz w:val="32"/>
          <w:szCs w:val="32"/>
        </w:rPr>
      </w:pPr>
      <w:r>
        <w:rPr>
          <w:rFonts w:ascii="仿宋" w:eastAsia="仿宋" w:hAnsi="仿宋" w:hint="eastAsia"/>
          <w:b/>
          <w:color w:val="000000"/>
          <w:sz w:val="32"/>
          <w:szCs w:val="32"/>
        </w:rPr>
        <w:t>2.</w:t>
      </w:r>
      <w:r>
        <w:rPr>
          <w:rFonts w:ascii="仿宋" w:eastAsia="仿宋" w:hAnsi="仿宋" w:hint="eastAsia"/>
          <w:b/>
          <w:color w:val="000000"/>
          <w:sz w:val="32"/>
          <w:szCs w:val="32"/>
        </w:rPr>
        <w:t>公务用车购置及运行维护费</w:t>
      </w:r>
    </w:p>
    <w:p w:rsidR="00664920" w:rsidRDefault="008931B9">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年公务用车购置及运行维护费</w:t>
      </w:r>
      <w:r>
        <w:rPr>
          <w:rFonts w:ascii="仿宋" w:eastAsia="仿宋" w:hAnsi="仿宋" w:hint="eastAsia"/>
          <w:color w:val="000000"/>
          <w:sz w:val="32"/>
          <w:szCs w:val="32"/>
        </w:rPr>
        <w:t>2.</w:t>
      </w:r>
      <w:r>
        <w:rPr>
          <w:rFonts w:ascii="仿宋" w:eastAsia="仿宋" w:hAnsi="仿宋" w:hint="eastAsia"/>
          <w:color w:val="000000"/>
          <w:sz w:val="32"/>
          <w:szCs w:val="32"/>
        </w:rPr>
        <w:t>5</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其中：</w:t>
      </w:r>
    </w:p>
    <w:p w:rsidR="00664920" w:rsidRDefault="008931B9">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公务用车购置支出</w:t>
      </w:r>
      <w:r>
        <w:rPr>
          <w:rFonts w:ascii="仿宋" w:eastAsia="仿宋" w:hAnsi="仿宋" w:hint="eastAsia"/>
          <w:color w:val="000000"/>
          <w:sz w:val="32"/>
          <w:szCs w:val="32"/>
        </w:rPr>
        <w:t>0</w:t>
      </w:r>
      <w:r>
        <w:rPr>
          <w:rFonts w:ascii="仿宋" w:eastAsia="仿宋" w:hAnsi="仿宋" w:hint="eastAsia"/>
          <w:color w:val="000000"/>
          <w:sz w:val="32"/>
          <w:szCs w:val="32"/>
        </w:rPr>
        <w:t>万元。全年按规定更新购置公务用车</w:t>
      </w:r>
      <w:r>
        <w:rPr>
          <w:rFonts w:ascii="仿宋" w:eastAsia="仿宋" w:hAnsi="仿宋" w:hint="eastAsia"/>
          <w:color w:val="000000"/>
          <w:sz w:val="32"/>
          <w:szCs w:val="32"/>
        </w:rPr>
        <w:t>0</w:t>
      </w:r>
      <w:r>
        <w:rPr>
          <w:rFonts w:ascii="仿宋" w:eastAsia="仿宋" w:hAnsi="仿宋" w:hint="eastAsia"/>
          <w:color w:val="000000"/>
          <w:sz w:val="32"/>
          <w:szCs w:val="32"/>
        </w:rPr>
        <w:t>辆，其中：轿车</w:t>
      </w:r>
      <w:r>
        <w:rPr>
          <w:rFonts w:ascii="仿宋" w:eastAsia="仿宋" w:hAnsi="仿宋" w:hint="eastAsia"/>
          <w:color w:val="000000"/>
          <w:sz w:val="32"/>
          <w:szCs w:val="32"/>
        </w:rPr>
        <w:t>0</w:t>
      </w:r>
      <w:r>
        <w:rPr>
          <w:rFonts w:ascii="仿宋" w:eastAsia="仿宋" w:hAnsi="仿宋" w:hint="eastAsia"/>
          <w:color w:val="000000"/>
          <w:sz w:val="32"/>
          <w:szCs w:val="32"/>
        </w:rPr>
        <w:t>辆、金额</w:t>
      </w:r>
      <w:r>
        <w:rPr>
          <w:rFonts w:ascii="仿宋" w:eastAsia="仿宋" w:hAnsi="仿宋" w:hint="eastAsia"/>
          <w:color w:val="000000"/>
          <w:sz w:val="32"/>
          <w:szCs w:val="32"/>
        </w:rPr>
        <w:t>0</w:t>
      </w:r>
      <w:r>
        <w:rPr>
          <w:rFonts w:ascii="仿宋" w:eastAsia="仿宋" w:hAnsi="仿宋" w:hint="eastAsia"/>
          <w:color w:val="000000"/>
          <w:sz w:val="32"/>
          <w:szCs w:val="32"/>
        </w:rPr>
        <w:t>万元，越野车</w:t>
      </w:r>
      <w:r>
        <w:rPr>
          <w:rFonts w:ascii="仿宋" w:eastAsia="仿宋" w:hAnsi="仿宋" w:hint="eastAsia"/>
          <w:color w:val="000000"/>
          <w:sz w:val="32"/>
          <w:szCs w:val="32"/>
        </w:rPr>
        <w:t>0</w:t>
      </w:r>
      <w:r>
        <w:rPr>
          <w:rFonts w:ascii="仿宋" w:eastAsia="仿宋" w:hAnsi="仿宋" w:hint="eastAsia"/>
          <w:color w:val="000000"/>
          <w:sz w:val="32"/>
          <w:szCs w:val="32"/>
        </w:rPr>
        <w:t>辆、金额</w:t>
      </w:r>
      <w:r>
        <w:rPr>
          <w:rFonts w:ascii="仿宋" w:eastAsia="仿宋" w:hAnsi="仿宋" w:hint="eastAsia"/>
          <w:color w:val="000000"/>
          <w:sz w:val="32"/>
          <w:szCs w:val="32"/>
        </w:rPr>
        <w:t>0</w:t>
      </w:r>
      <w:r>
        <w:rPr>
          <w:rFonts w:ascii="仿宋" w:eastAsia="仿宋" w:hAnsi="仿宋" w:hint="eastAsia"/>
          <w:color w:val="000000"/>
          <w:sz w:val="32"/>
          <w:szCs w:val="32"/>
        </w:rPr>
        <w:t>万元，载客汽车</w:t>
      </w:r>
      <w:r>
        <w:rPr>
          <w:rFonts w:ascii="仿宋" w:eastAsia="仿宋" w:hAnsi="仿宋" w:hint="eastAsia"/>
          <w:color w:val="000000"/>
          <w:sz w:val="32"/>
          <w:szCs w:val="32"/>
        </w:rPr>
        <w:t>0</w:t>
      </w:r>
      <w:r>
        <w:rPr>
          <w:rFonts w:ascii="仿宋" w:eastAsia="仿宋" w:hAnsi="仿宋" w:hint="eastAsia"/>
          <w:color w:val="000000"/>
          <w:sz w:val="32"/>
          <w:szCs w:val="32"/>
        </w:rPr>
        <w:t>辆、金额</w:t>
      </w:r>
      <w:r>
        <w:rPr>
          <w:rFonts w:ascii="仿宋" w:eastAsia="仿宋" w:hAnsi="仿宋" w:hint="eastAsia"/>
          <w:color w:val="000000"/>
          <w:sz w:val="32"/>
          <w:szCs w:val="32"/>
        </w:rPr>
        <w:t>0</w:t>
      </w:r>
      <w:r>
        <w:rPr>
          <w:rFonts w:ascii="仿宋" w:eastAsia="仿宋" w:hAnsi="仿宋" w:hint="eastAsia"/>
          <w:color w:val="000000"/>
          <w:sz w:val="32"/>
          <w:szCs w:val="32"/>
        </w:rPr>
        <w:t>万元。截至</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w:t>
      </w:r>
      <w:r>
        <w:rPr>
          <w:rFonts w:ascii="仿宋" w:eastAsia="仿宋" w:hAnsi="仿宋" w:hint="eastAsia"/>
          <w:color w:val="000000"/>
          <w:sz w:val="32"/>
          <w:szCs w:val="32"/>
        </w:rPr>
        <w:t>12</w:t>
      </w:r>
      <w:r>
        <w:rPr>
          <w:rFonts w:ascii="仿宋" w:eastAsia="仿宋" w:hAnsi="仿宋" w:hint="eastAsia"/>
          <w:color w:val="000000"/>
          <w:sz w:val="32"/>
          <w:szCs w:val="32"/>
        </w:rPr>
        <w:t>月底，单位共有公务用车</w:t>
      </w:r>
      <w:r>
        <w:rPr>
          <w:rFonts w:ascii="仿宋" w:eastAsia="仿宋" w:hAnsi="仿宋" w:hint="eastAsia"/>
          <w:color w:val="000000"/>
          <w:sz w:val="32"/>
          <w:szCs w:val="32"/>
        </w:rPr>
        <w:t>1</w:t>
      </w:r>
      <w:r>
        <w:rPr>
          <w:rFonts w:ascii="仿宋" w:eastAsia="仿宋" w:hAnsi="仿宋" w:hint="eastAsia"/>
          <w:color w:val="000000"/>
          <w:sz w:val="32"/>
          <w:szCs w:val="32"/>
        </w:rPr>
        <w:t>辆，其中：轿车</w:t>
      </w:r>
      <w:r>
        <w:rPr>
          <w:rFonts w:ascii="仿宋" w:eastAsia="仿宋" w:hAnsi="仿宋" w:hint="eastAsia"/>
          <w:color w:val="000000"/>
          <w:sz w:val="32"/>
          <w:szCs w:val="32"/>
        </w:rPr>
        <w:t>1</w:t>
      </w:r>
      <w:r>
        <w:rPr>
          <w:rFonts w:ascii="仿宋" w:eastAsia="仿宋" w:hAnsi="仿宋" w:hint="eastAsia"/>
          <w:color w:val="000000"/>
          <w:sz w:val="32"/>
          <w:szCs w:val="32"/>
        </w:rPr>
        <w:t>辆、越野车</w:t>
      </w:r>
      <w:r>
        <w:rPr>
          <w:rFonts w:ascii="仿宋" w:eastAsia="仿宋" w:hAnsi="仿宋" w:hint="eastAsia"/>
          <w:color w:val="000000"/>
          <w:sz w:val="32"/>
          <w:szCs w:val="32"/>
        </w:rPr>
        <w:t>0</w:t>
      </w:r>
      <w:r>
        <w:rPr>
          <w:rFonts w:ascii="仿宋" w:eastAsia="仿宋" w:hAnsi="仿宋" w:hint="eastAsia"/>
          <w:color w:val="000000"/>
          <w:sz w:val="32"/>
          <w:szCs w:val="32"/>
        </w:rPr>
        <w:t>辆、载客汽车</w:t>
      </w:r>
      <w:r>
        <w:rPr>
          <w:rFonts w:ascii="仿宋" w:eastAsia="仿宋" w:hAnsi="仿宋" w:hint="eastAsia"/>
          <w:color w:val="000000"/>
          <w:sz w:val="32"/>
          <w:szCs w:val="32"/>
        </w:rPr>
        <w:t>0</w:t>
      </w:r>
      <w:r>
        <w:rPr>
          <w:rFonts w:ascii="仿宋" w:eastAsia="仿宋" w:hAnsi="仿宋" w:hint="eastAsia"/>
          <w:color w:val="000000"/>
          <w:sz w:val="32"/>
          <w:szCs w:val="32"/>
        </w:rPr>
        <w:t>辆。</w:t>
      </w:r>
    </w:p>
    <w:p w:rsidR="00664920" w:rsidRDefault="008931B9">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lastRenderedPageBreak/>
        <w:t>公务用车运行维护费支出</w:t>
      </w:r>
      <w:r>
        <w:rPr>
          <w:rFonts w:ascii="仿宋" w:eastAsia="仿宋" w:hAnsi="仿宋" w:hint="eastAsia"/>
          <w:color w:val="000000"/>
          <w:sz w:val="32"/>
          <w:szCs w:val="32"/>
        </w:rPr>
        <w:t>2.5</w:t>
      </w:r>
      <w:r>
        <w:rPr>
          <w:rFonts w:ascii="仿宋" w:eastAsia="仿宋" w:hAnsi="仿宋" w:hint="eastAsia"/>
          <w:color w:val="000000"/>
          <w:sz w:val="32"/>
          <w:szCs w:val="32"/>
        </w:rPr>
        <w:t>万元。主要用于公务车等所需的公务用车燃料费、维修费、过路过桥费、保险费等支出。</w:t>
      </w:r>
    </w:p>
    <w:p w:rsidR="00664920" w:rsidRDefault="008931B9">
      <w:pPr>
        <w:spacing w:line="600" w:lineRule="exact"/>
        <w:ind w:firstLineChars="200" w:firstLine="643"/>
        <w:outlineLvl w:val="0"/>
        <w:rPr>
          <w:rFonts w:ascii="仿宋" w:eastAsia="仿宋" w:hAnsi="仿宋"/>
          <w:b/>
          <w:color w:val="000000"/>
          <w:sz w:val="32"/>
          <w:szCs w:val="32"/>
        </w:rPr>
      </w:pPr>
      <w:r>
        <w:rPr>
          <w:rFonts w:ascii="仿宋" w:eastAsia="仿宋" w:hAnsi="仿宋" w:hint="eastAsia"/>
          <w:b/>
          <w:color w:val="000000"/>
          <w:sz w:val="32"/>
          <w:szCs w:val="32"/>
        </w:rPr>
        <w:t>3.</w:t>
      </w:r>
      <w:r>
        <w:rPr>
          <w:rFonts w:ascii="仿宋" w:eastAsia="仿宋" w:hAnsi="仿宋" w:hint="eastAsia"/>
          <w:b/>
          <w:color w:val="000000"/>
          <w:sz w:val="32"/>
          <w:szCs w:val="32"/>
        </w:rPr>
        <w:t>公务接待费</w:t>
      </w:r>
    </w:p>
    <w:p w:rsidR="00664920" w:rsidRDefault="008931B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年公务接待费支出</w:t>
      </w:r>
      <w:r>
        <w:rPr>
          <w:rFonts w:ascii="仿宋" w:eastAsia="仿宋" w:hAnsi="仿宋" w:hint="eastAsia"/>
          <w:color w:val="000000"/>
          <w:sz w:val="32"/>
          <w:szCs w:val="32"/>
        </w:rPr>
        <w:t>0</w:t>
      </w:r>
      <w:r>
        <w:rPr>
          <w:rFonts w:ascii="仿宋" w:eastAsia="仿宋" w:hAnsi="仿宋" w:hint="eastAsia"/>
          <w:color w:val="000000"/>
          <w:sz w:val="32"/>
          <w:szCs w:val="32"/>
        </w:rPr>
        <w:t>万元。</w:t>
      </w:r>
    </w:p>
    <w:p w:rsidR="00664920" w:rsidRDefault="008931B9">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 w:eastAsia="仿宋" w:hAnsi="仿宋" w:hint="eastAsia"/>
          <w:color w:val="000000"/>
          <w:sz w:val="32"/>
          <w:szCs w:val="32"/>
        </w:rPr>
        <w:t>万元，外事接待</w:t>
      </w:r>
      <w:r>
        <w:rPr>
          <w:rFonts w:ascii="仿宋" w:eastAsia="仿宋" w:hAnsi="仿宋" w:hint="eastAsia"/>
          <w:color w:val="000000"/>
          <w:sz w:val="32"/>
          <w:szCs w:val="32"/>
        </w:rPr>
        <w:t>0</w:t>
      </w:r>
      <w:r>
        <w:rPr>
          <w:rFonts w:ascii="仿宋" w:eastAsia="仿宋" w:hAnsi="仿宋" w:hint="eastAsia"/>
          <w:color w:val="000000"/>
          <w:sz w:val="32"/>
          <w:szCs w:val="32"/>
        </w:rPr>
        <w:t>批次，</w:t>
      </w:r>
      <w:r>
        <w:rPr>
          <w:rFonts w:ascii="仿宋" w:eastAsia="仿宋" w:hAnsi="仿宋" w:hint="eastAsia"/>
          <w:color w:val="000000"/>
          <w:sz w:val="32"/>
          <w:szCs w:val="32"/>
        </w:rPr>
        <w:t>0</w:t>
      </w:r>
      <w:r>
        <w:rPr>
          <w:rFonts w:ascii="仿宋" w:eastAsia="仿宋" w:hAnsi="仿宋" w:hint="eastAsia"/>
          <w:color w:val="000000"/>
          <w:sz w:val="32"/>
          <w:szCs w:val="32"/>
        </w:rPr>
        <w:t>人，共计支出</w:t>
      </w:r>
      <w:r>
        <w:rPr>
          <w:rFonts w:ascii="仿宋" w:eastAsia="仿宋" w:hAnsi="仿宋" w:hint="eastAsia"/>
          <w:color w:val="000000"/>
          <w:sz w:val="32"/>
          <w:szCs w:val="32"/>
        </w:rPr>
        <w:t>0</w:t>
      </w:r>
      <w:r>
        <w:rPr>
          <w:rFonts w:ascii="仿宋" w:eastAsia="仿宋" w:hAnsi="仿宋" w:hint="eastAsia"/>
          <w:color w:val="000000"/>
          <w:sz w:val="32"/>
          <w:szCs w:val="32"/>
        </w:rPr>
        <w:t>万元。</w:t>
      </w:r>
    </w:p>
    <w:p w:rsidR="00664920" w:rsidRDefault="008931B9">
      <w:pPr>
        <w:spacing w:line="600" w:lineRule="exact"/>
        <w:ind w:firstLine="640"/>
        <w:rPr>
          <w:rFonts w:ascii="仿宋" w:eastAsia="仿宋" w:hAnsi="仿宋"/>
          <w:color w:val="000000"/>
          <w:sz w:val="32"/>
          <w:szCs w:val="32"/>
        </w:rPr>
      </w:pPr>
      <w:r>
        <w:rPr>
          <w:rFonts w:ascii="仿宋" w:eastAsia="仿宋" w:hAnsi="仿宋" w:hint="eastAsia"/>
          <w:b/>
          <w:color w:val="000000"/>
          <w:sz w:val="32"/>
          <w:szCs w:val="32"/>
        </w:rPr>
        <w:t>其他国内公务接待支出</w:t>
      </w:r>
      <w:r>
        <w:rPr>
          <w:rFonts w:ascii="仿宋" w:eastAsia="仿宋" w:hAnsi="仿宋" w:hint="eastAsia"/>
          <w:color w:val="000000"/>
          <w:sz w:val="32"/>
          <w:szCs w:val="32"/>
        </w:rPr>
        <w:t>0</w:t>
      </w:r>
      <w:r>
        <w:rPr>
          <w:rFonts w:ascii="仿宋" w:eastAsia="仿宋" w:hAnsi="仿宋" w:hint="eastAsia"/>
          <w:color w:val="000000"/>
          <w:sz w:val="32"/>
          <w:szCs w:val="32"/>
        </w:rPr>
        <w:t>万元</w:t>
      </w:r>
      <w:bookmarkStart w:id="45" w:name="_Toc15396610"/>
      <w:bookmarkStart w:id="46" w:name="_Toc15377218"/>
      <w:r>
        <w:rPr>
          <w:rFonts w:ascii="仿宋" w:eastAsia="仿宋" w:hAnsi="仿宋" w:hint="eastAsia"/>
          <w:color w:val="000000"/>
          <w:sz w:val="32"/>
          <w:szCs w:val="32"/>
        </w:rPr>
        <w:t>。</w:t>
      </w:r>
    </w:p>
    <w:p w:rsidR="00664920" w:rsidRDefault="008931B9">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rPr>
        <w:t>政府性基金预算支出决算情况说明</w:t>
      </w:r>
      <w:bookmarkEnd w:id="45"/>
      <w:bookmarkEnd w:id="46"/>
    </w:p>
    <w:p w:rsidR="00664920" w:rsidRDefault="008931B9">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年政府性基金预算拨款支出</w:t>
      </w:r>
      <w:r>
        <w:rPr>
          <w:rFonts w:ascii="仿宋" w:eastAsia="仿宋" w:hAnsi="仿宋" w:hint="eastAsia"/>
          <w:color w:val="000000"/>
          <w:sz w:val="32"/>
          <w:szCs w:val="32"/>
        </w:rPr>
        <w:t>16.82</w:t>
      </w:r>
      <w:r>
        <w:rPr>
          <w:rFonts w:ascii="仿宋" w:eastAsia="仿宋" w:hAnsi="仿宋" w:hint="eastAsia"/>
          <w:color w:val="000000"/>
          <w:sz w:val="32"/>
          <w:szCs w:val="32"/>
        </w:rPr>
        <w:t>万元。</w:t>
      </w:r>
    </w:p>
    <w:p w:rsidR="00664920" w:rsidRDefault="008931B9">
      <w:pPr>
        <w:widowControl w:val="0"/>
        <w:numPr>
          <w:ilvl w:val="0"/>
          <w:numId w:val="2"/>
        </w:numPr>
        <w:adjustRightInd/>
        <w:snapToGrid/>
        <w:spacing w:after="0" w:line="600" w:lineRule="exact"/>
        <w:ind w:firstLine="640"/>
        <w:jc w:val="both"/>
        <w:outlineLvl w:val="1"/>
        <w:rPr>
          <w:rStyle w:val="2Char"/>
          <w:rFonts w:ascii="黑体" w:eastAsia="黑体" w:hAnsi="黑体"/>
          <w:b w:val="0"/>
        </w:rPr>
      </w:pPr>
      <w:bookmarkStart w:id="47" w:name="_Toc15396611"/>
      <w:bookmarkStart w:id="48" w:name="_Toc15377219"/>
      <w:r>
        <w:rPr>
          <w:rStyle w:val="2Char"/>
          <w:rFonts w:ascii="黑体" w:eastAsia="黑体" w:hAnsi="黑体" w:hint="eastAsia"/>
        </w:rPr>
        <w:t>国有资本经营预算支出决算情况说明</w:t>
      </w:r>
      <w:bookmarkEnd w:id="47"/>
      <w:bookmarkEnd w:id="48"/>
    </w:p>
    <w:p w:rsidR="00664920" w:rsidRDefault="008931B9">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年国有资本经营预算拨款支出</w:t>
      </w:r>
      <w:r>
        <w:rPr>
          <w:rFonts w:ascii="仿宋" w:eastAsia="仿宋" w:hAnsi="仿宋" w:hint="eastAsia"/>
          <w:color w:val="000000"/>
          <w:sz w:val="32"/>
          <w:szCs w:val="32"/>
        </w:rPr>
        <w:t>0</w:t>
      </w:r>
      <w:r>
        <w:rPr>
          <w:rFonts w:ascii="仿宋" w:eastAsia="仿宋" w:hAnsi="仿宋" w:hint="eastAsia"/>
          <w:color w:val="000000"/>
          <w:sz w:val="32"/>
          <w:szCs w:val="32"/>
        </w:rPr>
        <w:t>万元。</w:t>
      </w:r>
    </w:p>
    <w:p w:rsidR="00664920" w:rsidRDefault="008931B9">
      <w:pPr>
        <w:pStyle w:val="a9"/>
        <w:numPr>
          <w:ilvl w:val="0"/>
          <w:numId w:val="3"/>
        </w:numPr>
        <w:spacing w:line="580" w:lineRule="exact"/>
        <w:ind w:firstLineChars="0"/>
        <w:rPr>
          <w:rStyle w:val="2Char"/>
          <w:rFonts w:ascii="黑体" w:eastAsia="黑体" w:hAnsi="黑体"/>
          <w:b w:val="0"/>
        </w:rPr>
      </w:pPr>
      <w:r>
        <w:rPr>
          <w:rStyle w:val="2Char"/>
          <w:rFonts w:ascii="黑体" w:eastAsia="黑体" w:hAnsi="黑体" w:hint="eastAsia"/>
        </w:rPr>
        <w:t>预算绩效情况说明</w:t>
      </w:r>
    </w:p>
    <w:p w:rsidR="00664920" w:rsidRDefault="008931B9">
      <w:pPr>
        <w:widowControl w:val="0"/>
        <w:numPr>
          <w:ilvl w:val="0"/>
          <w:numId w:val="4"/>
        </w:numPr>
        <w:adjustRightInd/>
        <w:snapToGrid/>
        <w:spacing w:after="0" w:line="580" w:lineRule="exact"/>
        <w:ind w:firstLineChars="200" w:firstLine="643"/>
        <w:jc w:val="both"/>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根据预算绩效管理要求，本部门（单位）在年初预算编制阶段，组织对环卫工作经费、社会管理工作专项工作经费、基层政权事业专项工作经费、人民防空站建设经费项目开展了预算事前绩效评估，对</w:t>
      </w:r>
      <w:r>
        <w:rPr>
          <w:rFonts w:ascii="仿宋" w:eastAsia="仿宋" w:hAnsi="仿宋" w:cs="仿宋_GB2312" w:hint="eastAsia"/>
          <w:sz w:val="32"/>
          <w:szCs w:val="32"/>
        </w:rPr>
        <w:t>5</w:t>
      </w:r>
      <w:r>
        <w:rPr>
          <w:rFonts w:ascii="仿宋" w:eastAsia="仿宋" w:hAnsi="仿宋" w:cs="仿宋_GB2312" w:hint="eastAsia"/>
          <w:sz w:val="32"/>
          <w:szCs w:val="32"/>
        </w:rPr>
        <w:t>个项目编制了绩效目标，预算执行过程中，选取</w:t>
      </w:r>
      <w:r>
        <w:rPr>
          <w:rFonts w:ascii="仿宋" w:eastAsia="仿宋" w:hAnsi="仿宋" w:cs="仿宋_GB2312" w:hint="eastAsia"/>
          <w:sz w:val="32"/>
          <w:szCs w:val="32"/>
        </w:rPr>
        <w:t>5</w:t>
      </w:r>
      <w:r>
        <w:rPr>
          <w:rFonts w:ascii="仿宋" w:eastAsia="仿宋" w:hAnsi="仿宋" w:cs="仿宋_GB2312" w:hint="eastAsia"/>
          <w:sz w:val="32"/>
          <w:szCs w:val="32"/>
        </w:rPr>
        <w:t>个项目开展绩效监控，年终执行完毕后，对</w:t>
      </w:r>
      <w:r>
        <w:rPr>
          <w:rFonts w:ascii="仿宋" w:eastAsia="仿宋" w:hAnsi="仿宋" w:cs="仿宋_GB2312" w:hint="eastAsia"/>
          <w:sz w:val="32"/>
          <w:szCs w:val="32"/>
        </w:rPr>
        <w:t>5</w:t>
      </w:r>
      <w:r>
        <w:rPr>
          <w:rFonts w:ascii="仿宋" w:eastAsia="仿宋" w:hAnsi="仿宋" w:cs="仿宋_GB2312" w:hint="eastAsia"/>
          <w:sz w:val="32"/>
          <w:szCs w:val="32"/>
        </w:rPr>
        <w:t>个项目开展了绩效目标完成情况梳理填报。</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本部门按要求对</w:t>
      </w:r>
      <w:r>
        <w:rPr>
          <w:rFonts w:ascii="仿宋" w:eastAsia="仿宋" w:hAnsi="仿宋" w:cs="仿宋_GB2312" w:hint="eastAsia"/>
          <w:sz w:val="32"/>
          <w:szCs w:val="32"/>
        </w:rPr>
        <w:t>2018</w:t>
      </w:r>
      <w:r>
        <w:rPr>
          <w:rFonts w:ascii="仿宋" w:eastAsia="仿宋" w:hAnsi="仿宋" w:cs="仿宋_GB2312" w:hint="eastAsia"/>
          <w:sz w:val="32"/>
          <w:szCs w:val="32"/>
        </w:rPr>
        <w:t>年部门整体支出开展绩效自评，从评价情况来看此</w:t>
      </w:r>
      <w:r>
        <w:rPr>
          <w:rFonts w:ascii="仿宋" w:eastAsia="仿宋" w:hAnsi="仿宋" w:cs="仿宋_GB2312" w:hint="eastAsia"/>
          <w:sz w:val="32"/>
          <w:szCs w:val="32"/>
        </w:rPr>
        <w:t>5</w:t>
      </w:r>
      <w:r>
        <w:rPr>
          <w:rFonts w:ascii="仿宋" w:eastAsia="仿宋" w:hAnsi="仿宋" w:cs="仿宋_GB2312" w:hint="eastAsia"/>
          <w:sz w:val="32"/>
          <w:szCs w:val="32"/>
        </w:rPr>
        <w:t>个项目开展对大力发展玉泉街道经</w:t>
      </w:r>
    </w:p>
    <w:p w:rsidR="00664920" w:rsidRDefault="008931B9">
      <w:pPr>
        <w:spacing w:line="580" w:lineRule="exact"/>
        <w:rPr>
          <w:rFonts w:ascii="仿宋" w:eastAsia="仿宋" w:hAnsi="仿宋" w:cs="仿宋_GB2312"/>
          <w:sz w:val="32"/>
          <w:szCs w:val="32"/>
        </w:rPr>
      </w:pPr>
      <w:r>
        <w:rPr>
          <w:rFonts w:ascii="仿宋" w:eastAsia="仿宋" w:hAnsi="仿宋" w:cs="仿宋_GB2312" w:hint="eastAsia"/>
          <w:sz w:val="32"/>
          <w:szCs w:val="32"/>
        </w:rPr>
        <w:t>济，夯实党建基础，维护社会稳定，推进民生工程，加强和创新社会管理，重点开展全国文明城市创建，全面推进全国和谐社区示范城市建设，促进街办经济社会事务的协调发展，较好地完成全年的各项工作任务。</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本部门还自行组织了</w:t>
      </w:r>
      <w:r>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个项目绩效评价，从评价情况来看。</w:t>
      </w:r>
    </w:p>
    <w:p w:rsidR="00664920" w:rsidRDefault="008931B9">
      <w:pPr>
        <w:widowControl w:val="0"/>
        <w:numPr>
          <w:ilvl w:val="0"/>
          <w:numId w:val="4"/>
        </w:numPr>
        <w:adjustRightInd/>
        <w:snapToGrid/>
        <w:spacing w:after="0" w:line="580" w:lineRule="exact"/>
        <w:ind w:firstLineChars="200" w:firstLine="643"/>
        <w:jc w:val="both"/>
        <w:rPr>
          <w:rFonts w:ascii="仿宋_GB2312" w:eastAsia="仿宋_GB2312" w:hAnsi="仿宋_GB2312" w:cs="仿宋_GB2312"/>
          <w:sz w:val="32"/>
          <w:szCs w:val="32"/>
        </w:rPr>
      </w:pPr>
      <w:r>
        <w:rPr>
          <w:rFonts w:ascii="黑体" w:eastAsia="黑体" w:hAnsi="黑体"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w:t>
      </w:r>
      <w:r>
        <w:rPr>
          <w:rFonts w:ascii="仿宋" w:eastAsia="仿宋" w:hAnsi="仿宋" w:cs="仿宋_GB2312" w:hint="eastAsia"/>
          <w:sz w:val="32"/>
          <w:szCs w:val="32"/>
        </w:rPr>
        <w:t>本部门在</w:t>
      </w:r>
      <w:r>
        <w:rPr>
          <w:rFonts w:ascii="仿宋" w:eastAsia="仿宋" w:hAnsi="仿宋" w:cs="仿宋_GB2312" w:hint="eastAsia"/>
          <w:sz w:val="32"/>
          <w:szCs w:val="32"/>
        </w:rPr>
        <w:t>201</w:t>
      </w:r>
      <w:r>
        <w:rPr>
          <w:rFonts w:ascii="仿宋" w:eastAsia="仿宋" w:hAnsi="仿宋" w:cs="仿宋_GB2312" w:hint="eastAsia"/>
          <w:sz w:val="32"/>
          <w:szCs w:val="32"/>
        </w:rPr>
        <w:t>9</w:t>
      </w:r>
      <w:r>
        <w:rPr>
          <w:rFonts w:ascii="仿宋" w:eastAsia="仿宋" w:hAnsi="仿宋" w:cs="仿宋_GB2312" w:hint="eastAsia"/>
          <w:sz w:val="32"/>
          <w:szCs w:val="32"/>
        </w:rPr>
        <w:t>年度部门决算中反映“环卫工作经费</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hint="eastAsia"/>
          <w:sz w:val="32"/>
          <w:szCs w:val="32"/>
        </w:rPr>
        <w:t xml:space="preserve"> </w:t>
      </w:r>
      <w:r>
        <w:rPr>
          <w:rFonts w:ascii="仿宋" w:eastAsia="仿宋" w:hAnsi="仿宋" w:cs="仿宋_GB2312" w:hint="eastAsia"/>
          <w:sz w:val="32"/>
          <w:szCs w:val="32"/>
        </w:rPr>
        <w:t>“社会管理工作专项工作经费</w:t>
      </w:r>
      <w:r>
        <w:rPr>
          <w:rFonts w:ascii="仿宋" w:eastAsia="仿宋" w:hAnsi="仿宋" w:cs="仿宋_GB2312"/>
          <w:sz w:val="32"/>
          <w:szCs w:val="32"/>
        </w:rPr>
        <w:t>”</w:t>
      </w:r>
      <w:r>
        <w:rPr>
          <w:rFonts w:ascii="仿宋" w:eastAsia="仿宋" w:hAnsi="仿宋" w:cs="仿宋_GB2312" w:hint="eastAsia"/>
          <w:sz w:val="32"/>
          <w:szCs w:val="32"/>
        </w:rPr>
        <w:t>、“基层政权事业专项工作经费</w:t>
      </w:r>
      <w:r>
        <w:rPr>
          <w:rFonts w:ascii="仿宋" w:eastAsia="仿宋" w:hAnsi="仿宋" w:cs="仿宋_GB2312"/>
          <w:sz w:val="32"/>
          <w:szCs w:val="32"/>
        </w:rPr>
        <w:t>”</w:t>
      </w:r>
      <w:r>
        <w:rPr>
          <w:rFonts w:ascii="仿宋" w:eastAsia="仿宋" w:hAnsi="仿宋" w:cs="仿宋_GB2312" w:hint="eastAsia"/>
          <w:sz w:val="32"/>
          <w:szCs w:val="32"/>
        </w:rPr>
        <w:t>、“人民防空站建设经费</w:t>
      </w:r>
      <w:r>
        <w:rPr>
          <w:rFonts w:ascii="仿宋" w:eastAsia="仿宋" w:hAnsi="仿宋" w:cs="仿宋_GB2312"/>
          <w:sz w:val="32"/>
          <w:szCs w:val="32"/>
        </w:rPr>
        <w:t>”</w:t>
      </w:r>
      <w:r>
        <w:rPr>
          <w:rFonts w:ascii="仿宋" w:eastAsia="仿宋" w:hAnsi="仿宋" w:cs="仿宋_GB2312" w:hint="eastAsia"/>
          <w:sz w:val="32"/>
          <w:szCs w:val="32"/>
        </w:rPr>
        <w:t>、“社区工作经费补助</w:t>
      </w:r>
      <w:r>
        <w:rPr>
          <w:rFonts w:ascii="仿宋" w:eastAsia="仿宋" w:hAnsi="仿宋" w:cs="仿宋_GB2312"/>
          <w:sz w:val="32"/>
          <w:szCs w:val="32"/>
        </w:rPr>
        <w:t>”</w:t>
      </w:r>
      <w:r>
        <w:rPr>
          <w:rFonts w:ascii="仿宋" w:eastAsia="仿宋" w:hAnsi="仿宋" w:cs="仿宋_GB2312" w:hint="eastAsia"/>
          <w:sz w:val="32"/>
          <w:szCs w:val="32"/>
        </w:rPr>
        <w:t xml:space="preserve"> 5</w:t>
      </w:r>
      <w:r>
        <w:rPr>
          <w:rFonts w:ascii="仿宋" w:eastAsia="仿宋" w:hAnsi="仿宋" w:cs="仿宋_GB2312" w:hint="eastAsia"/>
          <w:sz w:val="32"/>
          <w:szCs w:val="32"/>
        </w:rPr>
        <w:t>个项目绩效目标实际完成情况。（本单位部门项目绩效目标个数在</w:t>
      </w:r>
      <w:r>
        <w:rPr>
          <w:rFonts w:ascii="仿宋" w:eastAsia="仿宋" w:hAnsi="仿宋" w:cs="仿宋_GB2312" w:hint="eastAsia"/>
          <w:sz w:val="32"/>
          <w:szCs w:val="32"/>
        </w:rPr>
        <w:t>5</w:t>
      </w:r>
      <w:r>
        <w:rPr>
          <w:rFonts w:ascii="仿宋" w:eastAsia="仿宋" w:hAnsi="仿宋" w:cs="仿宋_GB2312" w:hint="eastAsia"/>
          <w:sz w:val="32"/>
          <w:szCs w:val="32"/>
        </w:rPr>
        <w:t>个以上的，选取</w:t>
      </w:r>
      <w:r>
        <w:rPr>
          <w:rFonts w:ascii="仿宋" w:eastAsia="仿宋" w:hAnsi="仿宋" w:cs="仿宋_GB2312" w:hint="eastAsia"/>
          <w:sz w:val="32"/>
          <w:szCs w:val="32"/>
        </w:rPr>
        <w:t>5</w:t>
      </w:r>
      <w:r>
        <w:rPr>
          <w:rFonts w:ascii="仿宋" w:eastAsia="仿宋" w:hAnsi="仿宋" w:cs="仿宋_GB2312" w:hint="eastAsia"/>
          <w:sz w:val="32"/>
          <w:szCs w:val="32"/>
        </w:rPr>
        <w:t>个项目进行公开，目标个数在</w:t>
      </w:r>
      <w:r>
        <w:rPr>
          <w:rFonts w:ascii="仿宋" w:eastAsia="仿宋" w:hAnsi="仿宋" w:cs="仿宋_GB2312" w:hint="eastAsia"/>
          <w:sz w:val="32"/>
          <w:szCs w:val="32"/>
        </w:rPr>
        <w:t>5</w:t>
      </w:r>
      <w:r>
        <w:rPr>
          <w:rFonts w:ascii="仿宋" w:eastAsia="仿宋" w:hAnsi="仿宋" w:cs="仿宋_GB2312" w:hint="eastAsia"/>
          <w:sz w:val="32"/>
          <w:szCs w:val="32"/>
        </w:rPr>
        <w:t>个以下的，全部进行公开，公开内容包括完成情况综述和完成情况表）。</w:t>
      </w:r>
    </w:p>
    <w:p w:rsidR="00664920" w:rsidRDefault="008931B9">
      <w:pPr>
        <w:widowControl w:val="0"/>
        <w:tabs>
          <w:tab w:val="left" w:pos="312"/>
        </w:tabs>
        <w:adjustRightInd/>
        <w:snapToGrid/>
        <w:spacing w:after="0" w:line="580" w:lineRule="exact"/>
        <w:ind w:firstLineChars="200" w:firstLine="640"/>
        <w:jc w:val="both"/>
        <w:rPr>
          <w:rFonts w:ascii="仿宋" w:eastAsia="仿宋" w:hAnsi="仿宋" w:cs="仿宋_GB2312"/>
          <w:b/>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环卫工作经费项目全年预算数</w:t>
      </w:r>
      <w:r>
        <w:rPr>
          <w:rFonts w:ascii="仿宋" w:eastAsia="仿宋" w:hAnsi="仿宋" w:cs="仿宋_GB2312" w:hint="eastAsia"/>
          <w:sz w:val="32"/>
          <w:szCs w:val="32"/>
        </w:rPr>
        <w:t>221.38</w:t>
      </w:r>
      <w:r>
        <w:rPr>
          <w:rFonts w:ascii="仿宋" w:eastAsia="仿宋" w:hAnsi="仿宋" w:cs="仿宋_GB2312" w:hint="eastAsia"/>
          <w:sz w:val="32"/>
          <w:szCs w:val="32"/>
        </w:rPr>
        <w:t>万元，执行数为</w:t>
      </w:r>
      <w:r>
        <w:rPr>
          <w:rFonts w:ascii="仿宋" w:eastAsia="仿宋" w:hAnsi="仿宋" w:cs="仿宋_GB2312" w:hint="eastAsia"/>
          <w:sz w:val="32"/>
          <w:szCs w:val="32"/>
        </w:rPr>
        <w:t>221.38</w:t>
      </w:r>
      <w:r>
        <w:rPr>
          <w:rFonts w:ascii="仿宋" w:eastAsia="仿宋" w:hAnsi="仿宋" w:cs="仿宋_GB2312" w:hint="eastAsia"/>
          <w:sz w:val="32"/>
          <w:szCs w:val="32"/>
        </w:rPr>
        <w:t>万元，完成预算的</w:t>
      </w:r>
      <w:r>
        <w:rPr>
          <w:rFonts w:ascii="仿宋" w:eastAsia="仿宋" w:hAnsi="仿宋" w:cs="仿宋_GB2312" w:hint="eastAsia"/>
          <w:sz w:val="32"/>
          <w:szCs w:val="32"/>
        </w:rPr>
        <w:t>100%</w:t>
      </w:r>
      <w:r>
        <w:rPr>
          <w:rFonts w:ascii="仿宋" w:eastAsia="仿宋" w:hAnsi="仿宋" w:cs="仿宋_GB2312" w:hint="eastAsia"/>
          <w:sz w:val="32"/>
          <w:szCs w:val="32"/>
        </w:rPr>
        <w:t>。通过项目实施，通过政府主导、多元投入、市场运作原则，建管分离的城市管理新机制，有效的巩固了“创卫”“创模”成果，达到依法管理城市、以人为本、构建和谐、管理现代的城市管理工作要求，形成科学规范、高效运行、设施完备、覆盖全面，符合社会化、专业化、现代化要求的城市管理新格局。</w:t>
      </w:r>
    </w:p>
    <w:p w:rsidR="00664920" w:rsidRDefault="008931B9">
      <w:pPr>
        <w:widowControl w:val="0"/>
        <w:tabs>
          <w:tab w:val="left" w:pos="312"/>
        </w:tabs>
        <w:adjustRightInd/>
        <w:snapToGrid/>
        <w:spacing w:after="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lastRenderedPageBreak/>
        <w:t>2.</w:t>
      </w:r>
      <w:r>
        <w:rPr>
          <w:rFonts w:ascii="仿宋" w:eastAsia="仿宋" w:hAnsi="仿宋" w:cs="仿宋_GB2312" w:hint="eastAsia"/>
          <w:sz w:val="32"/>
          <w:szCs w:val="32"/>
        </w:rPr>
        <w:t>社会管理工作专项工作经费项目绩效目标完成情况综述。</w:t>
      </w:r>
    </w:p>
    <w:p w:rsidR="00664920" w:rsidRDefault="008931B9">
      <w:pPr>
        <w:spacing w:line="353" w:lineRule="auto"/>
        <w:ind w:firstLineChars="200" w:firstLine="640"/>
        <w:rPr>
          <w:rFonts w:ascii="仿宋" w:eastAsia="仿宋" w:hAnsi="仿宋"/>
          <w:sz w:val="32"/>
          <w:szCs w:val="32"/>
        </w:rPr>
      </w:pPr>
      <w:r>
        <w:rPr>
          <w:rFonts w:ascii="仿宋" w:eastAsia="仿宋" w:hAnsi="仿宋" w:cs="仿宋_GB2312" w:hint="eastAsia"/>
          <w:sz w:val="32"/>
          <w:szCs w:val="32"/>
        </w:rPr>
        <w:t>社会管理工作专项工作经费项目全年预算数</w:t>
      </w:r>
      <w:r>
        <w:rPr>
          <w:rFonts w:ascii="仿宋" w:eastAsia="仿宋" w:hAnsi="仿宋" w:cs="仿宋_GB2312" w:hint="eastAsia"/>
          <w:sz w:val="32"/>
          <w:szCs w:val="32"/>
        </w:rPr>
        <w:t>12.5</w:t>
      </w:r>
      <w:r>
        <w:rPr>
          <w:rFonts w:ascii="仿宋" w:eastAsia="仿宋" w:hAnsi="仿宋" w:cs="仿宋_GB2312" w:hint="eastAsia"/>
          <w:sz w:val="32"/>
          <w:szCs w:val="32"/>
        </w:rPr>
        <w:t>万元，执行数为</w:t>
      </w:r>
      <w:r>
        <w:rPr>
          <w:rFonts w:ascii="仿宋" w:eastAsia="仿宋" w:hAnsi="仿宋" w:cs="仿宋_GB2312" w:hint="eastAsia"/>
          <w:sz w:val="32"/>
          <w:szCs w:val="32"/>
        </w:rPr>
        <w:t>1</w:t>
      </w:r>
      <w:r>
        <w:rPr>
          <w:rFonts w:ascii="仿宋" w:eastAsia="仿宋" w:hAnsi="仿宋" w:cs="仿宋_GB2312" w:hint="eastAsia"/>
          <w:sz w:val="32"/>
          <w:szCs w:val="32"/>
        </w:rPr>
        <w:t>2.5</w:t>
      </w:r>
      <w:r>
        <w:rPr>
          <w:rFonts w:ascii="仿宋" w:eastAsia="仿宋" w:hAnsi="仿宋" w:cs="仿宋_GB2312" w:hint="eastAsia"/>
          <w:sz w:val="32"/>
          <w:szCs w:val="32"/>
        </w:rPr>
        <w:t>万元，完成预算的</w:t>
      </w:r>
      <w:r>
        <w:rPr>
          <w:rFonts w:ascii="仿宋" w:eastAsia="仿宋" w:hAnsi="仿宋" w:cs="仿宋_GB2312" w:hint="eastAsia"/>
          <w:sz w:val="32"/>
          <w:szCs w:val="32"/>
        </w:rPr>
        <w:t>100%</w:t>
      </w:r>
      <w:r>
        <w:rPr>
          <w:rFonts w:ascii="仿宋" w:eastAsia="仿宋" w:hAnsi="仿宋" w:cs="仿宋_GB2312" w:hint="eastAsia"/>
          <w:sz w:val="32"/>
          <w:szCs w:val="32"/>
        </w:rPr>
        <w:t>。通过项目实施，</w:t>
      </w:r>
      <w:r>
        <w:rPr>
          <w:rFonts w:ascii="仿宋" w:eastAsia="仿宋" w:hAnsi="仿宋" w:hint="eastAsia"/>
          <w:sz w:val="32"/>
          <w:szCs w:val="32"/>
        </w:rPr>
        <w:t>通过配套专项资金的拨付，极大的支持了</w:t>
      </w:r>
      <w:proofErr w:type="gramStart"/>
      <w:r>
        <w:rPr>
          <w:rFonts w:ascii="仿宋" w:eastAsia="仿宋" w:hAnsi="仿宋" w:hint="eastAsia"/>
          <w:sz w:val="32"/>
          <w:szCs w:val="32"/>
        </w:rPr>
        <w:t>玉泉街办民政低</w:t>
      </w:r>
      <w:r>
        <w:rPr>
          <w:rFonts w:ascii="仿宋" w:eastAsia="仿宋" w:hAnsi="仿宋" w:hint="eastAsia"/>
          <w:sz w:val="32"/>
          <w:szCs w:val="32"/>
        </w:rPr>
        <w:t>保低收入</w:t>
      </w:r>
      <w:proofErr w:type="gramEnd"/>
      <w:r>
        <w:rPr>
          <w:rFonts w:ascii="仿宋" w:eastAsia="仿宋" w:hAnsi="仿宋" w:hint="eastAsia"/>
          <w:sz w:val="32"/>
          <w:szCs w:val="32"/>
        </w:rPr>
        <w:t>、劳动保障及平台建设、残联工作、爱国卫生、计生、科协、农林畜牧、城市环境卫生问题的治理等</w:t>
      </w:r>
      <w:r>
        <w:rPr>
          <w:rFonts w:ascii="仿宋" w:eastAsia="仿宋" w:hAnsi="仿宋" w:cs="方正仿宋简体" w:hint="eastAsia"/>
          <w:color w:val="000000"/>
          <w:sz w:val="32"/>
          <w:szCs w:val="32"/>
        </w:rPr>
        <w:t>各项事业工作相关的</w:t>
      </w:r>
      <w:r>
        <w:rPr>
          <w:rFonts w:ascii="仿宋" w:eastAsia="仿宋" w:hAnsi="仿宋" w:hint="eastAsia"/>
          <w:sz w:val="32"/>
          <w:szCs w:val="32"/>
        </w:rPr>
        <w:t>日常办公经费、业务培训费、政务信息宣传、政务展板制作、宣传等</w:t>
      </w:r>
      <w:r>
        <w:rPr>
          <w:rFonts w:ascii="仿宋" w:eastAsia="仿宋" w:hAnsi="仿宋" w:cs="方正仿宋简体" w:hint="eastAsia"/>
          <w:color w:val="000000"/>
          <w:sz w:val="32"/>
          <w:szCs w:val="32"/>
        </w:rPr>
        <w:t>各项经费保障，全面推进各项事业工作</w:t>
      </w:r>
      <w:r>
        <w:rPr>
          <w:rFonts w:ascii="仿宋" w:eastAsia="仿宋" w:hAnsi="仿宋" w:hint="eastAsia"/>
          <w:sz w:val="32"/>
          <w:szCs w:val="32"/>
        </w:rPr>
        <w:t>开展，</w:t>
      </w:r>
      <w:r>
        <w:rPr>
          <w:rFonts w:ascii="仿宋" w:eastAsia="仿宋" w:hAnsi="仿宋" w:cs="方正仿宋简体" w:hint="eastAsia"/>
          <w:color w:val="000000"/>
          <w:sz w:val="32"/>
          <w:szCs w:val="32"/>
        </w:rPr>
        <w:t>提升</w:t>
      </w:r>
      <w:r>
        <w:rPr>
          <w:rFonts w:ascii="仿宋" w:eastAsia="仿宋" w:hAnsi="仿宋" w:hint="eastAsia"/>
          <w:sz w:val="32"/>
          <w:szCs w:val="32"/>
        </w:rPr>
        <w:t>在职工作人员的工作水平，在年中、年底进行自我检查与被检查，</w:t>
      </w:r>
      <w:r>
        <w:rPr>
          <w:rFonts w:ascii="仿宋" w:eastAsia="仿宋" w:hAnsi="仿宋" w:cs="方正仿宋简体" w:hint="eastAsia"/>
          <w:color w:val="000000"/>
          <w:sz w:val="32"/>
          <w:szCs w:val="32"/>
        </w:rPr>
        <w:t>按全年计划</w:t>
      </w:r>
      <w:r>
        <w:rPr>
          <w:rFonts w:ascii="仿宋" w:eastAsia="仿宋" w:hAnsi="仿宋" w:hint="eastAsia"/>
          <w:sz w:val="32"/>
          <w:szCs w:val="32"/>
        </w:rPr>
        <w:t>全面</w:t>
      </w:r>
      <w:r>
        <w:rPr>
          <w:rFonts w:ascii="仿宋" w:eastAsia="仿宋" w:hAnsi="仿宋" w:cs="方正仿宋简体" w:hint="eastAsia"/>
          <w:color w:val="000000"/>
          <w:sz w:val="32"/>
          <w:szCs w:val="32"/>
        </w:rPr>
        <w:t>推进各项事业工作，有效的提升工作管理水平、提高工作透明度、</w:t>
      </w:r>
      <w:r>
        <w:rPr>
          <w:rFonts w:ascii="仿宋" w:eastAsia="仿宋" w:hAnsi="仿宋" w:hint="eastAsia"/>
          <w:sz w:val="32"/>
          <w:szCs w:val="32"/>
        </w:rPr>
        <w:t>将相关工作及办件量等及时向社会进行公开、</w:t>
      </w:r>
      <w:r>
        <w:rPr>
          <w:rFonts w:ascii="仿宋" w:eastAsia="仿宋" w:hAnsi="仿宋" w:cs="方正仿宋简体" w:hint="eastAsia"/>
          <w:color w:val="000000"/>
          <w:sz w:val="32"/>
          <w:szCs w:val="32"/>
        </w:rPr>
        <w:t>有效的服务于群众、</w:t>
      </w:r>
      <w:r>
        <w:rPr>
          <w:rFonts w:ascii="仿宋" w:eastAsia="仿宋" w:hAnsi="仿宋" w:hint="eastAsia"/>
          <w:sz w:val="32"/>
          <w:szCs w:val="32"/>
        </w:rPr>
        <w:t>通过专业、高效的服务，能为群众办实事、少跑路、</w:t>
      </w:r>
      <w:r>
        <w:rPr>
          <w:rFonts w:ascii="仿宋" w:eastAsia="仿宋" w:hAnsi="仿宋" w:cs="方正仿宋简体" w:hint="eastAsia"/>
          <w:color w:val="000000"/>
          <w:sz w:val="32"/>
          <w:szCs w:val="32"/>
        </w:rPr>
        <w:t>提高</w:t>
      </w:r>
      <w:r>
        <w:rPr>
          <w:rFonts w:ascii="仿宋" w:eastAsia="仿宋" w:hAnsi="仿宋" w:hint="eastAsia"/>
          <w:sz w:val="32"/>
          <w:szCs w:val="32"/>
        </w:rPr>
        <w:t>社会事务服务工作的办事效率和</w:t>
      </w:r>
      <w:r>
        <w:rPr>
          <w:rFonts w:ascii="仿宋" w:eastAsia="仿宋" w:hAnsi="仿宋" w:cs="方正仿宋简体" w:hint="eastAsia"/>
          <w:color w:val="000000"/>
          <w:sz w:val="32"/>
          <w:szCs w:val="32"/>
        </w:rPr>
        <w:t>工作水平</w:t>
      </w:r>
      <w:r>
        <w:rPr>
          <w:rFonts w:ascii="仿宋" w:eastAsia="仿宋" w:hAnsi="仿宋" w:hint="eastAsia"/>
          <w:sz w:val="32"/>
          <w:szCs w:val="32"/>
        </w:rPr>
        <w:t>、简化办事流程</w:t>
      </w:r>
      <w:r>
        <w:rPr>
          <w:rFonts w:ascii="仿宋" w:eastAsia="仿宋" w:hAnsi="仿宋" w:cs="方正仿宋简体" w:hint="eastAsia"/>
          <w:color w:val="000000"/>
          <w:sz w:val="32"/>
          <w:szCs w:val="32"/>
        </w:rPr>
        <w:t>、</w:t>
      </w:r>
      <w:r>
        <w:rPr>
          <w:rFonts w:ascii="仿宋" w:eastAsia="仿宋" w:hAnsi="仿宋" w:hint="eastAsia"/>
          <w:sz w:val="32"/>
          <w:szCs w:val="32"/>
        </w:rPr>
        <w:t>保障</w:t>
      </w:r>
      <w:r>
        <w:rPr>
          <w:rFonts w:ascii="仿宋" w:eastAsia="仿宋" w:hAnsi="仿宋" w:hint="eastAsia"/>
          <w:sz w:val="32"/>
          <w:szCs w:val="32"/>
        </w:rPr>
        <w:t>工作的有序推进、</w:t>
      </w:r>
      <w:r>
        <w:rPr>
          <w:rFonts w:ascii="仿宋" w:eastAsia="仿宋" w:hAnsi="仿宋" w:cs="方正仿宋简体" w:hint="eastAsia"/>
          <w:color w:val="000000"/>
          <w:sz w:val="32"/>
          <w:szCs w:val="32"/>
        </w:rPr>
        <w:t>顺利开展</w:t>
      </w:r>
      <w:r>
        <w:rPr>
          <w:rFonts w:ascii="仿宋" w:eastAsia="仿宋" w:hAnsi="仿宋" w:hint="eastAsia"/>
          <w:sz w:val="32"/>
          <w:szCs w:val="32"/>
        </w:rPr>
        <w:t>，保障全年工作顺利完成，在往年的基础上有更高的提升。</w:t>
      </w:r>
    </w:p>
    <w:p w:rsidR="00664920" w:rsidRDefault="008931B9">
      <w:pPr>
        <w:tabs>
          <w:tab w:val="left" w:pos="312"/>
        </w:tabs>
        <w:spacing w:line="353" w:lineRule="auto"/>
        <w:ind w:firstLineChars="200" w:firstLine="640"/>
        <w:rPr>
          <w:rFonts w:ascii="仿宋" w:eastAsia="仿宋" w:hAnsi="仿宋" w:cs="Times New Roman"/>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基层政权事业专项工作经费项目绩效目标完成情况综述。</w:t>
      </w:r>
    </w:p>
    <w:p w:rsidR="00664920" w:rsidRDefault="008931B9">
      <w:pPr>
        <w:spacing w:line="353" w:lineRule="auto"/>
        <w:ind w:firstLineChars="200" w:firstLine="640"/>
        <w:rPr>
          <w:rFonts w:ascii="仿宋" w:eastAsia="仿宋" w:hAnsi="仿宋"/>
          <w:sz w:val="32"/>
          <w:szCs w:val="32"/>
        </w:rPr>
      </w:pPr>
      <w:r>
        <w:rPr>
          <w:rFonts w:ascii="仿宋" w:eastAsia="仿宋" w:hAnsi="仿宋" w:cs="仿宋_GB2312" w:hint="eastAsia"/>
          <w:sz w:val="32"/>
          <w:szCs w:val="32"/>
        </w:rPr>
        <w:t>项目全年预算数</w:t>
      </w:r>
      <w:r>
        <w:rPr>
          <w:rFonts w:ascii="仿宋" w:eastAsia="仿宋" w:hAnsi="仿宋" w:cs="仿宋_GB2312" w:hint="eastAsia"/>
          <w:sz w:val="32"/>
          <w:szCs w:val="32"/>
        </w:rPr>
        <w:t>8.5</w:t>
      </w:r>
      <w:r>
        <w:rPr>
          <w:rFonts w:ascii="仿宋" w:eastAsia="仿宋" w:hAnsi="仿宋" w:cs="仿宋_GB2312" w:hint="eastAsia"/>
          <w:sz w:val="32"/>
          <w:szCs w:val="32"/>
        </w:rPr>
        <w:t>万元，执行数为</w:t>
      </w:r>
      <w:r>
        <w:rPr>
          <w:rFonts w:ascii="仿宋" w:eastAsia="仿宋" w:hAnsi="仿宋" w:cs="仿宋_GB2312" w:hint="eastAsia"/>
          <w:sz w:val="32"/>
          <w:szCs w:val="32"/>
        </w:rPr>
        <w:t>8.5</w:t>
      </w:r>
      <w:r>
        <w:rPr>
          <w:rFonts w:ascii="仿宋" w:eastAsia="仿宋" w:hAnsi="仿宋" w:cs="仿宋_GB2312" w:hint="eastAsia"/>
          <w:sz w:val="32"/>
          <w:szCs w:val="32"/>
        </w:rPr>
        <w:t>万元，完成预算的</w:t>
      </w:r>
      <w:r>
        <w:rPr>
          <w:rFonts w:ascii="仿宋" w:eastAsia="仿宋" w:hAnsi="仿宋" w:cs="仿宋_GB2312" w:hint="eastAsia"/>
          <w:sz w:val="32"/>
          <w:szCs w:val="32"/>
        </w:rPr>
        <w:t>100%</w:t>
      </w:r>
      <w:r>
        <w:rPr>
          <w:rFonts w:ascii="仿宋" w:eastAsia="仿宋" w:hAnsi="仿宋" w:cs="仿宋_GB2312" w:hint="eastAsia"/>
          <w:sz w:val="32"/>
          <w:szCs w:val="32"/>
        </w:rPr>
        <w:t>。通过项目实施，</w:t>
      </w:r>
      <w:r>
        <w:rPr>
          <w:rFonts w:ascii="仿宋" w:eastAsia="仿宋" w:hAnsi="仿宋" w:hint="eastAsia"/>
          <w:sz w:val="32"/>
          <w:szCs w:val="32"/>
        </w:rPr>
        <w:t>通过配套专项资金的拨付，极大的支持了</w:t>
      </w:r>
      <w:proofErr w:type="gramStart"/>
      <w:r>
        <w:rPr>
          <w:rFonts w:ascii="仿宋" w:eastAsia="仿宋" w:hAnsi="仿宋" w:hint="eastAsia"/>
          <w:sz w:val="32"/>
          <w:szCs w:val="32"/>
        </w:rPr>
        <w:t>玉泉街办</w:t>
      </w:r>
      <w:proofErr w:type="gramEnd"/>
      <w:r>
        <w:rPr>
          <w:rFonts w:ascii="仿宋" w:eastAsia="仿宋" w:hAnsi="仿宋" w:hint="eastAsia"/>
          <w:sz w:val="32"/>
          <w:szCs w:val="32"/>
        </w:rPr>
        <w:t>精神文明建设</w:t>
      </w:r>
      <w:r>
        <w:rPr>
          <w:rFonts w:ascii="仿宋" w:eastAsia="仿宋" w:hAnsi="仿宋" w:hint="eastAsia"/>
          <w:sz w:val="32"/>
          <w:szCs w:val="32"/>
        </w:rPr>
        <w:t xml:space="preserve">, </w:t>
      </w:r>
      <w:r>
        <w:rPr>
          <w:rFonts w:ascii="仿宋" w:eastAsia="仿宋" w:hAnsi="仿宋" w:hint="eastAsia"/>
          <w:sz w:val="32"/>
          <w:szCs w:val="32"/>
        </w:rPr>
        <w:t>纪工委、外宣、</w:t>
      </w:r>
      <w:proofErr w:type="gramStart"/>
      <w:r>
        <w:rPr>
          <w:rFonts w:ascii="仿宋" w:eastAsia="仿宋" w:hAnsi="仿宋" w:hint="eastAsia"/>
          <w:sz w:val="32"/>
          <w:szCs w:val="32"/>
        </w:rPr>
        <w:t>信纺综治</w:t>
      </w:r>
      <w:r>
        <w:rPr>
          <w:rFonts w:ascii="仿宋" w:eastAsia="仿宋" w:hAnsi="仿宋" w:hint="eastAsia"/>
          <w:sz w:val="32"/>
          <w:szCs w:val="32"/>
        </w:rPr>
        <w:lastRenderedPageBreak/>
        <w:t>维稳</w:t>
      </w:r>
      <w:proofErr w:type="gramEnd"/>
      <w:r>
        <w:rPr>
          <w:rFonts w:ascii="仿宋" w:eastAsia="仿宋" w:hAnsi="仿宋" w:hint="eastAsia"/>
          <w:sz w:val="32"/>
          <w:szCs w:val="32"/>
        </w:rPr>
        <w:t>、财税及经济统计等</w:t>
      </w:r>
      <w:r>
        <w:rPr>
          <w:rFonts w:ascii="仿宋" w:eastAsia="仿宋" w:hAnsi="仿宋" w:cs="方正仿宋简体" w:hint="eastAsia"/>
          <w:color w:val="000000"/>
          <w:sz w:val="32"/>
          <w:szCs w:val="32"/>
        </w:rPr>
        <w:t>各项事业工作相关的</w:t>
      </w:r>
      <w:r>
        <w:rPr>
          <w:rFonts w:ascii="仿宋" w:eastAsia="仿宋" w:hAnsi="仿宋" w:hint="eastAsia"/>
          <w:sz w:val="32"/>
          <w:szCs w:val="32"/>
        </w:rPr>
        <w:t>日常办公经费、业务培训费、政务信息宣传、政务展板制作、宣传等</w:t>
      </w:r>
      <w:r>
        <w:rPr>
          <w:rFonts w:ascii="仿宋" w:eastAsia="仿宋" w:hAnsi="仿宋" w:cs="方正仿宋简体" w:hint="eastAsia"/>
          <w:color w:val="000000"/>
          <w:sz w:val="32"/>
          <w:szCs w:val="32"/>
        </w:rPr>
        <w:t>各项经费保障，提升</w:t>
      </w:r>
      <w:r>
        <w:rPr>
          <w:rFonts w:ascii="仿宋" w:eastAsia="仿宋" w:hAnsi="仿宋" w:hint="eastAsia"/>
          <w:sz w:val="32"/>
          <w:szCs w:val="32"/>
        </w:rPr>
        <w:t>在职工作人员的工作水平，</w:t>
      </w:r>
      <w:r>
        <w:rPr>
          <w:rFonts w:ascii="仿宋" w:eastAsia="仿宋" w:hAnsi="仿宋" w:cs="方正仿宋简体" w:hint="eastAsia"/>
          <w:color w:val="000000"/>
          <w:sz w:val="32"/>
          <w:szCs w:val="32"/>
        </w:rPr>
        <w:t>按全年计划</w:t>
      </w:r>
      <w:r>
        <w:rPr>
          <w:rFonts w:ascii="仿宋" w:eastAsia="仿宋" w:hAnsi="仿宋" w:hint="eastAsia"/>
          <w:sz w:val="32"/>
          <w:szCs w:val="32"/>
        </w:rPr>
        <w:t>全面</w:t>
      </w:r>
      <w:r>
        <w:rPr>
          <w:rFonts w:ascii="仿宋" w:eastAsia="仿宋" w:hAnsi="仿宋" w:cs="方正仿宋简体" w:hint="eastAsia"/>
          <w:color w:val="000000"/>
          <w:sz w:val="32"/>
          <w:szCs w:val="32"/>
        </w:rPr>
        <w:t>推进各项事业工作，有效的提升工作管理水平、提高工作透明度、提</w:t>
      </w:r>
      <w:r>
        <w:rPr>
          <w:rFonts w:ascii="仿宋" w:eastAsia="仿宋" w:hAnsi="仿宋" w:cs="方正仿宋简体" w:hint="eastAsia"/>
          <w:color w:val="000000"/>
          <w:sz w:val="32"/>
          <w:szCs w:val="32"/>
        </w:rPr>
        <w:t>高</w:t>
      </w:r>
      <w:r>
        <w:rPr>
          <w:rFonts w:ascii="仿宋" w:eastAsia="仿宋" w:hAnsi="仿宋" w:hint="eastAsia"/>
          <w:sz w:val="32"/>
          <w:szCs w:val="32"/>
        </w:rPr>
        <w:t>社会事务服务工作的办事效率和</w:t>
      </w:r>
      <w:r>
        <w:rPr>
          <w:rFonts w:ascii="仿宋" w:eastAsia="仿宋" w:hAnsi="仿宋" w:cs="方正仿宋简体" w:hint="eastAsia"/>
          <w:color w:val="000000"/>
          <w:sz w:val="32"/>
          <w:szCs w:val="32"/>
        </w:rPr>
        <w:t>工作水平</w:t>
      </w:r>
      <w:r>
        <w:rPr>
          <w:rFonts w:ascii="仿宋" w:eastAsia="仿宋" w:hAnsi="仿宋" w:hint="eastAsia"/>
          <w:sz w:val="32"/>
          <w:szCs w:val="32"/>
        </w:rPr>
        <w:t>、简化办事流程</w:t>
      </w:r>
      <w:r>
        <w:rPr>
          <w:rFonts w:ascii="仿宋" w:eastAsia="仿宋" w:hAnsi="仿宋" w:cs="方正仿宋简体" w:hint="eastAsia"/>
          <w:color w:val="000000"/>
          <w:sz w:val="32"/>
          <w:szCs w:val="32"/>
        </w:rPr>
        <w:t>、</w:t>
      </w:r>
      <w:r>
        <w:rPr>
          <w:rFonts w:ascii="仿宋" w:eastAsia="仿宋" w:hAnsi="仿宋" w:hint="eastAsia"/>
          <w:sz w:val="32"/>
          <w:szCs w:val="32"/>
        </w:rPr>
        <w:t>保障工作的有序推进、</w:t>
      </w:r>
      <w:r>
        <w:rPr>
          <w:rFonts w:ascii="仿宋" w:eastAsia="仿宋" w:hAnsi="仿宋" w:cs="方正仿宋简体" w:hint="eastAsia"/>
          <w:color w:val="000000"/>
          <w:sz w:val="32"/>
          <w:szCs w:val="32"/>
        </w:rPr>
        <w:t>顺利开展</w:t>
      </w:r>
      <w:r>
        <w:rPr>
          <w:rFonts w:ascii="仿宋" w:eastAsia="仿宋" w:hAnsi="仿宋" w:hint="eastAsia"/>
          <w:sz w:val="32"/>
          <w:szCs w:val="32"/>
        </w:rPr>
        <w:t>，保障全年工作顺利完成，在往年的基础上有更高的提升。</w:t>
      </w:r>
    </w:p>
    <w:p w:rsidR="00664920" w:rsidRDefault="008931B9">
      <w:pPr>
        <w:spacing w:line="353" w:lineRule="auto"/>
        <w:ind w:firstLineChars="200" w:firstLine="640"/>
        <w:rPr>
          <w:rFonts w:ascii="仿宋" w:eastAsia="仿宋" w:hAnsi="仿宋"/>
          <w:sz w:val="32"/>
          <w:szCs w:val="32"/>
        </w:rPr>
      </w:pPr>
      <w:r>
        <w:rPr>
          <w:rFonts w:ascii="仿宋" w:eastAsia="仿宋" w:hAnsi="仿宋" w:hint="eastAsia"/>
          <w:sz w:val="32"/>
          <w:szCs w:val="32"/>
        </w:rPr>
        <w:t>资金及项目实施绩效在实施过程中，</w:t>
      </w:r>
      <w:proofErr w:type="gramStart"/>
      <w:r>
        <w:rPr>
          <w:rFonts w:ascii="仿宋" w:eastAsia="仿宋" w:hAnsi="仿宋" w:hint="eastAsia"/>
          <w:sz w:val="32"/>
          <w:szCs w:val="32"/>
        </w:rPr>
        <w:t>玉泉街办</w:t>
      </w:r>
      <w:proofErr w:type="gramEnd"/>
      <w:r>
        <w:rPr>
          <w:rFonts w:ascii="仿宋" w:eastAsia="仿宋" w:hAnsi="仿宋" w:hint="eastAsia"/>
          <w:sz w:val="32"/>
          <w:szCs w:val="32"/>
        </w:rPr>
        <w:t>历年一直存在相关事业工作配套资金不足问题，主要体现在维稳、国有资产维修维护等专项相关工作经费不足，主要原因是</w:t>
      </w:r>
      <w:proofErr w:type="gramStart"/>
      <w:r>
        <w:rPr>
          <w:rFonts w:ascii="仿宋" w:eastAsia="仿宋" w:hAnsi="仿宋" w:hint="eastAsia"/>
          <w:sz w:val="32"/>
          <w:szCs w:val="32"/>
        </w:rPr>
        <w:t>维稳工作</w:t>
      </w:r>
      <w:proofErr w:type="gramEnd"/>
      <w:r>
        <w:rPr>
          <w:rFonts w:ascii="仿宋" w:eastAsia="仿宋" w:hAnsi="仿宋" w:hint="eastAsia"/>
          <w:sz w:val="32"/>
          <w:szCs w:val="32"/>
        </w:rPr>
        <w:t>相关重点</w:t>
      </w:r>
      <w:proofErr w:type="gramStart"/>
      <w:r>
        <w:rPr>
          <w:rFonts w:ascii="仿宋" w:eastAsia="仿宋" w:hAnsi="仿宋" w:hint="eastAsia"/>
          <w:sz w:val="32"/>
          <w:szCs w:val="32"/>
        </w:rPr>
        <w:t>维稳人员</w:t>
      </w:r>
      <w:proofErr w:type="gramEnd"/>
      <w:r>
        <w:rPr>
          <w:rFonts w:ascii="仿宋" w:eastAsia="仿宋" w:hAnsi="仿宋" w:hint="eastAsia"/>
          <w:sz w:val="32"/>
          <w:szCs w:val="32"/>
        </w:rPr>
        <w:t>状态不稳定，有时间紧，任务重，频率高的特点，随时出现突发情况，需要动用大量人力物力来保障工作的按时按要求完成；街办按区政府规定代管辖区政府管理的年久失修的大量国有房产，多处存在极大的各种安全隐患，根据区财政要求保证国有资产保值增值的管理要求，建议财政给予基层单位充分考虑配套的相关专项工作经费以保障全年工作任务的全面完成。</w:t>
      </w:r>
    </w:p>
    <w:p w:rsidR="00664920" w:rsidRDefault="008931B9">
      <w:pPr>
        <w:spacing w:line="353" w:lineRule="auto"/>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 xml:space="preserve">. </w:t>
      </w:r>
      <w:r>
        <w:rPr>
          <w:rFonts w:ascii="仿宋" w:eastAsia="仿宋" w:hAnsi="仿宋" w:cs="仿宋_GB2312" w:hint="eastAsia"/>
          <w:sz w:val="32"/>
          <w:szCs w:val="32"/>
        </w:rPr>
        <w:t>社区工作经</w:t>
      </w:r>
      <w:r>
        <w:rPr>
          <w:rFonts w:ascii="仿宋" w:eastAsia="仿宋" w:hAnsi="仿宋" w:cs="仿宋_GB2312" w:hint="eastAsia"/>
          <w:sz w:val="32"/>
          <w:szCs w:val="32"/>
        </w:rPr>
        <w:t>费补助项目绩效目标完成情况综述。</w:t>
      </w:r>
    </w:p>
    <w:p w:rsidR="00664920" w:rsidRDefault="008931B9">
      <w:pPr>
        <w:spacing w:line="353" w:lineRule="auto"/>
        <w:ind w:firstLineChars="200" w:firstLine="640"/>
        <w:rPr>
          <w:rFonts w:ascii="仿宋" w:eastAsia="仿宋" w:hAnsi="仿宋"/>
          <w:color w:val="000000" w:themeColor="text1"/>
          <w:sz w:val="32"/>
          <w:szCs w:val="32"/>
        </w:rPr>
      </w:pPr>
      <w:r>
        <w:rPr>
          <w:rFonts w:ascii="仿宋" w:eastAsia="仿宋" w:hAnsi="仿宋" w:cs="仿宋_GB2312" w:hint="eastAsia"/>
          <w:sz w:val="32"/>
          <w:szCs w:val="32"/>
        </w:rPr>
        <w:t>项目全年预算数</w:t>
      </w:r>
      <w:r>
        <w:rPr>
          <w:rFonts w:ascii="仿宋" w:eastAsia="仿宋" w:hAnsi="仿宋" w:cs="仿宋_GB2312" w:hint="eastAsia"/>
          <w:sz w:val="32"/>
          <w:szCs w:val="32"/>
        </w:rPr>
        <w:t>29</w:t>
      </w:r>
      <w:r>
        <w:rPr>
          <w:rFonts w:ascii="仿宋" w:eastAsia="仿宋" w:hAnsi="仿宋" w:cs="仿宋_GB2312" w:hint="eastAsia"/>
          <w:sz w:val="32"/>
          <w:szCs w:val="32"/>
        </w:rPr>
        <w:t>万元，执行数为</w:t>
      </w:r>
      <w:r>
        <w:rPr>
          <w:rFonts w:ascii="仿宋" w:eastAsia="仿宋" w:hAnsi="仿宋" w:cs="仿宋_GB2312" w:hint="eastAsia"/>
          <w:sz w:val="32"/>
          <w:szCs w:val="32"/>
        </w:rPr>
        <w:t>29</w:t>
      </w:r>
      <w:r>
        <w:rPr>
          <w:rFonts w:ascii="仿宋" w:eastAsia="仿宋" w:hAnsi="仿宋" w:cs="仿宋_GB2312" w:hint="eastAsia"/>
          <w:sz w:val="32"/>
          <w:szCs w:val="32"/>
        </w:rPr>
        <w:t>万元，完成预算的</w:t>
      </w:r>
      <w:r>
        <w:rPr>
          <w:rFonts w:ascii="仿宋" w:eastAsia="仿宋" w:hAnsi="仿宋" w:cs="仿宋_GB2312" w:hint="eastAsia"/>
          <w:sz w:val="32"/>
          <w:szCs w:val="32"/>
        </w:rPr>
        <w:t>100%</w:t>
      </w:r>
      <w:r>
        <w:rPr>
          <w:rFonts w:ascii="仿宋" w:eastAsia="仿宋" w:hAnsi="仿宋" w:cs="仿宋_GB2312" w:hint="eastAsia"/>
          <w:sz w:val="32"/>
          <w:szCs w:val="32"/>
        </w:rPr>
        <w:t>。通过项目实施，保障辖区五个社区</w:t>
      </w:r>
      <w:r>
        <w:rPr>
          <w:rFonts w:ascii="仿宋" w:eastAsia="仿宋" w:hAnsi="仿宋" w:cs="方正仿宋简体" w:hint="eastAsia"/>
          <w:sz w:val="32"/>
          <w:szCs w:val="32"/>
        </w:rPr>
        <w:t>全面推进各项</w:t>
      </w:r>
      <w:r>
        <w:rPr>
          <w:rFonts w:ascii="仿宋" w:eastAsia="仿宋" w:hAnsi="仿宋" w:cs="仿宋_GB2312" w:hint="eastAsia"/>
          <w:sz w:val="32"/>
          <w:szCs w:val="32"/>
        </w:rPr>
        <w:t>工作开展所需正常的经费，</w:t>
      </w:r>
      <w:r>
        <w:rPr>
          <w:rFonts w:ascii="仿宋" w:eastAsia="仿宋" w:hAnsi="仿宋" w:cs="方正仿宋简体" w:hint="eastAsia"/>
          <w:sz w:val="32"/>
          <w:szCs w:val="32"/>
        </w:rPr>
        <w:t>提升社区近六十人</w:t>
      </w:r>
      <w:r>
        <w:rPr>
          <w:rFonts w:ascii="仿宋" w:eastAsia="仿宋" w:hAnsi="仿宋" w:hint="eastAsia"/>
          <w:sz w:val="32"/>
          <w:szCs w:val="32"/>
        </w:rPr>
        <w:t>在职工作人员的工作水平，</w:t>
      </w:r>
      <w:r>
        <w:rPr>
          <w:rFonts w:ascii="仿宋" w:eastAsia="仿宋" w:hAnsi="仿宋" w:cs="方正仿宋简体" w:hint="eastAsia"/>
          <w:sz w:val="32"/>
          <w:szCs w:val="32"/>
        </w:rPr>
        <w:t>按全年计划</w:t>
      </w:r>
      <w:r>
        <w:rPr>
          <w:rFonts w:ascii="仿宋" w:eastAsia="仿宋" w:hAnsi="仿宋" w:hint="eastAsia"/>
          <w:sz w:val="32"/>
          <w:szCs w:val="32"/>
        </w:rPr>
        <w:t>全面</w:t>
      </w:r>
      <w:r>
        <w:rPr>
          <w:rFonts w:ascii="仿宋" w:eastAsia="仿宋" w:hAnsi="仿宋" w:cs="方正仿宋简体" w:hint="eastAsia"/>
          <w:sz w:val="32"/>
          <w:szCs w:val="32"/>
        </w:rPr>
        <w:t>推进各项事业工作，有效的提升</w:t>
      </w:r>
      <w:r>
        <w:rPr>
          <w:rFonts w:ascii="仿宋" w:eastAsia="仿宋" w:hAnsi="仿宋" w:cs="方正仿宋简体" w:hint="eastAsia"/>
          <w:color w:val="000000"/>
          <w:sz w:val="32"/>
          <w:szCs w:val="32"/>
        </w:rPr>
        <w:lastRenderedPageBreak/>
        <w:t>工作管理水平、提高工作透明度、</w:t>
      </w:r>
      <w:r>
        <w:rPr>
          <w:rFonts w:ascii="仿宋" w:eastAsia="仿宋" w:hAnsi="仿宋" w:hint="eastAsia"/>
          <w:sz w:val="32"/>
          <w:szCs w:val="32"/>
        </w:rPr>
        <w:t>将相关工作及办件量等及时向社会进行公开、</w:t>
      </w:r>
      <w:r>
        <w:rPr>
          <w:rFonts w:ascii="仿宋" w:eastAsia="仿宋" w:hAnsi="仿宋" w:cs="方正仿宋简体" w:hint="eastAsia"/>
          <w:color w:val="000000"/>
          <w:sz w:val="32"/>
          <w:szCs w:val="32"/>
        </w:rPr>
        <w:t>有效的服务于群众、</w:t>
      </w:r>
      <w:r>
        <w:rPr>
          <w:rFonts w:ascii="仿宋" w:eastAsia="仿宋" w:hAnsi="仿宋" w:hint="eastAsia"/>
          <w:sz w:val="32"/>
          <w:szCs w:val="32"/>
        </w:rPr>
        <w:t>通过专业、高效的服务，能为群众办实事、少跑路、</w:t>
      </w:r>
      <w:r>
        <w:rPr>
          <w:rFonts w:ascii="仿宋" w:eastAsia="仿宋" w:hAnsi="仿宋" w:cs="方正仿宋简体" w:hint="eastAsia"/>
          <w:color w:val="000000"/>
          <w:sz w:val="32"/>
          <w:szCs w:val="32"/>
        </w:rPr>
        <w:t>提高</w:t>
      </w:r>
      <w:r>
        <w:rPr>
          <w:rFonts w:ascii="仿宋" w:eastAsia="仿宋" w:hAnsi="仿宋" w:hint="eastAsia"/>
          <w:sz w:val="32"/>
          <w:szCs w:val="32"/>
        </w:rPr>
        <w:t>社会事务服务工作的办事效率和</w:t>
      </w:r>
      <w:r>
        <w:rPr>
          <w:rFonts w:ascii="仿宋" w:eastAsia="仿宋" w:hAnsi="仿宋" w:cs="方正仿宋简体" w:hint="eastAsia"/>
          <w:color w:val="000000"/>
          <w:sz w:val="32"/>
          <w:szCs w:val="32"/>
        </w:rPr>
        <w:t>工作水平</w:t>
      </w:r>
      <w:r>
        <w:rPr>
          <w:rFonts w:ascii="仿宋" w:eastAsia="仿宋" w:hAnsi="仿宋" w:hint="eastAsia"/>
          <w:sz w:val="32"/>
          <w:szCs w:val="32"/>
        </w:rPr>
        <w:t>、简化办事流程</w:t>
      </w:r>
      <w:r>
        <w:rPr>
          <w:rFonts w:ascii="仿宋" w:eastAsia="仿宋" w:hAnsi="仿宋" w:cs="方正仿宋简体" w:hint="eastAsia"/>
          <w:color w:val="000000"/>
          <w:sz w:val="32"/>
          <w:szCs w:val="32"/>
        </w:rPr>
        <w:t>、</w:t>
      </w:r>
      <w:r>
        <w:rPr>
          <w:rFonts w:ascii="仿宋" w:eastAsia="仿宋" w:hAnsi="仿宋" w:hint="eastAsia"/>
          <w:sz w:val="32"/>
          <w:szCs w:val="32"/>
        </w:rPr>
        <w:t>保障工作的有序推进、</w:t>
      </w:r>
      <w:r>
        <w:rPr>
          <w:rFonts w:ascii="仿宋" w:eastAsia="仿宋" w:hAnsi="仿宋" w:cs="方正仿宋简体" w:hint="eastAsia"/>
          <w:color w:val="000000"/>
          <w:sz w:val="32"/>
          <w:szCs w:val="32"/>
        </w:rPr>
        <w:t>顺利开展</w:t>
      </w:r>
      <w:r>
        <w:rPr>
          <w:rFonts w:ascii="仿宋" w:eastAsia="仿宋" w:hAnsi="仿宋" w:hint="eastAsia"/>
          <w:sz w:val="32"/>
          <w:szCs w:val="32"/>
        </w:rPr>
        <w:t>，保障全年工作顺利完成，</w:t>
      </w:r>
      <w:r>
        <w:rPr>
          <w:rFonts w:ascii="仿宋" w:eastAsia="仿宋" w:hAnsi="仿宋" w:hint="eastAsia"/>
          <w:color w:val="000000" w:themeColor="text1"/>
          <w:sz w:val="32"/>
          <w:szCs w:val="32"/>
        </w:rPr>
        <w:t>在往年的基础上有更高的提升</w:t>
      </w:r>
      <w:r>
        <w:rPr>
          <w:rFonts w:ascii="仿宋" w:eastAsia="仿宋" w:hAnsi="仿宋" w:hint="eastAsia"/>
          <w:color w:val="000000" w:themeColor="text1"/>
          <w:sz w:val="32"/>
          <w:szCs w:val="32"/>
        </w:rPr>
        <w:t>。</w:t>
      </w:r>
    </w:p>
    <w:p w:rsidR="00664920" w:rsidRDefault="008931B9">
      <w:pPr>
        <w:spacing w:line="353" w:lineRule="auto"/>
        <w:rPr>
          <w:rFonts w:ascii="仿宋" w:eastAsia="仿宋" w:hAnsi="仿宋"/>
          <w:color w:val="000000" w:themeColor="text1"/>
          <w:sz w:val="32"/>
          <w:szCs w:val="32"/>
        </w:rPr>
      </w:pPr>
      <w:r>
        <w:rPr>
          <w:rFonts w:ascii="仿宋" w:eastAsia="仿宋" w:hAnsi="仿宋" w:hint="eastAsia"/>
          <w:color w:val="000000" w:themeColor="text1"/>
          <w:sz w:val="32"/>
          <w:szCs w:val="32"/>
        </w:rPr>
        <w:t>表</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664920">
        <w:trPr>
          <w:trHeight w:val="1034"/>
        </w:trPr>
        <w:tc>
          <w:tcPr>
            <w:tcW w:w="9960" w:type="dxa"/>
            <w:gridSpan w:val="6"/>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36"/>
                <w:szCs w:val="36"/>
              </w:rPr>
            </w:pPr>
            <w:r>
              <w:rPr>
                <w:rFonts w:ascii="黑体" w:eastAsia="黑体" w:hAnsi="黑体" w:cs="宋体" w:hint="eastAsia"/>
                <w:bCs/>
                <w:color w:val="000000" w:themeColor="text1"/>
                <w:sz w:val="36"/>
                <w:szCs w:val="36"/>
              </w:rPr>
              <w:t>项目支出绩效目标完成情况表</w:t>
            </w:r>
            <w:r>
              <w:rPr>
                <w:rFonts w:ascii="宋体" w:hAnsi="宋体" w:cs="宋体" w:hint="eastAsia"/>
                <w:b/>
                <w:bCs/>
                <w:color w:val="000000" w:themeColor="text1"/>
                <w:sz w:val="36"/>
                <w:szCs w:val="36"/>
              </w:rPr>
              <w:br/>
            </w:r>
            <w:r>
              <w:rPr>
                <w:rFonts w:ascii="宋体" w:hAnsi="宋体" w:cs="宋体" w:hint="eastAsia"/>
                <w:color w:val="000000" w:themeColor="text1"/>
                <w:sz w:val="36"/>
                <w:szCs w:val="36"/>
              </w:rPr>
              <w:t>(201</w:t>
            </w:r>
            <w:r>
              <w:rPr>
                <w:rFonts w:ascii="宋体" w:hAnsi="宋体" w:cs="宋体" w:hint="eastAsia"/>
                <w:color w:val="000000" w:themeColor="text1"/>
                <w:sz w:val="36"/>
                <w:szCs w:val="36"/>
              </w:rPr>
              <w:t>9</w:t>
            </w:r>
            <w:r>
              <w:rPr>
                <w:rFonts w:ascii="宋体" w:hAnsi="宋体" w:cs="宋体" w:hint="eastAsia"/>
                <w:color w:val="000000" w:themeColor="text1"/>
                <w:sz w:val="36"/>
                <w:szCs w:val="36"/>
              </w:rPr>
              <w:t xml:space="preserve"> </w:t>
            </w:r>
            <w:r>
              <w:rPr>
                <w:rFonts w:ascii="宋体" w:hAnsi="宋体" w:cs="宋体" w:hint="eastAsia"/>
                <w:color w:val="000000" w:themeColor="text1"/>
                <w:sz w:val="36"/>
                <w:szCs w:val="36"/>
              </w:rPr>
              <w:t>年度</w:t>
            </w:r>
            <w:r>
              <w:rPr>
                <w:rFonts w:ascii="宋体" w:hAnsi="宋体" w:cs="宋体" w:hint="eastAsia"/>
                <w:color w:val="000000" w:themeColor="text1"/>
                <w:sz w:val="36"/>
                <w:szCs w:val="36"/>
              </w:rPr>
              <w:t>)</w:t>
            </w:r>
          </w:p>
        </w:tc>
      </w:tr>
      <w:tr w:rsidR="00664920">
        <w:trPr>
          <w:trHeight w:val="662"/>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仿宋" w:eastAsia="仿宋" w:hAnsi="仿宋" w:cs="仿宋_GB2312" w:hint="eastAsia"/>
                <w:color w:val="000000" w:themeColor="text1"/>
                <w:sz w:val="32"/>
                <w:szCs w:val="32"/>
              </w:rPr>
              <w:t>环卫工作经费</w:t>
            </w:r>
          </w:p>
        </w:tc>
      </w:tr>
      <w:tr w:rsidR="00664920">
        <w:trPr>
          <w:trHeight w:val="53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spacing w:line="360" w:lineRule="auto"/>
              <w:jc w:val="center"/>
              <w:outlineLvl w:val="0"/>
              <w:rPr>
                <w:rFonts w:ascii="仿宋" w:eastAsia="仿宋" w:hAnsi="仿宋"/>
                <w:color w:val="000000" w:themeColor="text1"/>
                <w:sz w:val="32"/>
                <w:szCs w:val="32"/>
              </w:rPr>
            </w:pPr>
            <w:r>
              <w:rPr>
                <w:rFonts w:ascii="仿宋" w:eastAsia="仿宋" w:hAnsi="仿宋" w:hint="eastAsia"/>
                <w:color w:val="000000" w:themeColor="text1"/>
                <w:sz w:val="32"/>
                <w:szCs w:val="32"/>
              </w:rPr>
              <w:t>攀枝花市西区玉泉街道办事处</w:t>
            </w:r>
          </w:p>
        </w:tc>
      </w:tr>
      <w:tr w:rsidR="006649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预算执行情况</w:t>
            </w:r>
            <w:r>
              <w:rPr>
                <w:rFonts w:ascii="宋体" w:hAnsi="宋体" w:cs="宋体" w:hint="eastAsia"/>
                <w:color w:val="000000" w:themeColor="text1"/>
                <w:sz w:val="24"/>
              </w:rPr>
              <w:t>(</w:t>
            </w:r>
            <w:r>
              <w:rPr>
                <w:rFonts w:ascii="宋体" w:hAnsi="宋体" w:cs="宋体" w:hint="eastAsia"/>
                <w:color w:val="000000" w:themeColor="text1"/>
                <w:sz w:val="24"/>
              </w:rPr>
              <w:t>万元</w:t>
            </w:r>
            <w:r>
              <w:rPr>
                <w:rFonts w:ascii="宋体" w:hAnsi="宋体" w:cs="宋体" w:hint="eastAsia"/>
                <w:color w:val="000000" w:themeColor="text1"/>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预算数</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221.38</w:t>
            </w:r>
            <w:r>
              <w:rPr>
                <w:rFonts w:ascii="宋体" w:hAnsi="宋体" w:cs="宋体" w:hint="eastAsia"/>
                <w:color w:val="000000" w:themeColor="text1"/>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执行数</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221.38</w:t>
            </w:r>
            <w:r>
              <w:rPr>
                <w:rFonts w:ascii="宋体" w:hAnsi="宋体" w:cs="宋体" w:hint="eastAsia"/>
                <w:color w:val="000000" w:themeColor="text1"/>
                <w:sz w:val="24"/>
              </w:rPr>
              <w:t>万元</w:t>
            </w:r>
          </w:p>
        </w:tc>
      </w:tr>
      <w:tr w:rsidR="0066492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其中</w:t>
            </w:r>
            <w:r>
              <w:rPr>
                <w:rFonts w:ascii="宋体" w:hAnsi="宋体" w:cs="宋体" w:hint="eastAsia"/>
                <w:color w:val="000000" w:themeColor="text1"/>
                <w:sz w:val="24"/>
              </w:rPr>
              <w:t>-</w:t>
            </w:r>
            <w:r>
              <w:rPr>
                <w:rFonts w:ascii="宋体" w:hAnsi="宋体" w:cs="宋体" w:hint="eastAsia"/>
                <w:color w:val="000000" w:themeColor="text1"/>
                <w:sz w:val="24"/>
              </w:rPr>
              <w:t>财政拨款</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221.38</w:t>
            </w:r>
            <w:r>
              <w:rPr>
                <w:rFonts w:ascii="宋体" w:hAnsi="宋体" w:cs="宋体" w:hint="eastAsia"/>
                <w:color w:val="000000" w:themeColor="text1"/>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其中</w:t>
            </w:r>
            <w:r>
              <w:rPr>
                <w:rFonts w:ascii="宋体" w:hAnsi="宋体" w:cs="宋体" w:hint="eastAsia"/>
                <w:color w:val="000000" w:themeColor="text1"/>
                <w:sz w:val="24"/>
              </w:rPr>
              <w:t>-</w:t>
            </w:r>
            <w:r>
              <w:rPr>
                <w:rFonts w:ascii="宋体" w:hAnsi="宋体" w:cs="宋体" w:hint="eastAsia"/>
                <w:color w:val="000000" w:themeColor="text1"/>
                <w:sz w:val="24"/>
              </w:rPr>
              <w:t>财政拨款</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221.38</w:t>
            </w:r>
            <w:r>
              <w:rPr>
                <w:rFonts w:ascii="宋体" w:hAnsi="宋体" w:cs="宋体" w:hint="eastAsia"/>
                <w:color w:val="000000" w:themeColor="text1"/>
                <w:sz w:val="24"/>
              </w:rPr>
              <w:t>万元</w:t>
            </w:r>
          </w:p>
        </w:tc>
      </w:tr>
      <w:tr w:rsidR="0066492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其它资金</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其它资金</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rPr>
                <w:rFonts w:ascii="宋体" w:hAnsi="宋体" w:cs="宋体"/>
                <w:color w:val="000000" w:themeColor="text1"/>
                <w:sz w:val="24"/>
              </w:rPr>
            </w:pPr>
            <w:r>
              <w:rPr>
                <w:rFonts w:ascii="宋体" w:hAnsi="宋体" w:cs="宋体" w:hint="eastAsia"/>
                <w:color w:val="000000" w:themeColor="text1"/>
                <w:sz w:val="24"/>
              </w:rPr>
              <w:t>0</w:t>
            </w:r>
          </w:p>
        </w:tc>
      </w:tr>
      <w:tr w:rsidR="006649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年度目标完成</w:t>
            </w:r>
            <w:r>
              <w:rPr>
                <w:rFonts w:ascii="宋体" w:hAnsi="宋体" w:cs="宋体" w:hint="eastAsia"/>
                <w:color w:val="000000" w:themeColor="text1"/>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实际完成目标</w:t>
            </w:r>
          </w:p>
        </w:tc>
      </w:tr>
      <w:tr w:rsidR="0066492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仿宋" w:eastAsia="仿宋" w:hAnsi="仿宋" w:cs="仿宋_GB2312" w:hint="eastAsia"/>
                <w:color w:val="000000" w:themeColor="text1"/>
                <w:sz w:val="32"/>
                <w:szCs w:val="32"/>
              </w:rPr>
              <w:t>达到依法管理城市、以人为本、构建和谐、管理现代的城市管理工作要求，形成科学规范、高效运行、设施完备、覆盖全面，符合社会化、</w:t>
            </w:r>
            <w:r>
              <w:rPr>
                <w:rFonts w:ascii="仿宋" w:eastAsia="仿宋" w:hAnsi="仿宋" w:cs="仿宋_GB2312" w:hint="eastAsia"/>
                <w:color w:val="000000" w:themeColor="text1"/>
                <w:sz w:val="32"/>
                <w:szCs w:val="32"/>
              </w:rPr>
              <w:lastRenderedPageBreak/>
              <w:t>专业化、现代化要求的城市管理新格局。</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仿宋" w:eastAsia="仿宋" w:hAnsi="仿宋" w:cs="仿宋_GB2312" w:hint="eastAsia"/>
                <w:color w:val="000000" w:themeColor="text1"/>
                <w:sz w:val="32"/>
                <w:szCs w:val="32"/>
              </w:rPr>
              <w:lastRenderedPageBreak/>
              <w:t>达到依法管理城市、以人为本、构建和谐、管理现代的城市管理工作要求，形成科学规范、高效运行、设施完备、覆盖全面，符合社会化、</w:t>
            </w:r>
            <w:r>
              <w:rPr>
                <w:rFonts w:ascii="仿宋" w:eastAsia="仿宋" w:hAnsi="仿宋" w:cs="仿宋_GB2312" w:hint="eastAsia"/>
                <w:color w:val="000000" w:themeColor="text1"/>
                <w:sz w:val="32"/>
                <w:szCs w:val="32"/>
              </w:rPr>
              <w:lastRenderedPageBreak/>
              <w:t>专业化、现代化要求的城市管理新格局。</w:t>
            </w:r>
          </w:p>
        </w:tc>
      </w:tr>
      <w:tr w:rsidR="0066492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预期指标值</w:t>
            </w:r>
            <w:r>
              <w:rPr>
                <w:rFonts w:ascii="宋体" w:hAnsi="宋体" w:cs="宋体" w:hint="eastAsia"/>
                <w:color w:val="000000" w:themeColor="text1"/>
                <w:sz w:val="24"/>
              </w:rPr>
              <w:t>(</w:t>
            </w:r>
            <w:r>
              <w:rPr>
                <w:rFonts w:ascii="宋体" w:hAnsi="宋体" w:cs="宋体" w:hint="eastAsia"/>
                <w:color w:val="000000" w:themeColor="text1"/>
                <w:sz w:val="24"/>
              </w:rPr>
              <w:t>包含数字及文字描述</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实际完成指标值</w:t>
            </w:r>
            <w:r>
              <w:rPr>
                <w:rFonts w:ascii="宋体" w:hAnsi="宋体" w:cs="宋体" w:hint="eastAsia"/>
                <w:color w:val="000000" w:themeColor="text1"/>
                <w:sz w:val="24"/>
              </w:rPr>
              <w:t>(</w:t>
            </w:r>
            <w:r>
              <w:rPr>
                <w:rFonts w:ascii="宋体" w:hAnsi="宋体" w:cs="宋体" w:hint="eastAsia"/>
                <w:color w:val="000000" w:themeColor="text1"/>
                <w:sz w:val="24"/>
              </w:rPr>
              <w:t>包含数字及文字描述</w:t>
            </w:r>
            <w:r>
              <w:rPr>
                <w:rFonts w:ascii="宋体" w:hAnsi="宋体" w:cs="宋体" w:hint="eastAsia"/>
                <w:color w:val="000000" w:themeColor="text1"/>
                <w:sz w:val="24"/>
              </w:rPr>
              <w:t>)</w:t>
            </w:r>
          </w:p>
        </w:tc>
      </w:tr>
      <w:tr w:rsidR="0066492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市容环境工作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负责辖区</w:t>
            </w:r>
            <w:r>
              <w:rPr>
                <w:rFonts w:ascii="宋体" w:hAnsi="宋体" w:cs="宋体" w:hint="eastAsia"/>
                <w:color w:val="000000" w:themeColor="text1"/>
                <w:sz w:val="24"/>
              </w:rPr>
              <w:t>21.38</w:t>
            </w:r>
            <w:r>
              <w:rPr>
                <w:rFonts w:ascii="宋体" w:hAnsi="宋体" w:cs="宋体" w:hint="eastAsia"/>
                <w:color w:val="000000" w:themeColor="text1"/>
                <w:sz w:val="24"/>
              </w:rPr>
              <w:t>万平方米主次干道、背街小巷路段清扫保洁、公厕</w:t>
            </w:r>
            <w:r>
              <w:rPr>
                <w:rFonts w:ascii="宋体" w:hAnsi="宋体" w:cs="宋体" w:hint="eastAsia"/>
                <w:color w:val="000000" w:themeColor="text1"/>
                <w:sz w:val="24"/>
              </w:rPr>
              <w:t>17</w:t>
            </w:r>
            <w:r>
              <w:rPr>
                <w:rFonts w:ascii="宋体" w:hAnsi="宋体" w:cs="宋体" w:hint="eastAsia"/>
                <w:color w:val="000000" w:themeColor="text1"/>
                <w:sz w:val="24"/>
              </w:rPr>
              <w:t>座管理等市容环卫工作的日常管理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市场化运作由专门清扫公司对主次干道清扫保洁支付</w:t>
            </w:r>
            <w:r>
              <w:rPr>
                <w:rFonts w:ascii="宋体" w:hAnsi="宋体" w:cs="宋体" w:hint="eastAsia"/>
                <w:color w:val="000000" w:themeColor="text1"/>
                <w:sz w:val="24"/>
              </w:rPr>
              <w:t>130</w:t>
            </w:r>
            <w:r>
              <w:rPr>
                <w:rFonts w:ascii="宋体" w:hAnsi="宋体" w:cs="宋体" w:hint="eastAsia"/>
                <w:color w:val="000000" w:themeColor="text1"/>
                <w:sz w:val="24"/>
              </w:rPr>
              <w:t>万元，背街小巷清扫保洁支付</w:t>
            </w:r>
            <w:r>
              <w:rPr>
                <w:rFonts w:ascii="宋体" w:hAnsi="宋体" w:cs="宋体" w:hint="eastAsia"/>
                <w:color w:val="000000" w:themeColor="text1"/>
                <w:sz w:val="24"/>
              </w:rPr>
              <w:t>14</w:t>
            </w:r>
            <w:r>
              <w:rPr>
                <w:rFonts w:ascii="宋体" w:hAnsi="宋体" w:cs="宋体" w:hint="eastAsia"/>
                <w:color w:val="000000" w:themeColor="text1"/>
                <w:sz w:val="24"/>
              </w:rPr>
              <w:t>万元，达到城管局考核要求。</w:t>
            </w:r>
          </w:p>
        </w:tc>
      </w:tr>
      <w:tr w:rsidR="0066492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市政工作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负责辖区内住宅区道路及附属设施、公益设施的管理。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清除背街小巷边坡垃圾，卫生死角</w:t>
            </w:r>
            <w:r>
              <w:rPr>
                <w:rFonts w:ascii="宋体" w:hAnsi="宋体" w:cs="宋体" w:hint="eastAsia"/>
                <w:color w:val="000000" w:themeColor="text1"/>
                <w:sz w:val="24"/>
              </w:rPr>
              <w:t>10</w:t>
            </w:r>
            <w:r>
              <w:rPr>
                <w:rFonts w:ascii="宋体" w:hAnsi="宋体" w:cs="宋体" w:hint="eastAsia"/>
                <w:color w:val="000000" w:themeColor="text1"/>
                <w:sz w:val="24"/>
              </w:rPr>
              <w:t>余次，付费用</w:t>
            </w:r>
            <w:r>
              <w:rPr>
                <w:rFonts w:ascii="宋体" w:hAnsi="宋体" w:cs="宋体" w:hint="eastAsia"/>
                <w:color w:val="000000" w:themeColor="text1"/>
                <w:sz w:val="24"/>
              </w:rPr>
              <w:t>3.09</w:t>
            </w:r>
            <w:r>
              <w:rPr>
                <w:rFonts w:ascii="宋体" w:hAnsi="宋体" w:cs="宋体" w:hint="eastAsia"/>
                <w:color w:val="000000" w:themeColor="text1"/>
                <w:sz w:val="24"/>
              </w:rPr>
              <w:t>万元</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绿化工作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负责辖区内住宅区绿地、乔灌木及附属设施的管理。并将相关情况及时报送西区城管局。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对辖区影响住宅区安全居住的树木砍除</w:t>
            </w:r>
          </w:p>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10</w:t>
            </w:r>
            <w:r>
              <w:rPr>
                <w:rFonts w:ascii="宋体" w:hAnsi="宋体" w:cs="宋体" w:hint="eastAsia"/>
                <w:color w:val="000000" w:themeColor="text1"/>
                <w:sz w:val="24"/>
              </w:rPr>
              <w:t>余颗，处理污水管道，人行道桩修建，支付</w:t>
            </w:r>
            <w:r>
              <w:rPr>
                <w:rFonts w:ascii="宋体" w:hAnsi="宋体" w:cs="宋体" w:hint="eastAsia"/>
                <w:color w:val="000000" w:themeColor="text1"/>
                <w:sz w:val="24"/>
              </w:rPr>
              <w:t>4.8</w:t>
            </w:r>
            <w:r>
              <w:rPr>
                <w:rFonts w:ascii="宋体" w:hAnsi="宋体" w:cs="宋体" w:hint="eastAsia"/>
                <w:color w:val="000000" w:themeColor="text1"/>
                <w:sz w:val="24"/>
              </w:rPr>
              <w:t>万元</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城管监察工作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受西区城管局委托对辖区内背街小巷和住宅区城市市容市貌、环境卫生、园林绿化、市政设施等的监察执法工作</w:t>
            </w:r>
            <w:proofErr w:type="gramStart"/>
            <w:r>
              <w:rPr>
                <w:rFonts w:ascii="宋体" w:hAnsi="宋体" w:cs="宋体" w:hint="eastAsia"/>
                <w:color w:val="000000" w:themeColor="text1"/>
                <w:sz w:val="24"/>
              </w:rPr>
              <w:t>及集中</w:t>
            </w:r>
            <w:proofErr w:type="gramEnd"/>
            <w:r>
              <w:rPr>
                <w:rFonts w:ascii="宋体" w:hAnsi="宋体" w:cs="宋体" w:hint="eastAsia"/>
                <w:color w:val="000000" w:themeColor="text1"/>
                <w:sz w:val="24"/>
              </w:rPr>
              <w:t>整治工作。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创卫工作配合区城管局对辖区市场进行日常监管，对不符合要求乱摆摊设点、占道经营、未达食品监管要求的摊点予以取缔。清理一处道理边破损仓库，支付</w:t>
            </w:r>
            <w:r>
              <w:rPr>
                <w:rFonts w:ascii="宋体" w:hAnsi="宋体" w:cs="宋体" w:hint="eastAsia"/>
                <w:color w:val="000000" w:themeColor="text1"/>
                <w:sz w:val="24"/>
              </w:rPr>
              <w:t>2</w:t>
            </w:r>
            <w:r>
              <w:rPr>
                <w:rFonts w:ascii="宋体" w:hAnsi="宋体" w:cs="宋体" w:hint="eastAsia"/>
                <w:color w:val="000000" w:themeColor="text1"/>
                <w:sz w:val="24"/>
              </w:rPr>
              <w:t>万元。</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提升工作管理水平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通过清扫劳务的外包，规范操作流程和内容及具体标准，做到</w:t>
            </w:r>
            <w:proofErr w:type="gramStart"/>
            <w:r>
              <w:rPr>
                <w:rFonts w:ascii="宋体" w:hAnsi="宋体" w:cs="宋体" w:hint="eastAsia"/>
                <w:color w:val="000000" w:themeColor="text1"/>
                <w:sz w:val="24"/>
              </w:rPr>
              <w:t>投入</w:t>
            </w:r>
            <w:r>
              <w:rPr>
                <w:rFonts w:ascii="宋体" w:hAnsi="宋体" w:cs="宋体" w:hint="eastAsia"/>
                <w:color w:val="000000" w:themeColor="text1"/>
                <w:sz w:val="24"/>
              </w:rPr>
              <w:lastRenderedPageBreak/>
              <w:t>见</w:t>
            </w:r>
            <w:proofErr w:type="gramEnd"/>
            <w:r>
              <w:rPr>
                <w:rFonts w:ascii="宋体" w:hAnsi="宋体" w:cs="宋体" w:hint="eastAsia"/>
                <w:color w:val="000000" w:themeColor="text1"/>
                <w:sz w:val="24"/>
              </w:rPr>
              <w:t>成效，工作有</w:t>
            </w:r>
            <w:proofErr w:type="gramStart"/>
            <w:r>
              <w:rPr>
                <w:rFonts w:ascii="宋体" w:hAnsi="宋体" w:cs="宋体" w:hint="eastAsia"/>
                <w:color w:val="000000" w:themeColor="text1"/>
                <w:sz w:val="24"/>
              </w:rPr>
              <w:t>规</w:t>
            </w:r>
            <w:proofErr w:type="gramEnd"/>
            <w:r>
              <w:rPr>
                <w:rFonts w:ascii="宋体" w:hAnsi="宋体" w:cs="宋体" w:hint="eastAsia"/>
                <w:color w:val="000000" w:themeColor="text1"/>
                <w:sz w:val="24"/>
              </w:rPr>
              <w:t>可循。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lastRenderedPageBreak/>
              <w:t>完成</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有效的服务于群众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让群众有清洁的生活和工作环境。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加快城管体制改革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实行城市管理作业层企业化管理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主次干道承包给专业清扫公司，背街小巷由街</w:t>
            </w:r>
            <w:proofErr w:type="gramStart"/>
            <w:r>
              <w:rPr>
                <w:rFonts w:ascii="宋体" w:hAnsi="宋体" w:cs="宋体" w:hint="eastAsia"/>
                <w:color w:val="000000" w:themeColor="text1"/>
                <w:sz w:val="24"/>
              </w:rPr>
              <w:t>办指导</w:t>
            </w:r>
            <w:proofErr w:type="gramEnd"/>
            <w:r>
              <w:rPr>
                <w:rFonts w:ascii="宋体" w:hAnsi="宋体" w:cs="宋体" w:hint="eastAsia"/>
                <w:color w:val="000000" w:themeColor="text1"/>
                <w:sz w:val="24"/>
              </w:rPr>
              <w:t>社区购买劳务、承包给公司等多种灵活形式保障城市管理目标。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proofErr w:type="gramStart"/>
            <w:r>
              <w:rPr>
                <w:rFonts w:ascii="宋体" w:hAnsi="宋体" w:cs="宋体" w:hint="eastAsia"/>
                <w:color w:val="000000" w:themeColor="text1"/>
                <w:sz w:val="24"/>
              </w:rPr>
              <w:t>与叁旺清扫</w:t>
            </w:r>
            <w:proofErr w:type="gramEnd"/>
            <w:r>
              <w:rPr>
                <w:rFonts w:ascii="宋体" w:hAnsi="宋体" w:cs="宋体" w:hint="eastAsia"/>
                <w:color w:val="000000" w:themeColor="text1"/>
                <w:sz w:val="24"/>
              </w:rPr>
              <w:t>保洁公司签订清扫保洁市场化协议，指导协助社区管理背街小巷清扫工作。</w:t>
            </w:r>
          </w:p>
        </w:tc>
      </w:tr>
      <w:tr w:rsidR="0066492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提高社会环境清洁度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提高群众对城市管理服务的满意度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95%</w:t>
            </w:r>
          </w:p>
        </w:tc>
      </w:tr>
      <w:tr w:rsidR="00664920">
        <w:trPr>
          <w:trHeight w:val="1034"/>
        </w:trPr>
        <w:tc>
          <w:tcPr>
            <w:tcW w:w="9960" w:type="dxa"/>
            <w:gridSpan w:val="6"/>
            <w:tcMar>
              <w:top w:w="15" w:type="dxa"/>
              <w:left w:w="15" w:type="dxa"/>
              <w:bottom w:w="0" w:type="dxa"/>
              <w:right w:w="15" w:type="dxa"/>
            </w:tcMar>
            <w:vAlign w:val="center"/>
          </w:tcPr>
          <w:p w:rsidR="00664920" w:rsidRDefault="00664920">
            <w:pPr>
              <w:spacing w:line="353" w:lineRule="auto"/>
              <w:rPr>
                <w:rFonts w:ascii="仿宋" w:eastAsia="仿宋" w:hAnsi="仿宋"/>
                <w:color w:val="000000" w:themeColor="text1"/>
                <w:sz w:val="32"/>
                <w:szCs w:val="32"/>
              </w:rPr>
            </w:pPr>
          </w:p>
          <w:p w:rsidR="00664920" w:rsidRDefault="00664920">
            <w:pPr>
              <w:spacing w:line="353" w:lineRule="auto"/>
              <w:rPr>
                <w:rFonts w:ascii="仿宋" w:eastAsia="仿宋" w:hAnsi="仿宋"/>
                <w:color w:val="000000" w:themeColor="text1"/>
                <w:sz w:val="32"/>
                <w:szCs w:val="32"/>
              </w:rPr>
            </w:pPr>
          </w:p>
          <w:p w:rsidR="00664920" w:rsidRDefault="00664920">
            <w:pPr>
              <w:spacing w:line="353" w:lineRule="auto"/>
              <w:rPr>
                <w:rFonts w:ascii="仿宋" w:eastAsia="仿宋" w:hAnsi="仿宋"/>
                <w:color w:val="000000" w:themeColor="text1"/>
                <w:sz w:val="32"/>
                <w:szCs w:val="32"/>
              </w:rPr>
            </w:pPr>
          </w:p>
          <w:p w:rsidR="00664920" w:rsidRDefault="00664920">
            <w:pPr>
              <w:spacing w:line="353" w:lineRule="auto"/>
              <w:rPr>
                <w:rFonts w:ascii="仿宋" w:eastAsia="仿宋" w:hAnsi="仿宋"/>
                <w:color w:val="000000" w:themeColor="text1"/>
                <w:sz w:val="32"/>
                <w:szCs w:val="32"/>
              </w:rPr>
            </w:pPr>
          </w:p>
          <w:p w:rsidR="00664920" w:rsidRDefault="00664920">
            <w:pPr>
              <w:spacing w:line="353" w:lineRule="auto"/>
              <w:rPr>
                <w:rFonts w:ascii="仿宋" w:eastAsia="仿宋" w:hAnsi="仿宋"/>
                <w:color w:val="000000" w:themeColor="text1"/>
                <w:sz w:val="32"/>
                <w:szCs w:val="32"/>
              </w:rPr>
            </w:pPr>
          </w:p>
          <w:p w:rsidR="00664920" w:rsidRDefault="00664920">
            <w:pPr>
              <w:spacing w:line="353" w:lineRule="auto"/>
              <w:rPr>
                <w:rFonts w:ascii="仿宋" w:eastAsia="仿宋" w:hAnsi="仿宋"/>
                <w:color w:val="000000" w:themeColor="text1"/>
                <w:sz w:val="32"/>
                <w:szCs w:val="32"/>
              </w:rPr>
            </w:pPr>
          </w:p>
          <w:p w:rsidR="00664920" w:rsidRDefault="008931B9">
            <w:pPr>
              <w:spacing w:line="353" w:lineRule="auto"/>
              <w:rPr>
                <w:rFonts w:ascii="仿宋" w:eastAsia="仿宋" w:hAnsi="仿宋"/>
                <w:color w:val="000000" w:themeColor="text1"/>
                <w:sz w:val="32"/>
                <w:szCs w:val="32"/>
              </w:rPr>
            </w:pPr>
            <w:r>
              <w:rPr>
                <w:rFonts w:ascii="仿宋" w:eastAsia="仿宋" w:hAnsi="仿宋" w:hint="eastAsia"/>
                <w:color w:val="000000" w:themeColor="text1"/>
                <w:sz w:val="32"/>
                <w:szCs w:val="32"/>
              </w:rPr>
              <w:t>表</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w:t>
            </w:r>
          </w:p>
          <w:p w:rsidR="00664920" w:rsidRDefault="008931B9">
            <w:pPr>
              <w:jc w:val="center"/>
              <w:textAlignment w:val="center"/>
              <w:rPr>
                <w:rFonts w:ascii="宋体" w:hAnsi="宋体" w:cs="宋体"/>
                <w:color w:val="000000" w:themeColor="text1"/>
                <w:sz w:val="36"/>
                <w:szCs w:val="36"/>
              </w:rPr>
            </w:pPr>
            <w:r>
              <w:rPr>
                <w:rFonts w:ascii="黑体" w:eastAsia="黑体" w:hAnsi="黑体" w:hint="eastAsia"/>
                <w:sz w:val="36"/>
                <w:szCs w:val="36"/>
              </w:rPr>
              <w:t>社会管理工作专项</w:t>
            </w:r>
            <w:r>
              <w:rPr>
                <w:rFonts w:ascii="黑体" w:eastAsia="黑体" w:hAnsi="黑体" w:cs="宋体" w:hint="eastAsia"/>
                <w:bCs/>
                <w:color w:val="000000" w:themeColor="text1"/>
                <w:sz w:val="36"/>
                <w:szCs w:val="36"/>
              </w:rPr>
              <w:t>项目支出绩效目标完成情况表</w:t>
            </w:r>
            <w:r>
              <w:rPr>
                <w:rFonts w:ascii="宋体" w:hAnsi="宋体" w:cs="宋体" w:hint="eastAsia"/>
                <w:b/>
                <w:bCs/>
                <w:color w:val="000000" w:themeColor="text1"/>
                <w:sz w:val="36"/>
                <w:szCs w:val="36"/>
              </w:rPr>
              <w:br/>
            </w:r>
            <w:r>
              <w:rPr>
                <w:rFonts w:ascii="宋体" w:hAnsi="宋体" w:cs="宋体" w:hint="eastAsia"/>
                <w:color w:val="000000" w:themeColor="text1"/>
                <w:sz w:val="36"/>
                <w:szCs w:val="36"/>
              </w:rPr>
              <w:lastRenderedPageBreak/>
              <w:t>(201</w:t>
            </w:r>
            <w:r>
              <w:rPr>
                <w:rFonts w:ascii="宋体" w:hAnsi="宋体" w:cs="宋体" w:hint="eastAsia"/>
                <w:color w:val="000000" w:themeColor="text1"/>
                <w:sz w:val="36"/>
                <w:szCs w:val="36"/>
              </w:rPr>
              <w:t>9</w:t>
            </w:r>
            <w:r>
              <w:rPr>
                <w:rFonts w:ascii="宋体" w:hAnsi="宋体" w:cs="宋体" w:hint="eastAsia"/>
                <w:color w:val="000000" w:themeColor="text1"/>
                <w:sz w:val="36"/>
                <w:szCs w:val="36"/>
              </w:rPr>
              <w:t xml:space="preserve"> </w:t>
            </w:r>
            <w:r>
              <w:rPr>
                <w:rFonts w:ascii="宋体" w:hAnsi="宋体" w:cs="宋体" w:hint="eastAsia"/>
                <w:color w:val="000000" w:themeColor="text1"/>
                <w:sz w:val="36"/>
                <w:szCs w:val="36"/>
              </w:rPr>
              <w:t>年度</w:t>
            </w:r>
            <w:r>
              <w:rPr>
                <w:rFonts w:ascii="宋体" w:hAnsi="宋体" w:cs="宋体" w:hint="eastAsia"/>
                <w:color w:val="000000" w:themeColor="text1"/>
                <w:sz w:val="36"/>
                <w:szCs w:val="36"/>
              </w:rPr>
              <w:t>)</w:t>
            </w:r>
          </w:p>
        </w:tc>
      </w:tr>
      <w:tr w:rsidR="00664920">
        <w:trPr>
          <w:trHeight w:val="662"/>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仿宋" w:eastAsia="仿宋" w:hAnsi="仿宋" w:cs="宋体"/>
                <w:color w:val="000000" w:themeColor="text1"/>
                <w:sz w:val="32"/>
                <w:szCs w:val="32"/>
              </w:rPr>
            </w:pPr>
            <w:r>
              <w:rPr>
                <w:rFonts w:ascii="仿宋" w:eastAsia="仿宋" w:hAnsi="仿宋" w:hint="eastAsia"/>
                <w:sz w:val="32"/>
                <w:szCs w:val="32"/>
              </w:rPr>
              <w:t>社会管理工作专项</w:t>
            </w:r>
          </w:p>
        </w:tc>
      </w:tr>
      <w:tr w:rsidR="00664920">
        <w:trPr>
          <w:trHeight w:val="581"/>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spacing w:line="360" w:lineRule="auto"/>
              <w:jc w:val="center"/>
              <w:outlineLvl w:val="0"/>
              <w:rPr>
                <w:rFonts w:ascii="仿宋" w:eastAsia="仿宋" w:hAnsi="仿宋"/>
                <w:color w:val="000000" w:themeColor="text1"/>
                <w:sz w:val="32"/>
                <w:szCs w:val="32"/>
              </w:rPr>
            </w:pPr>
            <w:r>
              <w:rPr>
                <w:rFonts w:ascii="仿宋" w:eastAsia="仿宋" w:hAnsi="仿宋" w:hint="eastAsia"/>
                <w:color w:val="000000" w:themeColor="text1"/>
                <w:sz w:val="32"/>
                <w:szCs w:val="32"/>
              </w:rPr>
              <w:t>攀枝花市西区玉泉街道办事处</w:t>
            </w:r>
          </w:p>
        </w:tc>
      </w:tr>
      <w:tr w:rsidR="006649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预算执行情况</w:t>
            </w:r>
            <w:r>
              <w:rPr>
                <w:rFonts w:ascii="宋体" w:hAnsi="宋体" w:cs="宋体" w:hint="eastAsia"/>
                <w:color w:val="000000" w:themeColor="text1"/>
                <w:sz w:val="24"/>
              </w:rPr>
              <w:t>(</w:t>
            </w:r>
            <w:r>
              <w:rPr>
                <w:rFonts w:ascii="宋体" w:hAnsi="宋体" w:cs="宋体" w:hint="eastAsia"/>
                <w:color w:val="000000" w:themeColor="text1"/>
                <w:sz w:val="24"/>
              </w:rPr>
              <w:t>万元</w:t>
            </w:r>
            <w:r>
              <w:rPr>
                <w:rFonts w:ascii="宋体" w:hAnsi="宋体" w:cs="宋体" w:hint="eastAsia"/>
                <w:color w:val="000000" w:themeColor="text1"/>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预算数</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12.5</w:t>
            </w:r>
            <w:r>
              <w:rPr>
                <w:rFonts w:ascii="宋体" w:hAnsi="宋体" w:cs="宋体" w:hint="eastAsia"/>
                <w:color w:val="000000" w:themeColor="text1"/>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执行数</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12.5</w:t>
            </w:r>
            <w:r>
              <w:rPr>
                <w:rFonts w:ascii="宋体" w:hAnsi="宋体" w:cs="宋体" w:hint="eastAsia"/>
                <w:color w:val="000000" w:themeColor="text1"/>
                <w:sz w:val="24"/>
              </w:rPr>
              <w:t>万元</w:t>
            </w:r>
          </w:p>
        </w:tc>
      </w:tr>
      <w:tr w:rsidR="0066492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其中</w:t>
            </w:r>
            <w:r>
              <w:rPr>
                <w:rFonts w:ascii="宋体" w:hAnsi="宋体" w:cs="宋体" w:hint="eastAsia"/>
                <w:color w:val="000000" w:themeColor="text1"/>
                <w:sz w:val="24"/>
              </w:rPr>
              <w:t>-</w:t>
            </w:r>
            <w:r>
              <w:rPr>
                <w:rFonts w:ascii="宋体" w:hAnsi="宋体" w:cs="宋体" w:hint="eastAsia"/>
                <w:color w:val="000000" w:themeColor="text1"/>
                <w:sz w:val="24"/>
              </w:rPr>
              <w:t>财政拨款</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12.5</w:t>
            </w:r>
            <w:r>
              <w:rPr>
                <w:rFonts w:ascii="宋体" w:hAnsi="宋体" w:cs="宋体" w:hint="eastAsia"/>
                <w:color w:val="000000" w:themeColor="text1"/>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其中</w:t>
            </w:r>
            <w:r>
              <w:rPr>
                <w:rFonts w:ascii="宋体" w:hAnsi="宋体" w:cs="宋体" w:hint="eastAsia"/>
                <w:color w:val="000000" w:themeColor="text1"/>
                <w:sz w:val="24"/>
              </w:rPr>
              <w:t>-</w:t>
            </w:r>
            <w:r>
              <w:rPr>
                <w:rFonts w:ascii="宋体" w:hAnsi="宋体" w:cs="宋体" w:hint="eastAsia"/>
                <w:color w:val="000000" w:themeColor="text1"/>
                <w:sz w:val="24"/>
              </w:rPr>
              <w:t>财政拨款</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12.5</w:t>
            </w:r>
            <w:r>
              <w:rPr>
                <w:rFonts w:ascii="宋体" w:hAnsi="宋体" w:cs="宋体" w:hint="eastAsia"/>
                <w:color w:val="000000" w:themeColor="text1"/>
                <w:sz w:val="24"/>
              </w:rPr>
              <w:t>万元</w:t>
            </w:r>
          </w:p>
        </w:tc>
      </w:tr>
      <w:tr w:rsidR="00664920">
        <w:trPr>
          <w:trHeight w:val="1151"/>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其它资金</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其它资金</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rPr>
                <w:rFonts w:ascii="宋体" w:hAnsi="宋体" w:cs="宋体"/>
                <w:color w:val="000000" w:themeColor="text1"/>
                <w:sz w:val="24"/>
              </w:rPr>
            </w:pPr>
            <w:r>
              <w:rPr>
                <w:rFonts w:ascii="宋体" w:hAnsi="宋体" w:cs="宋体" w:hint="eastAsia"/>
                <w:color w:val="000000" w:themeColor="text1"/>
                <w:sz w:val="24"/>
              </w:rPr>
              <w:t>0</w:t>
            </w:r>
          </w:p>
        </w:tc>
      </w:tr>
      <w:tr w:rsidR="006649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实际完成目标</w:t>
            </w:r>
          </w:p>
        </w:tc>
      </w:tr>
      <w:tr w:rsidR="00664920">
        <w:trPr>
          <w:trHeight w:val="2383"/>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8"/>
                <w:szCs w:val="28"/>
              </w:rPr>
            </w:pPr>
            <w:r>
              <w:rPr>
                <w:rFonts w:ascii="仿宋" w:eastAsia="仿宋" w:hAnsi="仿宋" w:hint="eastAsia"/>
                <w:sz w:val="28"/>
                <w:szCs w:val="28"/>
              </w:rPr>
              <w:t>支持了</w:t>
            </w:r>
            <w:proofErr w:type="gramStart"/>
            <w:r>
              <w:rPr>
                <w:rFonts w:ascii="仿宋" w:eastAsia="仿宋" w:hAnsi="仿宋" w:hint="eastAsia"/>
                <w:sz w:val="28"/>
                <w:szCs w:val="28"/>
              </w:rPr>
              <w:t>玉泉街办民政低保低收入</w:t>
            </w:r>
            <w:proofErr w:type="gramEnd"/>
            <w:r>
              <w:rPr>
                <w:rFonts w:ascii="仿宋" w:eastAsia="仿宋" w:hAnsi="仿宋" w:hint="eastAsia"/>
                <w:sz w:val="28"/>
                <w:szCs w:val="28"/>
              </w:rPr>
              <w:t>、劳动保障及平台建设、残联工作、爱国卫生、计生、科协、农林畜牧、城市环境卫生问题的治理等各项事业工作有序开展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8"/>
                <w:szCs w:val="28"/>
              </w:rPr>
            </w:pPr>
            <w:r>
              <w:rPr>
                <w:rFonts w:ascii="仿宋" w:eastAsia="仿宋" w:hAnsi="仿宋" w:hint="eastAsia"/>
                <w:sz w:val="28"/>
                <w:szCs w:val="28"/>
              </w:rPr>
              <w:t>支持了</w:t>
            </w:r>
            <w:proofErr w:type="gramStart"/>
            <w:r>
              <w:rPr>
                <w:rFonts w:ascii="仿宋" w:eastAsia="仿宋" w:hAnsi="仿宋" w:hint="eastAsia"/>
                <w:sz w:val="28"/>
                <w:szCs w:val="28"/>
              </w:rPr>
              <w:t>玉泉街办民政低保低收入</w:t>
            </w:r>
            <w:proofErr w:type="gramEnd"/>
            <w:r>
              <w:rPr>
                <w:rFonts w:ascii="仿宋" w:eastAsia="仿宋" w:hAnsi="仿宋" w:hint="eastAsia"/>
                <w:sz w:val="28"/>
                <w:szCs w:val="28"/>
              </w:rPr>
              <w:t>、劳动保障及平台建设、残联工作、爱国卫生、计生、科协、农林畜牧、城市环境卫生问题的治理等各项事业工作有序开展</w:t>
            </w:r>
          </w:p>
        </w:tc>
      </w:tr>
      <w:tr w:rsidR="00664920">
        <w:trPr>
          <w:trHeight w:val="684"/>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绩效指标完成情</w:t>
            </w:r>
            <w:r>
              <w:rPr>
                <w:rFonts w:ascii="宋体" w:hAnsi="宋体" w:cs="宋体" w:hint="eastAsia"/>
                <w:color w:val="000000" w:themeColor="text1"/>
                <w:sz w:val="24"/>
              </w:rPr>
              <w:lastRenderedPageBreak/>
              <w:t>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预期指标值</w:t>
            </w:r>
            <w:r>
              <w:rPr>
                <w:rFonts w:ascii="宋体" w:hAnsi="宋体" w:cs="宋体" w:hint="eastAsia"/>
                <w:color w:val="000000" w:themeColor="text1"/>
                <w:sz w:val="24"/>
              </w:rPr>
              <w:t>(</w:t>
            </w:r>
            <w:r>
              <w:rPr>
                <w:rFonts w:ascii="宋体" w:hAnsi="宋体" w:cs="宋体" w:hint="eastAsia"/>
                <w:color w:val="000000" w:themeColor="text1"/>
                <w:sz w:val="24"/>
              </w:rPr>
              <w:t>包含数字及文字描述</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实际完成指标值</w:t>
            </w:r>
            <w:r>
              <w:rPr>
                <w:rFonts w:ascii="宋体" w:hAnsi="宋体" w:cs="宋体" w:hint="eastAsia"/>
                <w:color w:val="000000" w:themeColor="text1"/>
                <w:sz w:val="24"/>
              </w:rPr>
              <w:t>(</w:t>
            </w:r>
            <w:r>
              <w:rPr>
                <w:rFonts w:ascii="宋体" w:hAnsi="宋体" w:cs="宋体" w:hint="eastAsia"/>
                <w:color w:val="000000" w:themeColor="text1"/>
                <w:sz w:val="24"/>
              </w:rPr>
              <w:t>包含数字及文字描述</w:t>
            </w:r>
            <w:r>
              <w:rPr>
                <w:rFonts w:ascii="宋体" w:hAnsi="宋体" w:cs="宋体" w:hint="eastAsia"/>
                <w:color w:val="000000" w:themeColor="text1"/>
                <w:sz w:val="24"/>
              </w:rPr>
              <w:t>)</w:t>
            </w:r>
          </w:p>
        </w:tc>
      </w:tr>
      <w:tr w:rsidR="0066492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proofErr w:type="gramStart"/>
            <w:r>
              <w:rPr>
                <w:rFonts w:ascii="宋体" w:hAnsi="宋体" w:cs="宋体" w:hint="eastAsia"/>
                <w:color w:val="000000" w:themeColor="text1"/>
                <w:sz w:val="24"/>
              </w:rPr>
              <w:t>低保低收入</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保障辖区内低保、低收入的认定及临时救助、公租房申报相关工作的顺利开展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保障辖区内低保、低收入的认定及临时救助、公租房申报相关工作的顺利开展，支付</w:t>
            </w:r>
            <w:r>
              <w:rPr>
                <w:rFonts w:ascii="宋体" w:hAnsi="宋体" w:cs="宋体" w:hint="eastAsia"/>
                <w:color w:val="000000" w:themeColor="text1"/>
                <w:sz w:val="24"/>
              </w:rPr>
              <w:t>4</w:t>
            </w:r>
            <w:r>
              <w:rPr>
                <w:rFonts w:ascii="宋体" w:hAnsi="宋体" w:cs="宋体" w:hint="eastAsia"/>
                <w:color w:val="000000" w:themeColor="text1"/>
                <w:sz w:val="24"/>
              </w:rPr>
              <w:t>万元。</w:t>
            </w:r>
          </w:p>
        </w:tc>
      </w:tr>
      <w:tr w:rsidR="0066492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劳动保障及平台建设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完成劳动保障及基层平台建设工作，提高辖区内居民的就业率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完成劳动保障及基层平台建设工作，提高辖区内居民的就业率</w:t>
            </w:r>
            <w:r>
              <w:rPr>
                <w:rFonts w:ascii="宋体" w:hAnsi="宋体" w:cs="宋体" w:hint="eastAsia"/>
                <w:color w:val="000000" w:themeColor="text1"/>
                <w:sz w:val="24"/>
              </w:rPr>
              <w:t>.</w:t>
            </w:r>
            <w:r>
              <w:rPr>
                <w:rFonts w:ascii="宋体" w:hAnsi="宋体" w:cs="宋体" w:hint="eastAsia"/>
                <w:color w:val="000000" w:themeColor="text1"/>
                <w:sz w:val="24"/>
              </w:rPr>
              <w:t>支付</w:t>
            </w:r>
            <w:r>
              <w:rPr>
                <w:rFonts w:ascii="宋体" w:hAnsi="宋体" w:cs="宋体" w:hint="eastAsia"/>
                <w:color w:val="000000" w:themeColor="text1"/>
                <w:sz w:val="24"/>
              </w:rPr>
              <w:t>4</w:t>
            </w:r>
            <w:r>
              <w:rPr>
                <w:rFonts w:ascii="宋体" w:hAnsi="宋体" w:cs="宋体" w:hint="eastAsia"/>
                <w:color w:val="000000" w:themeColor="text1"/>
                <w:sz w:val="24"/>
              </w:rPr>
              <w:t>万元。</w:t>
            </w:r>
          </w:p>
        </w:tc>
      </w:tr>
      <w:tr w:rsidR="00664920">
        <w:trPr>
          <w:trHeight w:val="1640"/>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残联工作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保障残联工作的开展，按</w:t>
            </w:r>
            <w:r>
              <w:rPr>
                <w:rFonts w:ascii="宋体" w:hAnsi="宋体" w:cs="宋体" w:hint="eastAsia"/>
                <w:color w:val="000000" w:themeColor="text1"/>
                <w:sz w:val="24"/>
              </w:rPr>
              <w:t>2018</w:t>
            </w:r>
            <w:r>
              <w:rPr>
                <w:rFonts w:ascii="宋体" w:hAnsi="宋体" w:cs="宋体" w:hint="eastAsia"/>
                <w:color w:val="000000" w:themeColor="text1"/>
                <w:sz w:val="24"/>
              </w:rPr>
              <w:t>年标准统计持证残疾人数约</w:t>
            </w:r>
            <w:r>
              <w:rPr>
                <w:rFonts w:ascii="宋体" w:hAnsi="宋体" w:cs="宋体" w:hint="eastAsia"/>
                <w:color w:val="000000" w:themeColor="text1"/>
                <w:sz w:val="24"/>
              </w:rPr>
              <w:t>630</w:t>
            </w:r>
            <w:r>
              <w:rPr>
                <w:rFonts w:ascii="宋体" w:hAnsi="宋体" w:cs="宋体" w:hint="eastAsia"/>
                <w:color w:val="000000" w:themeColor="text1"/>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保障残联工作的开展，按</w:t>
            </w:r>
            <w:r>
              <w:rPr>
                <w:rFonts w:ascii="宋体" w:hAnsi="宋体" w:cs="宋体" w:hint="eastAsia"/>
                <w:color w:val="000000" w:themeColor="text1"/>
                <w:sz w:val="24"/>
              </w:rPr>
              <w:t>2018</w:t>
            </w:r>
            <w:r>
              <w:rPr>
                <w:rFonts w:ascii="宋体" w:hAnsi="宋体" w:cs="宋体" w:hint="eastAsia"/>
                <w:color w:val="000000" w:themeColor="text1"/>
                <w:sz w:val="24"/>
              </w:rPr>
              <w:t>年标准统计持证残疾人数约</w:t>
            </w:r>
            <w:r>
              <w:rPr>
                <w:rFonts w:ascii="宋体" w:hAnsi="宋体" w:cs="宋体" w:hint="eastAsia"/>
                <w:color w:val="000000" w:themeColor="text1"/>
                <w:sz w:val="24"/>
              </w:rPr>
              <w:t>648</w:t>
            </w:r>
            <w:r>
              <w:rPr>
                <w:rFonts w:ascii="宋体" w:hAnsi="宋体" w:cs="宋体" w:hint="eastAsia"/>
                <w:color w:val="000000" w:themeColor="text1"/>
                <w:sz w:val="24"/>
              </w:rPr>
              <w:t>人。支付</w:t>
            </w:r>
            <w:r>
              <w:rPr>
                <w:rFonts w:ascii="宋体" w:hAnsi="宋体" w:cs="宋体" w:hint="eastAsia"/>
                <w:color w:val="000000" w:themeColor="text1"/>
                <w:sz w:val="24"/>
              </w:rPr>
              <w:t>2.3</w:t>
            </w:r>
            <w:r>
              <w:rPr>
                <w:rFonts w:ascii="宋体" w:hAnsi="宋体" w:cs="宋体" w:hint="eastAsia"/>
                <w:color w:val="000000" w:themeColor="text1"/>
                <w:sz w:val="24"/>
              </w:rPr>
              <w:t>万元。</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完成民政相关工作，包括老龄、双拥、爱国卫生、计生、科协、农林畜牧等工作开展。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完成民政相关工作，包括老龄、双拥、爱国卫生、计生、科协、农林畜牧等工作开展。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完成民政相关工作，包括老龄、双拥、爱国卫生、计生、科协、农林畜牧等工作开展，支付</w:t>
            </w:r>
            <w:r>
              <w:rPr>
                <w:rFonts w:ascii="宋体" w:hAnsi="宋体" w:cs="宋体" w:hint="eastAsia"/>
                <w:color w:val="000000" w:themeColor="text1"/>
                <w:sz w:val="24"/>
              </w:rPr>
              <w:t>5</w:t>
            </w:r>
            <w:r>
              <w:rPr>
                <w:rFonts w:ascii="宋体" w:hAnsi="宋体" w:cs="宋体" w:hint="eastAsia"/>
                <w:color w:val="000000" w:themeColor="text1"/>
                <w:sz w:val="24"/>
              </w:rPr>
              <w:t>万元。</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提升工作管理水平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通过计生、劳动保障等相关专业性的培训，提高在职工作人员的工作水平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有效的服务于群众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通过专业、高效的服务，能为群众办实事、少跑路。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提高办事率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社会事务的服务工作提高办事效率、简化办事流程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社会事务的服务工作提高办事效率、简化办事流程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提升工作水平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全面推进工作顺利开展，提升工作水平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全面推进工作顺利开展，提升工作水平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社会事务面向广大群众，抽样调查达到基本满意及以上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95%</w:t>
            </w:r>
          </w:p>
        </w:tc>
      </w:tr>
    </w:tbl>
    <w:p w:rsidR="00664920" w:rsidRDefault="00664920">
      <w:pPr>
        <w:widowControl w:val="0"/>
        <w:adjustRightInd/>
        <w:snapToGrid/>
        <w:spacing w:after="0" w:line="580" w:lineRule="exact"/>
        <w:jc w:val="both"/>
        <w:rPr>
          <w:rFonts w:ascii="仿宋" w:eastAsia="仿宋" w:hAnsi="仿宋" w:cs="仿宋_GB2312"/>
          <w:color w:val="000000" w:themeColor="text1"/>
          <w:sz w:val="32"/>
          <w:szCs w:val="32"/>
        </w:rPr>
      </w:pPr>
    </w:p>
    <w:p w:rsidR="00664920" w:rsidRDefault="00664920">
      <w:pPr>
        <w:widowControl w:val="0"/>
        <w:adjustRightInd/>
        <w:snapToGrid/>
        <w:spacing w:after="0" w:line="580" w:lineRule="exact"/>
        <w:jc w:val="both"/>
        <w:rPr>
          <w:rFonts w:ascii="仿宋" w:eastAsia="仿宋" w:hAnsi="仿宋" w:cs="仿宋_GB2312"/>
          <w:color w:val="000000" w:themeColor="text1"/>
          <w:sz w:val="32"/>
          <w:szCs w:val="32"/>
        </w:rPr>
      </w:pPr>
    </w:p>
    <w:p w:rsidR="00664920" w:rsidRDefault="008931B9">
      <w:pPr>
        <w:widowControl w:val="0"/>
        <w:adjustRightInd/>
        <w:snapToGrid/>
        <w:spacing w:after="0" w:line="580" w:lineRule="exact"/>
        <w:jc w:val="both"/>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表</w:t>
      </w:r>
      <w:r>
        <w:rPr>
          <w:rFonts w:ascii="仿宋" w:eastAsia="仿宋" w:hAnsi="仿宋" w:cs="仿宋_GB2312" w:hint="eastAsia"/>
          <w:color w:val="000000" w:themeColor="text1"/>
          <w:sz w:val="32"/>
          <w:szCs w:val="32"/>
        </w:rPr>
        <w:t>3</w:t>
      </w:r>
      <w:r>
        <w:rPr>
          <w:rFonts w:ascii="仿宋" w:eastAsia="仿宋" w:hAnsi="仿宋" w:cs="仿宋_GB2312" w:hint="eastAsia"/>
          <w:color w:val="000000" w:themeColor="text1"/>
          <w:sz w:val="32"/>
          <w:szCs w:val="32"/>
        </w:rPr>
        <w:t>：</w:t>
      </w: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664920">
        <w:trPr>
          <w:trHeight w:val="1034"/>
        </w:trPr>
        <w:tc>
          <w:tcPr>
            <w:tcW w:w="9960" w:type="dxa"/>
            <w:gridSpan w:val="6"/>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36"/>
                <w:szCs w:val="36"/>
              </w:rPr>
            </w:pPr>
            <w:r>
              <w:rPr>
                <w:rFonts w:ascii="黑体" w:eastAsia="黑体" w:hAnsi="黑体" w:hint="eastAsia"/>
                <w:color w:val="00B0F0"/>
                <w:sz w:val="36"/>
                <w:szCs w:val="36"/>
              </w:rPr>
              <w:t>社区工作经费补助</w:t>
            </w:r>
            <w:r>
              <w:rPr>
                <w:rFonts w:ascii="黑体" w:eastAsia="黑体" w:hAnsi="黑体" w:cs="宋体" w:hint="eastAsia"/>
                <w:bCs/>
                <w:color w:val="00B0F0"/>
                <w:sz w:val="36"/>
                <w:szCs w:val="36"/>
              </w:rPr>
              <w:t>项目支出绩效目标完成情况表</w:t>
            </w:r>
            <w:r>
              <w:rPr>
                <w:rFonts w:ascii="宋体" w:hAnsi="宋体" w:cs="宋体" w:hint="eastAsia"/>
                <w:b/>
                <w:bCs/>
                <w:color w:val="00B0F0"/>
                <w:sz w:val="36"/>
                <w:szCs w:val="36"/>
              </w:rPr>
              <w:br/>
            </w:r>
            <w:r>
              <w:rPr>
                <w:rFonts w:ascii="宋体" w:hAnsi="宋体" w:cs="宋体" w:hint="eastAsia"/>
                <w:color w:val="00B0F0"/>
                <w:sz w:val="36"/>
                <w:szCs w:val="36"/>
              </w:rPr>
              <w:t>(201</w:t>
            </w:r>
            <w:r>
              <w:rPr>
                <w:rFonts w:ascii="宋体" w:hAnsi="宋体" w:cs="宋体" w:hint="eastAsia"/>
                <w:color w:val="00B0F0"/>
                <w:sz w:val="36"/>
                <w:szCs w:val="36"/>
              </w:rPr>
              <w:t>9</w:t>
            </w:r>
            <w:r>
              <w:rPr>
                <w:rFonts w:ascii="宋体" w:hAnsi="宋体" w:cs="宋体" w:hint="eastAsia"/>
                <w:color w:val="00B0F0"/>
                <w:sz w:val="36"/>
                <w:szCs w:val="36"/>
              </w:rPr>
              <w:t xml:space="preserve"> </w:t>
            </w:r>
            <w:r>
              <w:rPr>
                <w:rFonts w:ascii="宋体" w:hAnsi="宋体" w:cs="宋体" w:hint="eastAsia"/>
                <w:color w:val="00B0F0"/>
                <w:sz w:val="36"/>
                <w:szCs w:val="36"/>
              </w:rPr>
              <w:t>年度</w:t>
            </w:r>
            <w:r>
              <w:rPr>
                <w:rFonts w:ascii="宋体" w:hAnsi="宋体" w:cs="宋体" w:hint="eastAsia"/>
                <w:color w:val="00B0F0"/>
                <w:sz w:val="36"/>
                <w:szCs w:val="36"/>
              </w:rPr>
              <w:t>)</w:t>
            </w:r>
          </w:p>
        </w:tc>
      </w:tr>
      <w:tr w:rsidR="00664920">
        <w:trPr>
          <w:trHeight w:val="662"/>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仿宋" w:eastAsia="仿宋" w:hAnsi="仿宋" w:cs="宋体"/>
                <w:color w:val="000000" w:themeColor="text1"/>
                <w:sz w:val="32"/>
                <w:szCs w:val="32"/>
              </w:rPr>
            </w:pPr>
            <w:r>
              <w:rPr>
                <w:rFonts w:ascii="仿宋" w:eastAsia="仿宋" w:hAnsi="仿宋" w:hint="eastAsia"/>
                <w:sz w:val="32"/>
                <w:szCs w:val="32"/>
              </w:rPr>
              <w:t>社区工作经费补助</w:t>
            </w:r>
          </w:p>
        </w:tc>
      </w:tr>
      <w:tr w:rsidR="00664920">
        <w:trPr>
          <w:trHeight w:val="581"/>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spacing w:line="360" w:lineRule="auto"/>
              <w:jc w:val="center"/>
              <w:outlineLvl w:val="0"/>
              <w:rPr>
                <w:rFonts w:ascii="仿宋" w:eastAsia="仿宋" w:hAnsi="仿宋"/>
                <w:color w:val="000000" w:themeColor="text1"/>
                <w:sz w:val="32"/>
                <w:szCs w:val="32"/>
              </w:rPr>
            </w:pPr>
            <w:r>
              <w:rPr>
                <w:rFonts w:ascii="仿宋" w:eastAsia="仿宋" w:hAnsi="仿宋" w:hint="eastAsia"/>
                <w:color w:val="000000" w:themeColor="text1"/>
                <w:sz w:val="32"/>
                <w:szCs w:val="32"/>
              </w:rPr>
              <w:t>攀枝花市西区玉泉街道办事处</w:t>
            </w:r>
          </w:p>
        </w:tc>
      </w:tr>
      <w:tr w:rsidR="006649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预算执行情况</w:t>
            </w:r>
            <w:r>
              <w:rPr>
                <w:rFonts w:ascii="宋体" w:hAnsi="宋体" w:cs="宋体" w:hint="eastAsia"/>
                <w:color w:val="000000" w:themeColor="text1"/>
                <w:sz w:val="24"/>
              </w:rPr>
              <w:t>(</w:t>
            </w:r>
            <w:r>
              <w:rPr>
                <w:rFonts w:ascii="宋体" w:hAnsi="宋体" w:cs="宋体" w:hint="eastAsia"/>
                <w:color w:val="000000" w:themeColor="text1"/>
                <w:sz w:val="24"/>
              </w:rPr>
              <w:t>万元</w:t>
            </w:r>
            <w:r>
              <w:rPr>
                <w:rFonts w:ascii="宋体" w:hAnsi="宋体" w:cs="宋体" w:hint="eastAsia"/>
                <w:color w:val="000000" w:themeColor="text1"/>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预算数</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29</w:t>
            </w:r>
            <w:r>
              <w:rPr>
                <w:rFonts w:ascii="宋体" w:hAnsi="宋体" w:cs="宋体" w:hint="eastAsia"/>
                <w:color w:val="000000" w:themeColor="text1"/>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执行数</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29</w:t>
            </w:r>
            <w:r>
              <w:rPr>
                <w:rFonts w:ascii="宋体" w:hAnsi="宋体" w:cs="宋体" w:hint="eastAsia"/>
                <w:color w:val="000000" w:themeColor="text1"/>
                <w:sz w:val="24"/>
              </w:rPr>
              <w:t>万元</w:t>
            </w:r>
          </w:p>
        </w:tc>
      </w:tr>
      <w:tr w:rsidR="0066492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其中</w:t>
            </w:r>
            <w:r>
              <w:rPr>
                <w:rFonts w:ascii="宋体" w:hAnsi="宋体" w:cs="宋体" w:hint="eastAsia"/>
                <w:color w:val="000000" w:themeColor="text1"/>
                <w:sz w:val="24"/>
              </w:rPr>
              <w:t>-</w:t>
            </w:r>
            <w:r>
              <w:rPr>
                <w:rFonts w:ascii="宋体" w:hAnsi="宋体" w:cs="宋体" w:hint="eastAsia"/>
                <w:color w:val="000000" w:themeColor="text1"/>
                <w:sz w:val="24"/>
              </w:rPr>
              <w:t>财政拨款</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29</w:t>
            </w:r>
            <w:r>
              <w:rPr>
                <w:rFonts w:ascii="宋体" w:hAnsi="宋体" w:cs="宋体" w:hint="eastAsia"/>
                <w:color w:val="000000" w:themeColor="text1"/>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其中</w:t>
            </w:r>
            <w:r>
              <w:rPr>
                <w:rFonts w:ascii="宋体" w:hAnsi="宋体" w:cs="宋体" w:hint="eastAsia"/>
                <w:color w:val="000000" w:themeColor="text1"/>
                <w:sz w:val="24"/>
              </w:rPr>
              <w:t>-</w:t>
            </w:r>
            <w:r>
              <w:rPr>
                <w:rFonts w:ascii="宋体" w:hAnsi="宋体" w:cs="宋体" w:hint="eastAsia"/>
                <w:color w:val="000000" w:themeColor="text1"/>
                <w:sz w:val="24"/>
              </w:rPr>
              <w:t>财政拨款</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29</w:t>
            </w:r>
            <w:r>
              <w:rPr>
                <w:rFonts w:ascii="宋体" w:hAnsi="宋体" w:cs="宋体" w:hint="eastAsia"/>
                <w:color w:val="000000" w:themeColor="text1"/>
                <w:sz w:val="24"/>
              </w:rPr>
              <w:t>万元</w:t>
            </w:r>
          </w:p>
        </w:tc>
      </w:tr>
      <w:tr w:rsidR="00664920">
        <w:trPr>
          <w:trHeight w:val="1151"/>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其它资金</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其它资金</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rPr>
                <w:rFonts w:ascii="宋体" w:hAnsi="宋体" w:cs="宋体"/>
                <w:color w:val="000000" w:themeColor="text1"/>
                <w:sz w:val="24"/>
              </w:rPr>
            </w:pPr>
            <w:r>
              <w:rPr>
                <w:rFonts w:ascii="宋体" w:hAnsi="宋体" w:cs="宋体" w:hint="eastAsia"/>
                <w:color w:val="000000" w:themeColor="text1"/>
                <w:sz w:val="24"/>
              </w:rPr>
              <w:t>0</w:t>
            </w:r>
          </w:p>
        </w:tc>
      </w:tr>
      <w:tr w:rsidR="0066492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实际完成目标</w:t>
            </w:r>
          </w:p>
        </w:tc>
      </w:tr>
      <w:tr w:rsidR="00664920">
        <w:trPr>
          <w:trHeight w:val="2383"/>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8"/>
                <w:szCs w:val="28"/>
              </w:rPr>
            </w:pPr>
            <w:r>
              <w:rPr>
                <w:rFonts w:ascii="仿宋" w:eastAsia="仿宋" w:hAnsi="仿宋" w:hint="eastAsia"/>
                <w:sz w:val="28"/>
                <w:szCs w:val="28"/>
              </w:rPr>
              <w:t>支持了</w:t>
            </w:r>
            <w:proofErr w:type="gramStart"/>
            <w:r>
              <w:rPr>
                <w:rFonts w:ascii="仿宋" w:eastAsia="仿宋" w:hAnsi="仿宋" w:hint="eastAsia"/>
                <w:sz w:val="28"/>
                <w:szCs w:val="28"/>
              </w:rPr>
              <w:t>玉泉街办民政低保低收入</w:t>
            </w:r>
            <w:proofErr w:type="gramEnd"/>
            <w:r>
              <w:rPr>
                <w:rFonts w:ascii="仿宋" w:eastAsia="仿宋" w:hAnsi="仿宋" w:hint="eastAsia"/>
                <w:sz w:val="28"/>
                <w:szCs w:val="28"/>
              </w:rPr>
              <w:t>、劳动保障及平台建设、残联工作、爱国卫生、计生、科协、农林畜牧、城市环境卫生问题的治理等各项事业工作有序开展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8"/>
                <w:szCs w:val="28"/>
              </w:rPr>
            </w:pPr>
            <w:r>
              <w:rPr>
                <w:rFonts w:ascii="仿宋" w:eastAsia="仿宋" w:hAnsi="仿宋" w:hint="eastAsia"/>
                <w:sz w:val="28"/>
                <w:szCs w:val="28"/>
              </w:rPr>
              <w:t>支持了</w:t>
            </w:r>
            <w:proofErr w:type="gramStart"/>
            <w:r>
              <w:rPr>
                <w:rFonts w:ascii="仿宋" w:eastAsia="仿宋" w:hAnsi="仿宋" w:hint="eastAsia"/>
                <w:sz w:val="28"/>
                <w:szCs w:val="28"/>
              </w:rPr>
              <w:t>玉泉街办民政低保低收入</w:t>
            </w:r>
            <w:proofErr w:type="gramEnd"/>
            <w:r>
              <w:rPr>
                <w:rFonts w:ascii="仿宋" w:eastAsia="仿宋" w:hAnsi="仿宋" w:hint="eastAsia"/>
                <w:sz w:val="28"/>
                <w:szCs w:val="28"/>
              </w:rPr>
              <w:t>、劳动保障及平台建设、残联工作、爱国卫生、计生、科协、农林畜牧、城市环境卫生问题的治理等各项事业工作有序开展</w:t>
            </w:r>
          </w:p>
        </w:tc>
      </w:tr>
      <w:tr w:rsidR="00664920">
        <w:trPr>
          <w:trHeight w:val="684"/>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绩效</w:t>
            </w:r>
            <w:r>
              <w:rPr>
                <w:rFonts w:ascii="宋体" w:hAnsi="宋体" w:cs="宋体" w:hint="eastAsia"/>
                <w:color w:val="000000" w:themeColor="text1"/>
                <w:sz w:val="24"/>
              </w:rPr>
              <w:lastRenderedPageBreak/>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预期指标值</w:t>
            </w:r>
            <w:r>
              <w:rPr>
                <w:rFonts w:ascii="宋体" w:hAnsi="宋体" w:cs="宋体" w:hint="eastAsia"/>
                <w:color w:val="000000" w:themeColor="text1"/>
                <w:sz w:val="24"/>
              </w:rPr>
              <w:t>(</w:t>
            </w:r>
            <w:r>
              <w:rPr>
                <w:rFonts w:ascii="宋体" w:hAnsi="宋体" w:cs="宋体" w:hint="eastAsia"/>
                <w:color w:val="000000" w:themeColor="text1"/>
                <w:sz w:val="24"/>
              </w:rPr>
              <w:t>包含数字及文字描述</w:t>
            </w:r>
            <w:r>
              <w:rPr>
                <w:rFonts w:ascii="宋体" w:hAnsi="宋体" w:cs="宋体" w:hint="eastAsia"/>
                <w:color w:val="000000" w:themeColor="text1"/>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实际完成指标值</w:t>
            </w:r>
            <w:r>
              <w:rPr>
                <w:rFonts w:ascii="宋体" w:hAnsi="宋体" w:cs="宋体" w:hint="eastAsia"/>
                <w:color w:val="000000" w:themeColor="text1"/>
                <w:sz w:val="24"/>
              </w:rPr>
              <w:t>(</w:t>
            </w:r>
            <w:r>
              <w:rPr>
                <w:rFonts w:ascii="宋体" w:hAnsi="宋体" w:cs="宋体" w:hint="eastAsia"/>
                <w:color w:val="000000" w:themeColor="text1"/>
                <w:sz w:val="24"/>
              </w:rPr>
              <w:t>包含数字及文字描述</w:t>
            </w:r>
            <w:r>
              <w:rPr>
                <w:rFonts w:ascii="宋体" w:hAnsi="宋体" w:cs="宋体" w:hint="eastAsia"/>
                <w:color w:val="000000" w:themeColor="text1"/>
                <w:sz w:val="24"/>
              </w:rPr>
              <w:t>)</w:t>
            </w:r>
          </w:p>
        </w:tc>
      </w:tr>
      <w:tr w:rsidR="0066492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proofErr w:type="gramStart"/>
            <w:r>
              <w:rPr>
                <w:rFonts w:ascii="宋体" w:hAnsi="宋体" w:cs="宋体" w:hint="eastAsia"/>
                <w:color w:val="000000" w:themeColor="text1"/>
                <w:sz w:val="24"/>
              </w:rPr>
              <w:t>低保低收入</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保障辖区内低保、低收入的认定及临时救助、公租房申报相关工作的顺利开展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保障辖区内低保、低收入的认定及临时救助、公租房申报相关工作的顺利开展，支付</w:t>
            </w:r>
            <w:r>
              <w:rPr>
                <w:rFonts w:ascii="宋体" w:hAnsi="宋体" w:cs="宋体" w:hint="eastAsia"/>
                <w:color w:val="000000" w:themeColor="text1"/>
                <w:sz w:val="24"/>
              </w:rPr>
              <w:t>5</w:t>
            </w:r>
            <w:r>
              <w:rPr>
                <w:rFonts w:ascii="宋体" w:hAnsi="宋体" w:cs="宋体" w:hint="eastAsia"/>
                <w:color w:val="000000" w:themeColor="text1"/>
                <w:sz w:val="24"/>
              </w:rPr>
              <w:t>万元。</w:t>
            </w:r>
          </w:p>
        </w:tc>
      </w:tr>
      <w:tr w:rsidR="0066492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劳动保障及平台建设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完成劳动保障及基层平台建设工作，提高辖区内居民的就业率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完成劳动保障及基层平台建设工作，提高辖区内居民的就业率</w:t>
            </w:r>
            <w:r>
              <w:rPr>
                <w:rFonts w:ascii="宋体" w:hAnsi="宋体" w:cs="宋体" w:hint="eastAsia"/>
                <w:color w:val="000000" w:themeColor="text1"/>
                <w:sz w:val="24"/>
              </w:rPr>
              <w:t>.</w:t>
            </w:r>
            <w:r>
              <w:rPr>
                <w:rFonts w:ascii="宋体" w:hAnsi="宋体" w:cs="宋体" w:hint="eastAsia"/>
                <w:color w:val="000000" w:themeColor="text1"/>
                <w:sz w:val="24"/>
              </w:rPr>
              <w:t>支付</w:t>
            </w:r>
            <w:r>
              <w:rPr>
                <w:rFonts w:ascii="宋体" w:hAnsi="宋体" w:cs="宋体" w:hint="eastAsia"/>
                <w:color w:val="000000" w:themeColor="text1"/>
                <w:sz w:val="24"/>
              </w:rPr>
              <w:t>5</w:t>
            </w:r>
            <w:r>
              <w:rPr>
                <w:rFonts w:ascii="宋体" w:hAnsi="宋体" w:cs="宋体" w:hint="eastAsia"/>
                <w:color w:val="000000" w:themeColor="text1"/>
                <w:sz w:val="24"/>
              </w:rPr>
              <w:t>万元。</w:t>
            </w:r>
          </w:p>
        </w:tc>
      </w:tr>
      <w:tr w:rsidR="00664920">
        <w:trPr>
          <w:trHeight w:val="1640"/>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残联工作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保障残联工作的开展，按</w:t>
            </w:r>
            <w:r>
              <w:rPr>
                <w:rFonts w:ascii="宋体" w:hAnsi="宋体" w:cs="宋体" w:hint="eastAsia"/>
                <w:color w:val="000000" w:themeColor="text1"/>
                <w:sz w:val="24"/>
              </w:rPr>
              <w:t>2018</w:t>
            </w:r>
            <w:r>
              <w:rPr>
                <w:rFonts w:ascii="宋体" w:hAnsi="宋体" w:cs="宋体" w:hint="eastAsia"/>
                <w:color w:val="000000" w:themeColor="text1"/>
                <w:sz w:val="24"/>
              </w:rPr>
              <w:t>年标准统计持证残疾人数约</w:t>
            </w:r>
            <w:r>
              <w:rPr>
                <w:rFonts w:ascii="宋体" w:hAnsi="宋体" w:cs="宋体" w:hint="eastAsia"/>
                <w:color w:val="000000" w:themeColor="text1"/>
                <w:sz w:val="24"/>
              </w:rPr>
              <w:t>630</w:t>
            </w:r>
            <w:r>
              <w:rPr>
                <w:rFonts w:ascii="宋体" w:hAnsi="宋体" w:cs="宋体" w:hint="eastAsia"/>
                <w:color w:val="000000" w:themeColor="text1"/>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保障残联工作的开展，按</w:t>
            </w:r>
            <w:r>
              <w:rPr>
                <w:rFonts w:ascii="宋体" w:hAnsi="宋体" w:cs="宋体" w:hint="eastAsia"/>
                <w:color w:val="000000" w:themeColor="text1"/>
                <w:sz w:val="24"/>
              </w:rPr>
              <w:t>2018</w:t>
            </w:r>
            <w:r>
              <w:rPr>
                <w:rFonts w:ascii="宋体" w:hAnsi="宋体" w:cs="宋体" w:hint="eastAsia"/>
                <w:color w:val="000000" w:themeColor="text1"/>
                <w:sz w:val="24"/>
              </w:rPr>
              <w:t>年标准统计持证残疾人数约</w:t>
            </w:r>
            <w:r>
              <w:rPr>
                <w:rFonts w:ascii="宋体" w:hAnsi="宋体" w:cs="宋体" w:hint="eastAsia"/>
                <w:color w:val="000000" w:themeColor="text1"/>
                <w:sz w:val="24"/>
              </w:rPr>
              <w:t>648</w:t>
            </w:r>
            <w:r>
              <w:rPr>
                <w:rFonts w:ascii="宋体" w:hAnsi="宋体" w:cs="宋体" w:hint="eastAsia"/>
                <w:color w:val="000000" w:themeColor="text1"/>
                <w:sz w:val="24"/>
              </w:rPr>
              <w:t>人。支付</w:t>
            </w:r>
            <w:r>
              <w:rPr>
                <w:rFonts w:ascii="宋体" w:hAnsi="宋体" w:cs="宋体" w:hint="eastAsia"/>
                <w:color w:val="000000" w:themeColor="text1"/>
                <w:sz w:val="24"/>
              </w:rPr>
              <w:t>5</w:t>
            </w:r>
            <w:r>
              <w:rPr>
                <w:rFonts w:ascii="宋体" w:hAnsi="宋体" w:cs="宋体" w:hint="eastAsia"/>
                <w:color w:val="000000" w:themeColor="text1"/>
                <w:sz w:val="24"/>
              </w:rPr>
              <w:t>万元。</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完成民政相关工作，包括老龄、双拥、爱国卫生、计生、科协、农林畜牧等工作开展。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完成民政相关工作，包括老龄、双拥、爱国卫生、计生、科协、农林畜牧等工作开展。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完成民政相关工作，包括老龄、双拥、爱国卫生、计生、科协、农林畜牧等工作开展，支付</w:t>
            </w:r>
            <w:r>
              <w:rPr>
                <w:rFonts w:ascii="宋体" w:hAnsi="宋体" w:cs="宋体" w:hint="eastAsia"/>
                <w:color w:val="000000" w:themeColor="text1"/>
                <w:sz w:val="24"/>
              </w:rPr>
              <w:t>10</w:t>
            </w:r>
            <w:r>
              <w:rPr>
                <w:rFonts w:ascii="宋体" w:hAnsi="宋体" w:cs="宋体" w:hint="eastAsia"/>
                <w:color w:val="000000" w:themeColor="text1"/>
                <w:sz w:val="24"/>
              </w:rPr>
              <w:t>万元。</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提升工作管理水平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通过计生、劳动保障等相关专业性的培训，提高在职工作人员的工作水平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textAlignment w:val="center"/>
              <w:rPr>
                <w:rFonts w:ascii="宋体" w:hAnsi="宋体" w:cs="宋体"/>
                <w:color w:val="000000" w:themeColor="text1"/>
                <w:sz w:val="24"/>
              </w:rPr>
            </w:pPr>
            <w:r>
              <w:rPr>
                <w:rFonts w:ascii="宋体" w:hAnsi="宋体" w:cs="宋体" w:hint="eastAsia"/>
                <w:color w:val="000000" w:themeColor="text1"/>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有效的服务于群众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通过专业、高效的服务，能为群众办实事、少跑路。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提高办事率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社会事务的服务工作提高办事效率、简化办事流程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社会事务的服务工作提高办事效率、简化办事流程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提升工作水平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全面推进工作顺利开展，提升工作水平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全面推进工作顺利开展，提升工作水平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完成</w:t>
            </w:r>
          </w:p>
        </w:tc>
      </w:tr>
      <w:tr w:rsidR="0066492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664920" w:rsidRDefault="00664920">
            <w:pPr>
              <w:rPr>
                <w:rFonts w:ascii="宋体" w:hAnsi="宋体" w:cs="宋体"/>
                <w:color w:val="000000" w:themeColor="text1"/>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社会事务面向广大群众，抽样调查达到基本满意及以上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64920" w:rsidRDefault="008931B9">
            <w:pPr>
              <w:jc w:val="center"/>
              <w:textAlignment w:val="center"/>
              <w:rPr>
                <w:rFonts w:ascii="宋体" w:hAnsi="宋体" w:cs="宋体"/>
                <w:color w:val="000000" w:themeColor="text1"/>
                <w:sz w:val="24"/>
              </w:rPr>
            </w:pPr>
            <w:r>
              <w:rPr>
                <w:rFonts w:ascii="宋体" w:hAnsi="宋体" w:cs="宋体" w:hint="eastAsia"/>
                <w:color w:val="000000" w:themeColor="text1"/>
                <w:sz w:val="24"/>
              </w:rPr>
              <w:t>95%</w:t>
            </w:r>
          </w:p>
        </w:tc>
      </w:tr>
    </w:tbl>
    <w:p w:rsidR="00664920" w:rsidRDefault="00664920">
      <w:pPr>
        <w:widowControl w:val="0"/>
        <w:adjustRightInd/>
        <w:snapToGrid/>
        <w:spacing w:after="0" w:line="580" w:lineRule="exact"/>
        <w:jc w:val="both"/>
        <w:rPr>
          <w:rFonts w:ascii="仿宋" w:eastAsia="仿宋" w:hAnsi="仿宋" w:cs="仿宋_GB2312"/>
          <w:color w:val="000000" w:themeColor="text1"/>
          <w:sz w:val="32"/>
          <w:szCs w:val="32"/>
        </w:rPr>
      </w:pPr>
    </w:p>
    <w:p w:rsidR="00664920" w:rsidRDefault="008931B9">
      <w:pPr>
        <w:widowControl w:val="0"/>
        <w:adjustRightInd/>
        <w:snapToGrid/>
        <w:spacing w:after="0" w:line="580" w:lineRule="exact"/>
        <w:ind w:firstLineChars="200" w:firstLine="640"/>
        <w:jc w:val="both"/>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w:t>
      </w:r>
      <w:r>
        <w:rPr>
          <w:rFonts w:ascii="仿宋" w:eastAsia="仿宋" w:hAnsi="仿宋" w:cs="楷体_GB2312" w:hint="eastAsia"/>
          <w:b/>
          <w:bCs/>
          <w:color w:val="000000" w:themeColor="text1"/>
          <w:sz w:val="32"/>
          <w:szCs w:val="32"/>
        </w:rPr>
        <w:t>部门开展绩效评价结果。</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本部门按要求对</w:t>
      </w:r>
      <w:r>
        <w:rPr>
          <w:rFonts w:ascii="仿宋" w:eastAsia="仿宋" w:hAnsi="仿宋" w:cs="仿宋_GB2312" w:hint="eastAsia"/>
          <w:color w:val="000000" w:themeColor="text1"/>
          <w:sz w:val="32"/>
          <w:szCs w:val="32"/>
        </w:rPr>
        <w:t>201</w:t>
      </w:r>
      <w:r>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年部门整体支出绩效评价情况开展自评，《攀枝花市</w:t>
      </w:r>
      <w:r>
        <w:rPr>
          <w:rFonts w:ascii="仿宋" w:eastAsia="仿宋" w:hAnsi="仿宋" w:hint="eastAsia"/>
          <w:color w:val="000000" w:themeColor="text1"/>
          <w:sz w:val="32"/>
          <w:szCs w:val="32"/>
        </w:rPr>
        <w:t>西区玉泉街道办事处</w:t>
      </w:r>
      <w:r>
        <w:rPr>
          <w:rFonts w:ascii="仿宋" w:eastAsia="仿宋" w:hAnsi="仿宋" w:cs="仿宋_GB2312" w:hint="eastAsia"/>
          <w:color w:val="000000" w:themeColor="text1"/>
          <w:sz w:val="32"/>
          <w:szCs w:val="32"/>
        </w:rPr>
        <w:t>部门</w:t>
      </w:r>
      <w:r>
        <w:rPr>
          <w:rFonts w:ascii="仿宋" w:eastAsia="仿宋" w:hAnsi="仿宋" w:cs="仿宋_GB2312" w:hint="eastAsia"/>
          <w:color w:val="000000" w:themeColor="text1"/>
          <w:sz w:val="32"/>
          <w:szCs w:val="32"/>
        </w:rPr>
        <w:t>201</w:t>
      </w:r>
      <w:r>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年部门整体支出绩效评价报告》见附件。</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本部门自行组织对“环卫工作经费</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“社会管理工作专项工作经费</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、“基层政权事业专项工作经费</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、“人民防空站建设经费</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、“社区工作经费补助</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开展了绩效评价，《“环卫工作经费</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“社会管理工作专项工作经费</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、“基层政权事业专项工作经费</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、“人民防空站建设经费</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、“社区工作经费补助</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项目</w:t>
      </w:r>
      <w:r>
        <w:rPr>
          <w:rFonts w:ascii="仿宋" w:eastAsia="仿宋" w:hAnsi="仿宋" w:cs="仿宋_GB2312" w:hint="eastAsia"/>
          <w:color w:val="000000" w:themeColor="text1"/>
          <w:sz w:val="32"/>
          <w:szCs w:val="32"/>
        </w:rPr>
        <w:t>201</w:t>
      </w:r>
      <w:r>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年绩效评价报告》见附件。（非涉密部门均需公开部门整体支出评价报告，部门自行组织的绩效评价情况根据部门实际公开）</w:t>
      </w:r>
    </w:p>
    <w:p w:rsidR="00664920" w:rsidRDefault="008931B9">
      <w:pPr>
        <w:spacing w:line="600" w:lineRule="exact"/>
        <w:ind w:firstLineChars="250" w:firstLine="800"/>
        <w:outlineLvl w:val="1"/>
        <w:rPr>
          <w:rStyle w:val="2Char"/>
          <w:rFonts w:ascii="黑体" w:eastAsia="黑体" w:hAnsi="黑体"/>
          <w:color w:val="FF0000"/>
        </w:rPr>
      </w:pPr>
      <w:bookmarkStart w:id="49" w:name="_Toc15396612"/>
      <w:bookmarkStart w:id="50" w:name="_Toc15377221"/>
      <w:r>
        <w:rPr>
          <w:rFonts w:ascii="黑体" w:eastAsia="黑体" w:hAnsi="黑体" w:hint="eastAsia"/>
          <w:color w:val="FF0000"/>
          <w:sz w:val="32"/>
          <w:szCs w:val="32"/>
        </w:rPr>
        <w:t>十</w:t>
      </w:r>
      <w:r>
        <w:rPr>
          <w:rStyle w:val="2Char"/>
          <w:rFonts w:ascii="黑体" w:eastAsia="黑体" w:hAnsi="黑体" w:hint="eastAsia"/>
          <w:color w:val="FF0000"/>
        </w:rPr>
        <w:t>一、其他重要事项的情况说明</w:t>
      </w:r>
      <w:bookmarkEnd w:id="49"/>
      <w:bookmarkEnd w:id="50"/>
    </w:p>
    <w:p w:rsidR="00664920" w:rsidRDefault="008931B9">
      <w:pPr>
        <w:spacing w:line="600" w:lineRule="exact"/>
        <w:ind w:firstLineChars="200" w:firstLine="643"/>
        <w:outlineLvl w:val="2"/>
        <w:rPr>
          <w:rFonts w:ascii="仿宋" w:eastAsia="仿宋" w:hAnsi="仿宋"/>
          <w:color w:val="FF0000"/>
          <w:sz w:val="32"/>
          <w:szCs w:val="32"/>
        </w:rPr>
      </w:pPr>
      <w:bookmarkStart w:id="51" w:name="_Toc15377222"/>
      <w:r>
        <w:rPr>
          <w:rFonts w:ascii="仿宋" w:eastAsia="仿宋" w:hAnsi="仿宋" w:hint="eastAsia"/>
          <w:b/>
          <w:color w:val="FF0000"/>
          <w:sz w:val="32"/>
          <w:szCs w:val="32"/>
        </w:rPr>
        <w:t>（一）机关运行经费支出情况</w:t>
      </w:r>
      <w:bookmarkEnd w:id="51"/>
    </w:p>
    <w:p w:rsidR="00664920" w:rsidRDefault="008931B9">
      <w:pPr>
        <w:spacing w:line="600" w:lineRule="exact"/>
        <w:ind w:firstLineChars="200" w:firstLine="640"/>
        <w:rPr>
          <w:rFonts w:ascii="仿宋" w:eastAsia="仿宋" w:hAnsi="仿宋"/>
          <w:color w:val="FF0000"/>
          <w:sz w:val="32"/>
          <w:szCs w:val="32"/>
        </w:rPr>
      </w:pPr>
      <w:r>
        <w:rPr>
          <w:rFonts w:ascii="仿宋" w:eastAsia="仿宋" w:hAnsi="仿宋"/>
          <w:color w:val="FF0000"/>
          <w:sz w:val="32"/>
          <w:szCs w:val="32"/>
        </w:rPr>
        <w:lastRenderedPageBreak/>
        <w:t>201</w:t>
      </w:r>
      <w:r>
        <w:rPr>
          <w:rFonts w:ascii="仿宋" w:eastAsia="仿宋" w:hAnsi="仿宋" w:hint="eastAsia"/>
          <w:color w:val="FF0000"/>
          <w:sz w:val="32"/>
          <w:szCs w:val="32"/>
        </w:rPr>
        <w:t>9</w:t>
      </w:r>
      <w:r>
        <w:rPr>
          <w:rFonts w:ascii="仿宋" w:eastAsia="仿宋" w:hAnsi="仿宋" w:hint="eastAsia"/>
          <w:color w:val="FF0000"/>
          <w:sz w:val="32"/>
          <w:szCs w:val="32"/>
        </w:rPr>
        <w:t>年，西区</w:t>
      </w:r>
      <w:proofErr w:type="gramStart"/>
      <w:r>
        <w:rPr>
          <w:rFonts w:ascii="仿宋" w:eastAsia="仿宋" w:hAnsi="仿宋" w:hint="eastAsia"/>
          <w:color w:val="FF0000"/>
          <w:sz w:val="32"/>
          <w:szCs w:val="32"/>
        </w:rPr>
        <w:t>玉泉街办</w:t>
      </w:r>
      <w:proofErr w:type="gramEnd"/>
      <w:r>
        <w:rPr>
          <w:rFonts w:ascii="仿宋" w:eastAsia="仿宋" w:hAnsi="仿宋" w:hint="eastAsia"/>
          <w:color w:val="FF0000"/>
          <w:sz w:val="32"/>
          <w:szCs w:val="32"/>
        </w:rPr>
        <w:t>机关运行经费支出</w:t>
      </w:r>
      <w:r>
        <w:rPr>
          <w:rFonts w:ascii="仿宋" w:eastAsia="仿宋" w:hAnsi="仿宋" w:hint="eastAsia"/>
          <w:color w:val="FF0000"/>
          <w:sz w:val="32"/>
          <w:szCs w:val="32"/>
        </w:rPr>
        <w:t>40.2</w:t>
      </w:r>
      <w:r>
        <w:rPr>
          <w:rFonts w:ascii="仿宋" w:eastAsia="仿宋" w:hAnsi="仿宋" w:hint="eastAsia"/>
          <w:color w:val="FF0000"/>
          <w:sz w:val="32"/>
          <w:szCs w:val="32"/>
        </w:rPr>
        <w:t>万元，比</w:t>
      </w:r>
      <w:r>
        <w:rPr>
          <w:rFonts w:ascii="仿宋" w:eastAsia="仿宋" w:hAnsi="仿宋" w:hint="eastAsia"/>
          <w:color w:val="FF0000"/>
          <w:sz w:val="32"/>
          <w:szCs w:val="32"/>
        </w:rPr>
        <w:t>201</w:t>
      </w:r>
      <w:r>
        <w:rPr>
          <w:rFonts w:ascii="仿宋" w:eastAsia="仿宋" w:hAnsi="仿宋" w:hint="eastAsia"/>
          <w:color w:val="FF0000"/>
          <w:sz w:val="32"/>
          <w:szCs w:val="32"/>
        </w:rPr>
        <w:t>8</w:t>
      </w:r>
      <w:r>
        <w:rPr>
          <w:rFonts w:ascii="仿宋" w:eastAsia="仿宋" w:hAnsi="仿宋" w:hint="eastAsia"/>
          <w:color w:val="FF0000"/>
          <w:sz w:val="32"/>
          <w:szCs w:val="32"/>
        </w:rPr>
        <w:t>年</w:t>
      </w:r>
      <w:r>
        <w:rPr>
          <w:rFonts w:ascii="仿宋" w:eastAsia="仿宋" w:hAnsi="仿宋" w:hint="eastAsia"/>
          <w:color w:val="FF0000"/>
          <w:sz w:val="32"/>
          <w:szCs w:val="32"/>
        </w:rPr>
        <w:t>增加</w:t>
      </w:r>
      <w:r>
        <w:rPr>
          <w:rFonts w:ascii="仿宋" w:eastAsia="仿宋" w:hAnsi="仿宋" w:hint="eastAsia"/>
          <w:color w:val="FF0000"/>
          <w:sz w:val="32"/>
          <w:szCs w:val="32"/>
        </w:rPr>
        <w:t>20.85</w:t>
      </w:r>
      <w:r>
        <w:rPr>
          <w:rFonts w:ascii="仿宋" w:eastAsia="仿宋" w:hAnsi="仿宋" w:hint="eastAsia"/>
          <w:color w:val="FF0000"/>
          <w:sz w:val="32"/>
          <w:szCs w:val="32"/>
        </w:rPr>
        <w:t>万元，</w:t>
      </w:r>
      <w:r>
        <w:rPr>
          <w:rFonts w:ascii="仿宋" w:eastAsia="仿宋" w:hAnsi="仿宋" w:hint="eastAsia"/>
          <w:color w:val="FF0000"/>
          <w:sz w:val="32"/>
          <w:szCs w:val="32"/>
        </w:rPr>
        <w:t>增加</w:t>
      </w:r>
      <w:r>
        <w:rPr>
          <w:rFonts w:ascii="仿宋" w:eastAsia="仿宋" w:hAnsi="仿宋" w:hint="eastAsia"/>
          <w:color w:val="FF0000"/>
          <w:sz w:val="32"/>
          <w:szCs w:val="32"/>
        </w:rPr>
        <w:t>107.75</w:t>
      </w:r>
      <w:r>
        <w:rPr>
          <w:rFonts w:ascii="仿宋" w:eastAsia="仿宋" w:hAnsi="仿宋" w:hint="eastAsia"/>
          <w:color w:val="FF0000"/>
          <w:sz w:val="32"/>
          <w:szCs w:val="32"/>
        </w:rPr>
        <w:t>%</w:t>
      </w:r>
      <w:r>
        <w:rPr>
          <w:rFonts w:ascii="仿宋" w:eastAsia="仿宋" w:hAnsi="仿宋" w:hint="eastAsia"/>
          <w:color w:val="FF0000"/>
          <w:sz w:val="32"/>
          <w:szCs w:val="32"/>
        </w:rPr>
        <w:t>。主要原因：办公费</w:t>
      </w:r>
    </w:p>
    <w:p w:rsidR="00664920" w:rsidRDefault="008931B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年比</w:t>
      </w:r>
      <w:r>
        <w:rPr>
          <w:rFonts w:ascii="仿宋" w:eastAsia="仿宋" w:hAnsi="仿宋" w:hint="eastAsia"/>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年办公费</w:t>
      </w:r>
      <w:r>
        <w:rPr>
          <w:rFonts w:ascii="仿宋" w:eastAsia="仿宋" w:hAnsi="仿宋" w:hint="eastAsia"/>
          <w:color w:val="000000"/>
          <w:sz w:val="32"/>
          <w:szCs w:val="32"/>
        </w:rPr>
        <w:t>增加</w:t>
      </w:r>
      <w:r>
        <w:rPr>
          <w:rFonts w:ascii="仿宋" w:eastAsia="仿宋" w:hAnsi="仿宋" w:hint="eastAsia"/>
          <w:color w:val="000000"/>
          <w:sz w:val="32"/>
          <w:szCs w:val="32"/>
        </w:rPr>
        <w:t>19.67</w:t>
      </w:r>
      <w:r>
        <w:rPr>
          <w:rFonts w:ascii="仿宋" w:eastAsia="仿宋" w:hAnsi="仿宋" w:hint="eastAsia"/>
          <w:color w:val="000000"/>
          <w:sz w:val="32"/>
          <w:szCs w:val="32"/>
        </w:rPr>
        <w:t>万元、差旅费</w:t>
      </w:r>
      <w:r>
        <w:rPr>
          <w:rFonts w:ascii="仿宋" w:eastAsia="仿宋" w:hAnsi="仿宋" w:hint="eastAsia"/>
          <w:color w:val="000000"/>
          <w:sz w:val="32"/>
          <w:szCs w:val="32"/>
        </w:rPr>
        <w:t>增加</w:t>
      </w:r>
      <w:r>
        <w:rPr>
          <w:rFonts w:ascii="仿宋" w:eastAsia="仿宋" w:hAnsi="仿宋" w:hint="eastAsia"/>
          <w:color w:val="000000"/>
          <w:sz w:val="32"/>
          <w:szCs w:val="32"/>
        </w:rPr>
        <w:t>1.18</w:t>
      </w:r>
      <w:r>
        <w:rPr>
          <w:rFonts w:ascii="仿宋" w:eastAsia="仿宋" w:hAnsi="仿宋" w:hint="eastAsia"/>
          <w:color w:val="000000"/>
          <w:sz w:val="32"/>
          <w:szCs w:val="32"/>
        </w:rPr>
        <w:t>万元。</w:t>
      </w:r>
    </w:p>
    <w:p w:rsidR="00664920" w:rsidRDefault="008931B9">
      <w:pPr>
        <w:autoSpaceDE w:val="0"/>
        <w:autoSpaceDN w:val="0"/>
        <w:spacing w:line="600" w:lineRule="exact"/>
        <w:ind w:firstLineChars="200" w:firstLine="643"/>
        <w:outlineLvl w:val="2"/>
        <w:rPr>
          <w:rFonts w:ascii="仿宋" w:eastAsia="仿宋" w:hAnsi="仿宋"/>
          <w:b/>
          <w:color w:val="000000"/>
          <w:sz w:val="32"/>
          <w:szCs w:val="32"/>
        </w:rPr>
      </w:pPr>
      <w:bookmarkStart w:id="52" w:name="_Toc15377223"/>
      <w:r>
        <w:rPr>
          <w:rFonts w:ascii="仿宋" w:eastAsia="仿宋" w:hAnsi="仿宋" w:hint="eastAsia"/>
          <w:b/>
          <w:color w:val="000000"/>
          <w:sz w:val="32"/>
          <w:szCs w:val="32"/>
        </w:rPr>
        <w:t>（二）政府采购支出情况</w:t>
      </w:r>
      <w:bookmarkEnd w:id="52"/>
    </w:p>
    <w:p w:rsidR="00664920" w:rsidRDefault="008931B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年，西区</w:t>
      </w:r>
      <w:proofErr w:type="gramStart"/>
      <w:r>
        <w:rPr>
          <w:rFonts w:ascii="仿宋" w:eastAsia="仿宋" w:hAnsi="仿宋" w:hint="eastAsia"/>
          <w:color w:val="000000"/>
          <w:sz w:val="32"/>
          <w:szCs w:val="32"/>
        </w:rPr>
        <w:t>玉泉街办</w:t>
      </w:r>
      <w:proofErr w:type="gramEnd"/>
      <w:r>
        <w:rPr>
          <w:rFonts w:ascii="仿宋" w:eastAsia="仿宋" w:hAnsi="仿宋" w:hint="eastAsia"/>
          <w:color w:val="000000"/>
          <w:sz w:val="32"/>
          <w:szCs w:val="32"/>
        </w:rPr>
        <w:t>政府采购支出总额</w:t>
      </w:r>
      <w:r>
        <w:rPr>
          <w:rFonts w:ascii="仿宋" w:eastAsia="仿宋" w:hAnsi="仿宋" w:hint="eastAsia"/>
          <w:color w:val="000000"/>
          <w:sz w:val="32"/>
          <w:szCs w:val="32"/>
        </w:rPr>
        <w:t>186.84</w:t>
      </w:r>
      <w:r>
        <w:rPr>
          <w:rFonts w:ascii="仿宋" w:eastAsia="仿宋" w:hAnsi="仿宋" w:hint="eastAsia"/>
          <w:color w:val="000000"/>
          <w:sz w:val="32"/>
          <w:szCs w:val="32"/>
        </w:rPr>
        <w:t>万元，其中：政府采购货物支出</w:t>
      </w:r>
      <w:r>
        <w:rPr>
          <w:rFonts w:ascii="仿宋" w:eastAsia="仿宋" w:hAnsi="仿宋" w:hint="eastAsia"/>
          <w:color w:val="000000"/>
          <w:sz w:val="32"/>
          <w:szCs w:val="32"/>
        </w:rPr>
        <w:t>0.69</w:t>
      </w:r>
      <w:r>
        <w:rPr>
          <w:rFonts w:ascii="仿宋" w:eastAsia="仿宋" w:hAnsi="仿宋" w:hint="eastAsia"/>
          <w:color w:val="000000"/>
          <w:sz w:val="32"/>
          <w:szCs w:val="32"/>
        </w:rPr>
        <w:t>万元、政府采购工程支出</w:t>
      </w:r>
      <w:r>
        <w:rPr>
          <w:rFonts w:ascii="仿宋" w:eastAsia="仿宋" w:hAnsi="仿宋" w:hint="eastAsia"/>
          <w:color w:val="000000"/>
          <w:sz w:val="32"/>
          <w:szCs w:val="32"/>
        </w:rPr>
        <w:t>0</w:t>
      </w:r>
      <w:r>
        <w:rPr>
          <w:rFonts w:ascii="仿宋" w:eastAsia="仿宋" w:hAnsi="仿宋" w:hint="eastAsia"/>
          <w:color w:val="000000"/>
          <w:sz w:val="32"/>
          <w:szCs w:val="32"/>
        </w:rPr>
        <w:t>万元、政府采购服务支出</w:t>
      </w:r>
      <w:r>
        <w:rPr>
          <w:rFonts w:ascii="仿宋" w:eastAsia="仿宋" w:hAnsi="仿宋" w:hint="eastAsia"/>
          <w:color w:val="000000"/>
          <w:sz w:val="32"/>
          <w:szCs w:val="32"/>
        </w:rPr>
        <w:t>186.15</w:t>
      </w:r>
      <w:r>
        <w:rPr>
          <w:rFonts w:ascii="仿宋" w:eastAsia="仿宋" w:hAnsi="仿宋" w:hint="eastAsia"/>
          <w:color w:val="000000"/>
          <w:sz w:val="32"/>
          <w:szCs w:val="32"/>
        </w:rPr>
        <w:t>万元。主要用于街办和辖区各社区办公用设备和玉泉街道办事处辖区环卫工作清扫保洁市场化作业。无对小</w:t>
      </w:r>
      <w:proofErr w:type="gramStart"/>
      <w:r>
        <w:rPr>
          <w:rFonts w:ascii="仿宋" w:eastAsia="仿宋" w:hAnsi="仿宋" w:hint="eastAsia"/>
          <w:color w:val="000000"/>
          <w:sz w:val="32"/>
          <w:szCs w:val="32"/>
        </w:rPr>
        <w:t>微企业</w:t>
      </w:r>
      <w:proofErr w:type="gramEnd"/>
      <w:r>
        <w:rPr>
          <w:rFonts w:ascii="仿宋" w:eastAsia="仿宋" w:hAnsi="仿宋" w:hint="eastAsia"/>
          <w:color w:val="000000"/>
          <w:sz w:val="32"/>
          <w:szCs w:val="32"/>
        </w:rPr>
        <w:t>的政府采购情况。</w:t>
      </w:r>
    </w:p>
    <w:p w:rsidR="00664920" w:rsidRDefault="008931B9">
      <w:pPr>
        <w:autoSpaceDE w:val="0"/>
        <w:autoSpaceDN w:val="0"/>
        <w:spacing w:line="600" w:lineRule="exact"/>
        <w:ind w:firstLineChars="200" w:firstLine="643"/>
        <w:outlineLvl w:val="2"/>
        <w:rPr>
          <w:rFonts w:ascii="仿宋" w:eastAsia="仿宋" w:hAnsi="仿宋"/>
          <w:b/>
          <w:color w:val="000000"/>
          <w:sz w:val="32"/>
          <w:szCs w:val="32"/>
        </w:rPr>
      </w:pPr>
      <w:bookmarkStart w:id="53" w:name="_Toc15377224"/>
      <w:r>
        <w:rPr>
          <w:rFonts w:ascii="仿宋" w:eastAsia="仿宋" w:hAnsi="仿宋" w:hint="eastAsia"/>
          <w:b/>
          <w:color w:val="000000"/>
          <w:sz w:val="32"/>
          <w:szCs w:val="32"/>
        </w:rPr>
        <w:t>（三）国有资产占有使用情况</w:t>
      </w:r>
      <w:bookmarkEnd w:id="53"/>
    </w:p>
    <w:p w:rsidR="00664920" w:rsidRDefault="008931B9">
      <w:pPr>
        <w:autoSpaceDE w:val="0"/>
        <w:autoSpaceDN w:val="0"/>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截至</w:t>
      </w: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日，西区</w:t>
      </w:r>
      <w:proofErr w:type="gramStart"/>
      <w:r>
        <w:rPr>
          <w:rFonts w:ascii="仿宋" w:eastAsia="仿宋" w:hAnsi="仿宋" w:hint="eastAsia"/>
          <w:color w:val="000000"/>
          <w:sz w:val="32"/>
          <w:szCs w:val="32"/>
        </w:rPr>
        <w:t>玉泉街办公</w:t>
      </w:r>
      <w:proofErr w:type="gramEnd"/>
      <w:r>
        <w:rPr>
          <w:rFonts w:ascii="仿宋" w:eastAsia="仿宋" w:hAnsi="仿宋" w:hint="eastAsia"/>
          <w:color w:val="000000"/>
          <w:sz w:val="32"/>
          <w:szCs w:val="32"/>
        </w:rPr>
        <w:t>有车辆</w:t>
      </w:r>
      <w:r>
        <w:rPr>
          <w:rFonts w:ascii="仿宋" w:eastAsia="仿宋" w:hAnsi="仿宋" w:hint="eastAsia"/>
          <w:color w:val="000000"/>
          <w:sz w:val="32"/>
          <w:szCs w:val="32"/>
        </w:rPr>
        <w:t>1</w:t>
      </w:r>
      <w:r>
        <w:rPr>
          <w:rFonts w:ascii="仿宋" w:eastAsia="仿宋" w:hAnsi="仿宋" w:hint="eastAsia"/>
          <w:color w:val="000000"/>
          <w:sz w:val="32"/>
          <w:szCs w:val="32"/>
        </w:rPr>
        <w:t>辆，其中：省部级领导干部用车</w:t>
      </w:r>
      <w:r>
        <w:rPr>
          <w:rFonts w:ascii="仿宋" w:eastAsia="仿宋" w:hAnsi="仿宋" w:hint="eastAsia"/>
          <w:color w:val="000000"/>
          <w:sz w:val="32"/>
          <w:szCs w:val="32"/>
        </w:rPr>
        <w:t>0</w:t>
      </w:r>
      <w:r>
        <w:rPr>
          <w:rFonts w:ascii="仿宋" w:eastAsia="仿宋" w:hAnsi="仿宋" w:hint="eastAsia"/>
          <w:color w:val="000000"/>
          <w:sz w:val="32"/>
          <w:szCs w:val="32"/>
        </w:rPr>
        <w:t>辆、一般公务用车</w:t>
      </w:r>
      <w:r>
        <w:rPr>
          <w:rFonts w:ascii="仿宋" w:eastAsia="仿宋" w:hAnsi="仿宋" w:hint="eastAsia"/>
          <w:color w:val="000000"/>
          <w:sz w:val="32"/>
          <w:szCs w:val="32"/>
        </w:rPr>
        <w:t>1</w:t>
      </w:r>
      <w:r>
        <w:rPr>
          <w:rFonts w:ascii="仿宋" w:eastAsia="仿宋" w:hAnsi="仿宋" w:hint="eastAsia"/>
          <w:color w:val="000000"/>
          <w:sz w:val="32"/>
          <w:szCs w:val="32"/>
        </w:rPr>
        <w:t>辆；单价</w:t>
      </w:r>
      <w:r>
        <w:rPr>
          <w:rFonts w:ascii="仿宋" w:eastAsia="仿宋" w:hAnsi="仿宋" w:hint="eastAsia"/>
          <w:color w:val="000000"/>
          <w:sz w:val="32"/>
          <w:szCs w:val="32"/>
        </w:rPr>
        <w:t>50</w:t>
      </w:r>
      <w:r>
        <w:rPr>
          <w:rFonts w:ascii="仿宋" w:eastAsia="仿宋" w:hAnsi="仿宋" w:hint="eastAsia"/>
          <w:color w:val="000000"/>
          <w:sz w:val="32"/>
          <w:szCs w:val="32"/>
        </w:rPr>
        <w:t>万元以上通用设备</w:t>
      </w:r>
      <w:r>
        <w:rPr>
          <w:rFonts w:ascii="仿宋" w:eastAsia="仿宋" w:hAnsi="仿宋" w:hint="eastAsia"/>
          <w:color w:val="000000"/>
          <w:sz w:val="32"/>
          <w:szCs w:val="32"/>
        </w:rPr>
        <w:t>0</w:t>
      </w:r>
      <w:r>
        <w:rPr>
          <w:rFonts w:ascii="仿宋" w:eastAsia="仿宋" w:hAnsi="仿宋" w:hint="eastAsia"/>
          <w:color w:val="000000"/>
          <w:sz w:val="32"/>
          <w:szCs w:val="32"/>
        </w:rPr>
        <w:t>台（套），单价</w:t>
      </w:r>
      <w:r>
        <w:rPr>
          <w:rFonts w:ascii="仿宋" w:eastAsia="仿宋" w:hAnsi="仿宋" w:hint="eastAsia"/>
          <w:color w:val="000000"/>
          <w:sz w:val="32"/>
          <w:szCs w:val="32"/>
        </w:rPr>
        <w:t>100</w:t>
      </w:r>
      <w:r>
        <w:rPr>
          <w:rFonts w:ascii="仿宋" w:eastAsia="仿宋" w:hAnsi="仿宋" w:hint="eastAsia"/>
          <w:color w:val="000000"/>
          <w:sz w:val="32"/>
          <w:szCs w:val="32"/>
        </w:rPr>
        <w:t>万元以上专用设备</w:t>
      </w:r>
      <w:r>
        <w:rPr>
          <w:rFonts w:ascii="仿宋" w:eastAsia="仿宋" w:hAnsi="仿宋" w:hint="eastAsia"/>
          <w:color w:val="000000"/>
          <w:sz w:val="32"/>
          <w:szCs w:val="32"/>
        </w:rPr>
        <w:t>0</w:t>
      </w:r>
      <w:r>
        <w:rPr>
          <w:rFonts w:ascii="仿宋" w:eastAsia="仿宋" w:hAnsi="仿宋" w:hint="eastAsia"/>
          <w:color w:val="000000"/>
          <w:sz w:val="32"/>
          <w:szCs w:val="32"/>
        </w:rPr>
        <w:t>台（套）。</w:t>
      </w:r>
    </w:p>
    <w:p w:rsidR="00664920" w:rsidRDefault="008931B9">
      <w:pPr>
        <w:autoSpaceDE w:val="0"/>
        <w:autoSpaceDN w:val="0"/>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（数据</w:t>
      </w:r>
      <w:proofErr w:type="gramStart"/>
      <w:r>
        <w:rPr>
          <w:rFonts w:ascii="仿宋" w:eastAsia="仿宋" w:hAnsi="仿宋" w:hint="eastAsia"/>
          <w:b/>
          <w:color w:val="000000"/>
          <w:sz w:val="32"/>
          <w:szCs w:val="32"/>
        </w:rPr>
        <w:t>来源财决</w:t>
      </w:r>
      <w:proofErr w:type="gramEnd"/>
      <w:r>
        <w:rPr>
          <w:rFonts w:ascii="仿宋" w:eastAsia="仿宋" w:hAnsi="仿宋" w:hint="eastAsia"/>
          <w:b/>
          <w:color w:val="000000"/>
          <w:sz w:val="32"/>
          <w:szCs w:val="32"/>
        </w:rPr>
        <w:t>F</w:t>
      </w:r>
      <w:r>
        <w:rPr>
          <w:rFonts w:ascii="仿宋" w:eastAsia="仿宋" w:hAnsi="仿宋"/>
          <w:b/>
          <w:color w:val="000000"/>
          <w:sz w:val="32"/>
          <w:szCs w:val="32"/>
        </w:rPr>
        <w:t>0</w:t>
      </w:r>
      <w:r>
        <w:rPr>
          <w:rFonts w:ascii="仿宋" w:eastAsia="仿宋" w:hAnsi="仿宋" w:hint="eastAsia"/>
          <w:b/>
          <w:color w:val="000000"/>
          <w:sz w:val="32"/>
          <w:szCs w:val="32"/>
        </w:rPr>
        <w:t>3</w:t>
      </w:r>
      <w:r>
        <w:rPr>
          <w:rFonts w:ascii="仿宋" w:eastAsia="仿宋" w:hAnsi="仿宋" w:hint="eastAsia"/>
          <w:b/>
          <w:color w:val="000000"/>
          <w:sz w:val="32"/>
          <w:szCs w:val="32"/>
        </w:rPr>
        <w:t>表，按部门决算报表填报数据罗列车辆情况。）</w:t>
      </w:r>
      <w:r>
        <w:rPr>
          <w:rFonts w:ascii="仿宋_GB2312" w:eastAsia="仿宋_GB2312"/>
          <w:b/>
          <w:color w:val="000000"/>
          <w:sz w:val="32"/>
          <w:szCs w:val="32"/>
        </w:rPr>
        <w:br w:type="page"/>
      </w:r>
    </w:p>
    <w:p w:rsidR="00664920" w:rsidRDefault="008931B9">
      <w:pPr>
        <w:widowControl w:val="0"/>
        <w:numPr>
          <w:ilvl w:val="0"/>
          <w:numId w:val="5"/>
        </w:numPr>
        <w:adjustRightInd/>
        <w:snapToGrid/>
        <w:spacing w:after="0" w:line="600" w:lineRule="exact"/>
        <w:ind w:firstLineChars="150" w:firstLine="663"/>
        <w:jc w:val="center"/>
        <w:outlineLvl w:val="0"/>
        <w:rPr>
          <w:rStyle w:val="1Char"/>
          <w:rFonts w:ascii="黑体" w:eastAsia="黑体" w:hAnsi="黑体"/>
          <w:b w:val="0"/>
        </w:rPr>
      </w:pPr>
      <w:bookmarkStart w:id="54" w:name="_Toc15396613"/>
      <w:bookmarkStart w:id="55" w:name="_Toc15377225"/>
      <w:r>
        <w:rPr>
          <w:rFonts w:ascii="黑体" w:eastAsia="黑体" w:hAnsi="黑体" w:hint="eastAsia"/>
          <w:b/>
          <w:color w:val="000000"/>
          <w:sz w:val="44"/>
          <w:szCs w:val="44"/>
        </w:rPr>
        <w:lastRenderedPageBreak/>
        <w:t>名</w:t>
      </w:r>
      <w:r>
        <w:rPr>
          <w:rStyle w:val="1Char"/>
          <w:rFonts w:ascii="黑体" w:eastAsia="黑体" w:hAnsi="黑体" w:hint="eastAsia"/>
        </w:rPr>
        <w:t>词解释</w:t>
      </w:r>
      <w:bookmarkEnd w:id="54"/>
      <w:bookmarkEnd w:id="55"/>
    </w:p>
    <w:p w:rsidR="00664920" w:rsidRDefault="00664920">
      <w:pPr>
        <w:spacing w:line="600" w:lineRule="exact"/>
        <w:rPr>
          <w:rFonts w:ascii="宋体"/>
          <w:b/>
          <w:color w:val="000000"/>
          <w:sz w:val="44"/>
          <w:szCs w:val="44"/>
        </w:rPr>
      </w:pPr>
    </w:p>
    <w:p w:rsidR="00664920" w:rsidRDefault="008931B9">
      <w:pPr>
        <w:pStyle w:val="Default"/>
        <w:spacing w:line="560" w:lineRule="exact"/>
        <w:ind w:firstLineChars="200" w:firstLine="640"/>
        <w:rPr>
          <w:rFonts w:hAnsi="仿宋"/>
          <w:sz w:val="32"/>
          <w:szCs w:val="32"/>
        </w:rPr>
      </w:pPr>
      <w:r>
        <w:rPr>
          <w:rFonts w:hAnsi="仿宋"/>
          <w:sz w:val="32"/>
          <w:szCs w:val="32"/>
        </w:rPr>
        <w:t>1.</w:t>
      </w:r>
      <w:r>
        <w:rPr>
          <w:rFonts w:hAnsi="仿宋" w:hint="eastAsia"/>
          <w:sz w:val="32"/>
          <w:szCs w:val="32"/>
        </w:rPr>
        <w:t>财政拨款收入：指单位从同级财政部门取得的财政预算资金。</w:t>
      </w:r>
    </w:p>
    <w:p w:rsidR="00664920" w:rsidRDefault="008931B9">
      <w:pPr>
        <w:pStyle w:val="Default"/>
        <w:spacing w:line="560" w:lineRule="exact"/>
        <w:ind w:firstLineChars="200" w:firstLine="640"/>
        <w:rPr>
          <w:rFonts w:hAnsi="仿宋"/>
          <w:sz w:val="32"/>
          <w:szCs w:val="32"/>
        </w:rPr>
      </w:pPr>
      <w:r>
        <w:rPr>
          <w:rFonts w:hAnsi="仿宋"/>
          <w:sz w:val="32"/>
          <w:szCs w:val="32"/>
        </w:rPr>
        <w:t>2.</w:t>
      </w:r>
      <w:r>
        <w:rPr>
          <w:rFonts w:hAnsi="仿宋" w:hint="eastAsia"/>
          <w:sz w:val="32"/>
          <w:szCs w:val="32"/>
        </w:rPr>
        <w:t>事业收入：指事业单位开展专业业务活动及辅助活动取得的收入。如…（二级预算单位事业收入情况）等。</w:t>
      </w:r>
    </w:p>
    <w:p w:rsidR="00664920" w:rsidRDefault="008931B9">
      <w:pPr>
        <w:pStyle w:val="Default"/>
        <w:spacing w:line="560" w:lineRule="exact"/>
        <w:ind w:firstLineChars="200" w:firstLine="640"/>
        <w:rPr>
          <w:rFonts w:hAnsi="仿宋"/>
          <w:sz w:val="32"/>
          <w:szCs w:val="32"/>
        </w:rPr>
      </w:pPr>
      <w:r>
        <w:rPr>
          <w:rFonts w:hAnsi="仿宋"/>
          <w:sz w:val="32"/>
          <w:szCs w:val="32"/>
        </w:rPr>
        <w:t>3.</w:t>
      </w:r>
      <w:r>
        <w:rPr>
          <w:rFonts w:hAnsi="仿宋" w:hint="eastAsia"/>
          <w:sz w:val="32"/>
          <w:szCs w:val="32"/>
        </w:rPr>
        <w:t>经营收入：指事业单位在专业业务活动及其辅助活动之外开展非独立核算经营活动取得的收入。如…（二级预算单位经营收入情况）等。</w:t>
      </w:r>
    </w:p>
    <w:p w:rsidR="00664920" w:rsidRDefault="008931B9">
      <w:pPr>
        <w:pStyle w:val="Default"/>
        <w:spacing w:line="560" w:lineRule="exact"/>
        <w:ind w:firstLineChars="200" w:firstLine="640"/>
        <w:rPr>
          <w:rFonts w:hAnsi="仿宋"/>
          <w:sz w:val="32"/>
          <w:szCs w:val="32"/>
        </w:rPr>
      </w:pPr>
      <w:r>
        <w:rPr>
          <w:rFonts w:hAnsi="仿宋"/>
          <w:sz w:val="32"/>
          <w:szCs w:val="32"/>
        </w:rPr>
        <w:t>4.</w:t>
      </w:r>
      <w:r>
        <w:rPr>
          <w:rFonts w:hAnsi="仿宋" w:hint="eastAsia"/>
          <w:sz w:val="32"/>
          <w:szCs w:val="32"/>
        </w:rPr>
        <w:t>其他收入：指单位取得的除上述收入以外的各项收入。主要是捐赠、利息收入类型等。</w:t>
      </w:r>
    </w:p>
    <w:p w:rsidR="00664920" w:rsidRDefault="008931B9">
      <w:pPr>
        <w:pStyle w:val="Default"/>
        <w:spacing w:line="560" w:lineRule="exact"/>
        <w:ind w:firstLineChars="200" w:firstLine="640"/>
        <w:rPr>
          <w:rFonts w:hAnsi="仿宋"/>
          <w:sz w:val="32"/>
          <w:szCs w:val="32"/>
        </w:rPr>
      </w:pPr>
      <w:r>
        <w:rPr>
          <w:rFonts w:hAnsi="仿宋"/>
          <w:sz w:val="32"/>
          <w:szCs w:val="32"/>
        </w:rPr>
        <w:t>5.</w:t>
      </w:r>
      <w:r>
        <w:rPr>
          <w:rFonts w:hAnsi="仿宋"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664920" w:rsidRDefault="008931B9">
      <w:pPr>
        <w:pStyle w:val="Default"/>
        <w:spacing w:line="560" w:lineRule="exact"/>
        <w:ind w:firstLineChars="200" w:firstLine="640"/>
        <w:rPr>
          <w:rFonts w:hAnsi="仿宋"/>
          <w:sz w:val="32"/>
          <w:szCs w:val="32"/>
        </w:rPr>
      </w:pPr>
      <w:r>
        <w:rPr>
          <w:rFonts w:hAnsi="仿宋"/>
          <w:sz w:val="32"/>
          <w:szCs w:val="32"/>
        </w:rPr>
        <w:t>6.</w:t>
      </w:r>
      <w:r>
        <w:rPr>
          <w:rFonts w:hAnsi="仿宋" w:hint="eastAsia"/>
          <w:sz w:val="32"/>
          <w:szCs w:val="32"/>
        </w:rPr>
        <w:t>年初结转和结余：指以前年度尚未完成、结转到本年按有关规定继续使</w:t>
      </w:r>
      <w:r>
        <w:rPr>
          <w:rFonts w:hAnsi="仿宋" w:hint="eastAsia"/>
          <w:sz w:val="32"/>
          <w:szCs w:val="32"/>
        </w:rPr>
        <w:t>用的资金。</w:t>
      </w:r>
    </w:p>
    <w:p w:rsidR="00664920" w:rsidRDefault="008931B9">
      <w:pPr>
        <w:pStyle w:val="Default"/>
        <w:spacing w:line="560" w:lineRule="exact"/>
        <w:ind w:firstLineChars="200" w:firstLine="640"/>
        <w:rPr>
          <w:rFonts w:hAnsi="仿宋"/>
          <w:sz w:val="32"/>
          <w:szCs w:val="32"/>
        </w:rPr>
      </w:pPr>
      <w:r>
        <w:rPr>
          <w:rFonts w:hAnsi="仿宋"/>
          <w:sz w:val="32"/>
          <w:szCs w:val="32"/>
        </w:rPr>
        <w:t>7.</w:t>
      </w:r>
      <w:r>
        <w:rPr>
          <w:rFonts w:hAnsi="仿宋" w:hint="eastAsia"/>
          <w:sz w:val="32"/>
          <w:szCs w:val="32"/>
        </w:rPr>
        <w:t>结余分配：指事业单位按照事业单位会计制度的规定从非财政补助结余中分配的事业基金和职工福利基金等。</w:t>
      </w:r>
    </w:p>
    <w:p w:rsidR="00664920" w:rsidRDefault="008931B9">
      <w:pPr>
        <w:pStyle w:val="Default"/>
        <w:spacing w:line="560" w:lineRule="exact"/>
        <w:ind w:firstLineChars="200" w:firstLine="640"/>
        <w:rPr>
          <w:rFonts w:hAnsi="仿宋"/>
          <w:sz w:val="32"/>
          <w:szCs w:val="32"/>
        </w:rPr>
      </w:pPr>
      <w:r>
        <w:rPr>
          <w:rFonts w:hAnsi="仿宋"/>
          <w:sz w:val="32"/>
          <w:szCs w:val="32"/>
        </w:rPr>
        <w:t>8</w:t>
      </w:r>
      <w:r>
        <w:rPr>
          <w:rFonts w:hAnsi="仿宋" w:hint="eastAsia"/>
          <w:sz w:val="32"/>
          <w:szCs w:val="32"/>
        </w:rPr>
        <w:t>、年末结转和结余：指单位按有关规定结转到下年或以后年度继续使用的资金。</w:t>
      </w:r>
    </w:p>
    <w:p w:rsidR="00664920" w:rsidRDefault="008931B9">
      <w:pPr>
        <w:ind w:firstLineChars="200" w:firstLine="640"/>
        <w:rPr>
          <w:rFonts w:ascii="仿宋" w:eastAsia="仿宋" w:hAnsi="仿宋"/>
          <w:color w:val="000000"/>
          <w:sz w:val="32"/>
          <w:szCs w:val="32"/>
        </w:rPr>
      </w:pPr>
      <w:r>
        <w:rPr>
          <w:rFonts w:ascii="仿宋" w:eastAsia="仿宋" w:hAnsi="仿宋"/>
          <w:color w:val="000000"/>
          <w:sz w:val="32"/>
          <w:szCs w:val="32"/>
        </w:rPr>
        <w:t>9.</w:t>
      </w:r>
      <w:r>
        <w:rPr>
          <w:rStyle w:val="a7"/>
          <w:rFonts w:ascii="仿宋" w:eastAsia="仿宋" w:hAnsi="仿宋" w:hint="eastAsia"/>
          <w:b w:val="0"/>
          <w:color w:val="000000"/>
          <w:sz w:val="32"/>
          <w:szCs w:val="32"/>
        </w:rPr>
        <w:t>一般公共服务（</w:t>
      </w:r>
      <w:r>
        <w:rPr>
          <w:rStyle w:val="a7"/>
          <w:rFonts w:ascii="仿宋" w:eastAsia="仿宋" w:hAnsi="仿宋" w:hint="eastAsia"/>
          <w:b w:val="0"/>
          <w:color w:val="000000"/>
          <w:sz w:val="32"/>
          <w:szCs w:val="32"/>
        </w:rPr>
        <w:t>201</w:t>
      </w:r>
      <w:r>
        <w:rPr>
          <w:rStyle w:val="a7"/>
          <w:rFonts w:ascii="仿宋" w:eastAsia="仿宋" w:hAnsi="仿宋" w:hint="eastAsia"/>
          <w:b w:val="0"/>
          <w:color w:val="000000"/>
          <w:sz w:val="32"/>
          <w:szCs w:val="32"/>
        </w:rPr>
        <w:t>）政府办公厅（室）及相关机构事务（</w:t>
      </w:r>
      <w:r>
        <w:rPr>
          <w:rStyle w:val="a7"/>
          <w:rFonts w:ascii="仿宋" w:eastAsia="仿宋" w:hAnsi="仿宋" w:hint="eastAsia"/>
          <w:b w:val="0"/>
          <w:color w:val="000000"/>
          <w:sz w:val="32"/>
          <w:szCs w:val="32"/>
        </w:rPr>
        <w:t>03</w:t>
      </w:r>
      <w:r>
        <w:rPr>
          <w:rStyle w:val="a7"/>
          <w:rFonts w:ascii="仿宋" w:eastAsia="仿宋" w:hAnsi="仿宋" w:hint="eastAsia"/>
          <w:b w:val="0"/>
          <w:color w:val="000000"/>
          <w:sz w:val="32"/>
          <w:szCs w:val="32"/>
        </w:rPr>
        <w:t>）行政运行（</w:t>
      </w:r>
      <w:r>
        <w:rPr>
          <w:rStyle w:val="a7"/>
          <w:rFonts w:ascii="仿宋" w:eastAsia="仿宋" w:hAnsi="仿宋" w:hint="eastAsia"/>
          <w:b w:val="0"/>
          <w:color w:val="000000"/>
          <w:sz w:val="32"/>
          <w:szCs w:val="32"/>
        </w:rPr>
        <w:t>01</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指行政单位的基本支出；</w:t>
      </w:r>
    </w:p>
    <w:p w:rsidR="00664920" w:rsidRDefault="008931B9">
      <w:pPr>
        <w:spacing w:line="360" w:lineRule="auto"/>
        <w:ind w:firstLineChars="225" w:firstLine="720"/>
        <w:rPr>
          <w:rStyle w:val="a7"/>
          <w:rFonts w:ascii="仿宋" w:eastAsia="仿宋" w:hAnsi="仿宋"/>
          <w:b w:val="0"/>
          <w:color w:val="000000"/>
          <w:sz w:val="32"/>
          <w:szCs w:val="32"/>
        </w:rPr>
      </w:pPr>
      <w:r>
        <w:rPr>
          <w:rFonts w:ascii="仿宋" w:eastAsia="仿宋" w:hAnsi="仿宋" w:hint="eastAsia"/>
          <w:color w:val="000000"/>
          <w:sz w:val="32"/>
          <w:szCs w:val="32"/>
        </w:rPr>
        <w:lastRenderedPageBreak/>
        <w:t>10.</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一般公共服务（</w:t>
      </w:r>
      <w:r>
        <w:rPr>
          <w:rStyle w:val="a7"/>
          <w:rFonts w:ascii="仿宋" w:eastAsia="仿宋" w:hAnsi="仿宋" w:hint="eastAsia"/>
          <w:b w:val="0"/>
          <w:color w:val="000000"/>
          <w:sz w:val="32"/>
          <w:szCs w:val="32"/>
        </w:rPr>
        <w:t>201</w:t>
      </w:r>
      <w:r>
        <w:rPr>
          <w:rStyle w:val="a7"/>
          <w:rFonts w:ascii="仿宋" w:eastAsia="仿宋" w:hAnsi="仿宋" w:hint="eastAsia"/>
          <w:b w:val="0"/>
          <w:color w:val="000000"/>
          <w:sz w:val="32"/>
          <w:szCs w:val="32"/>
        </w:rPr>
        <w:t>）政府办公厅（室）及相关机构事务（</w:t>
      </w:r>
      <w:r>
        <w:rPr>
          <w:rStyle w:val="a7"/>
          <w:rFonts w:ascii="仿宋" w:eastAsia="仿宋" w:hAnsi="仿宋" w:hint="eastAsia"/>
          <w:b w:val="0"/>
          <w:color w:val="000000"/>
          <w:sz w:val="32"/>
          <w:szCs w:val="32"/>
        </w:rPr>
        <w:t>03</w:t>
      </w:r>
      <w:r>
        <w:rPr>
          <w:rStyle w:val="a7"/>
          <w:rFonts w:ascii="仿宋" w:eastAsia="仿宋" w:hAnsi="仿宋" w:hint="eastAsia"/>
          <w:b w:val="0"/>
          <w:color w:val="000000"/>
          <w:sz w:val="32"/>
          <w:szCs w:val="32"/>
        </w:rPr>
        <w:t>）事业运行（</w:t>
      </w:r>
      <w:r>
        <w:rPr>
          <w:rStyle w:val="a7"/>
          <w:rFonts w:ascii="仿宋" w:eastAsia="仿宋" w:hAnsi="仿宋" w:hint="eastAsia"/>
          <w:b w:val="0"/>
          <w:color w:val="000000"/>
          <w:sz w:val="32"/>
          <w:szCs w:val="32"/>
        </w:rPr>
        <w:t>50</w:t>
      </w:r>
      <w:r>
        <w:rPr>
          <w:rStyle w:val="a7"/>
          <w:rFonts w:ascii="仿宋" w:eastAsia="仿宋" w:hAnsi="仿宋" w:hint="eastAsia"/>
          <w:b w:val="0"/>
          <w:color w:val="000000"/>
          <w:sz w:val="32"/>
          <w:szCs w:val="32"/>
        </w:rPr>
        <w:t>）：指事业单位的基本支出</w:t>
      </w:r>
      <w:r>
        <w:rPr>
          <w:rFonts w:ascii="仿宋" w:eastAsia="仿宋" w:hAnsi="仿宋" w:cs="仿宋" w:hint="eastAsia"/>
          <w:color w:val="000000"/>
          <w:sz w:val="32"/>
          <w:szCs w:val="32"/>
        </w:rPr>
        <w:t>；</w:t>
      </w:r>
    </w:p>
    <w:p w:rsidR="00664920" w:rsidRDefault="008931B9">
      <w:pPr>
        <w:spacing w:line="360" w:lineRule="auto"/>
        <w:ind w:firstLineChars="225" w:firstLine="720"/>
        <w:rPr>
          <w:rFonts w:ascii="仿宋" w:eastAsia="仿宋" w:hAnsi="仿宋"/>
          <w:color w:val="000000"/>
          <w:sz w:val="32"/>
          <w:szCs w:val="32"/>
        </w:rPr>
      </w:pPr>
      <w:r>
        <w:rPr>
          <w:rStyle w:val="a7"/>
          <w:rFonts w:ascii="仿宋" w:eastAsia="仿宋" w:hAnsi="仿宋" w:hint="eastAsia"/>
          <w:b w:val="0"/>
          <w:color w:val="000000"/>
          <w:sz w:val="32"/>
          <w:szCs w:val="32"/>
        </w:rPr>
        <w:t>11.</w:t>
      </w:r>
      <w:r>
        <w:rPr>
          <w:rStyle w:val="a7"/>
          <w:rFonts w:ascii="仿宋" w:eastAsia="仿宋" w:hAnsi="仿宋" w:hint="eastAsia"/>
          <w:b w:val="0"/>
          <w:color w:val="000000"/>
          <w:sz w:val="32"/>
          <w:szCs w:val="32"/>
        </w:rPr>
        <w:t>一般公共服务（</w:t>
      </w:r>
      <w:r>
        <w:rPr>
          <w:rStyle w:val="a7"/>
          <w:rFonts w:ascii="仿宋" w:eastAsia="仿宋" w:hAnsi="仿宋" w:hint="eastAsia"/>
          <w:b w:val="0"/>
          <w:color w:val="000000"/>
          <w:sz w:val="32"/>
          <w:szCs w:val="32"/>
        </w:rPr>
        <w:t>201</w:t>
      </w:r>
      <w:r>
        <w:rPr>
          <w:rStyle w:val="a7"/>
          <w:rFonts w:ascii="仿宋" w:eastAsia="仿宋" w:hAnsi="仿宋" w:hint="eastAsia"/>
          <w:b w:val="0"/>
          <w:color w:val="000000"/>
          <w:sz w:val="32"/>
          <w:szCs w:val="32"/>
        </w:rPr>
        <w:t>）政府办公厅（室）及相关机构事务（</w:t>
      </w:r>
      <w:r>
        <w:rPr>
          <w:rStyle w:val="a7"/>
          <w:rFonts w:ascii="仿宋" w:eastAsia="仿宋" w:hAnsi="仿宋" w:hint="eastAsia"/>
          <w:b w:val="0"/>
          <w:color w:val="000000"/>
          <w:sz w:val="32"/>
          <w:szCs w:val="32"/>
        </w:rPr>
        <w:t>03</w:t>
      </w:r>
      <w:r>
        <w:rPr>
          <w:rStyle w:val="a7"/>
          <w:rFonts w:ascii="仿宋" w:eastAsia="仿宋" w:hAnsi="仿宋" w:hint="eastAsia"/>
          <w:b w:val="0"/>
          <w:color w:val="000000"/>
          <w:sz w:val="32"/>
          <w:szCs w:val="32"/>
        </w:rPr>
        <w:t>）一般行政运行（</w:t>
      </w:r>
      <w:r>
        <w:rPr>
          <w:rStyle w:val="a7"/>
          <w:rFonts w:ascii="仿宋" w:eastAsia="仿宋" w:hAnsi="仿宋" w:hint="eastAsia"/>
          <w:b w:val="0"/>
          <w:color w:val="000000"/>
          <w:sz w:val="32"/>
          <w:szCs w:val="32"/>
        </w:rPr>
        <w:t>02</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指行政单位未单独设置项级科目的其他项目支出</w:t>
      </w:r>
      <w:r>
        <w:rPr>
          <w:rFonts w:ascii="仿宋" w:eastAsia="仿宋" w:hAnsi="仿宋" w:cs="仿宋" w:hint="eastAsia"/>
          <w:color w:val="000000"/>
          <w:sz w:val="32"/>
          <w:szCs w:val="32"/>
        </w:rPr>
        <w:t>；</w:t>
      </w:r>
    </w:p>
    <w:p w:rsidR="00664920" w:rsidRDefault="008931B9">
      <w:pPr>
        <w:spacing w:line="600" w:lineRule="exact"/>
        <w:ind w:firstLineChars="200" w:firstLine="640"/>
        <w:rPr>
          <w:rStyle w:val="a7"/>
          <w:rFonts w:ascii="仿宋" w:eastAsia="仿宋" w:hAnsi="仿宋"/>
          <w:b w:val="0"/>
          <w:color w:val="000000"/>
          <w:sz w:val="32"/>
          <w:szCs w:val="32"/>
        </w:rPr>
      </w:pPr>
      <w:r>
        <w:rPr>
          <w:rStyle w:val="a7"/>
          <w:rFonts w:ascii="仿宋" w:eastAsia="仿宋" w:hAnsi="仿宋" w:hint="eastAsia"/>
          <w:b w:val="0"/>
          <w:color w:val="000000"/>
          <w:sz w:val="32"/>
          <w:szCs w:val="32"/>
        </w:rPr>
        <w:t xml:space="preserve">12. </w:t>
      </w:r>
      <w:r>
        <w:rPr>
          <w:rStyle w:val="a7"/>
          <w:rFonts w:ascii="仿宋" w:eastAsia="仿宋" w:hAnsi="仿宋" w:hint="eastAsia"/>
          <w:b w:val="0"/>
          <w:color w:val="000000"/>
          <w:sz w:val="32"/>
          <w:szCs w:val="32"/>
        </w:rPr>
        <w:t>一般公共服务（</w:t>
      </w:r>
      <w:r>
        <w:rPr>
          <w:rStyle w:val="a7"/>
          <w:rFonts w:ascii="仿宋" w:eastAsia="仿宋" w:hAnsi="仿宋" w:hint="eastAsia"/>
          <w:b w:val="0"/>
          <w:color w:val="000000"/>
          <w:sz w:val="32"/>
          <w:szCs w:val="32"/>
        </w:rPr>
        <w:t>201</w:t>
      </w:r>
      <w:r>
        <w:rPr>
          <w:rStyle w:val="a7"/>
          <w:rFonts w:ascii="仿宋" w:eastAsia="仿宋" w:hAnsi="仿宋" w:hint="eastAsia"/>
          <w:b w:val="0"/>
          <w:color w:val="000000"/>
          <w:sz w:val="32"/>
          <w:szCs w:val="32"/>
        </w:rPr>
        <w:t>）政府办公厅（室）及相关机构事务（</w:t>
      </w:r>
      <w:r>
        <w:rPr>
          <w:rStyle w:val="a7"/>
          <w:rFonts w:ascii="仿宋" w:eastAsia="仿宋" w:hAnsi="仿宋" w:hint="eastAsia"/>
          <w:b w:val="0"/>
          <w:color w:val="000000"/>
          <w:sz w:val="32"/>
          <w:szCs w:val="32"/>
        </w:rPr>
        <w:t>03</w:t>
      </w:r>
      <w:r>
        <w:rPr>
          <w:rStyle w:val="a7"/>
          <w:rFonts w:ascii="仿宋" w:eastAsia="仿宋" w:hAnsi="仿宋" w:hint="eastAsia"/>
          <w:b w:val="0"/>
          <w:color w:val="000000"/>
          <w:sz w:val="32"/>
          <w:szCs w:val="32"/>
        </w:rPr>
        <w:t>）其他政府办公厅及相关机构事务支出（</w:t>
      </w:r>
      <w:r>
        <w:rPr>
          <w:rStyle w:val="a7"/>
          <w:rFonts w:ascii="仿宋" w:eastAsia="仿宋" w:hAnsi="仿宋" w:hint="eastAsia"/>
          <w:b w:val="0"/>
          <w:color w:val="000000"/>
          <w:sz w:val="32"/>
          <w:szCs w:val="32"/>
        </w:rPr>
        <w:t>99</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指其他政府办公厅（室）及相关机构事务支出</w:t>
      </w:r>
      <w:r>
        <w:rPr>
          <w:rFonts w:ascii="仿宋" w:eastAsia="仿宋" w:hAnsi="仿宋" w:cs="仿宋" w:hint="eastAsia"/>
          <w:color w:val="000000"/>
          <w:sz w:val="32"/>
          <w:szCs w:val="32"/>
        </w:rPr>
        <w:t>；</w:t>
      </w:r>
    </w:p>
    <w:p w:rsidR="00664920" w:rsidRDefault="008931B9">
      <w:pPr>
        <w:spacing w:line="600" w:lineRule="exact"/>
        <w:ind w:firstLineChars="200" w:firstLine="640"/>
        <w:rPr>
          <w:rFonts w:ascii="仿宋" w:eastAsia="仿宋" w:hAnsi="仿宋" w:cs="仿宋"/>
          <w:color w:val="000000"/>
          <w:sz w:val="32"/>
          <w:szCs w:val="32"/>
        </w:rPr>
      </w:pPr>
      <w:r>
        <w:rPr>
          <w:rStyle w:val="a7"/>
          <w:rFonts w:ascii="仿宋" w:eastAsia="仿宋" w:hAnsi="仿宋" w:hint="eastAsia"/>
          <w:b w:val="0"/>
          <w:color w:val="000000"/>
          <w:sz w:val="32"/>
          <w:szCs w:val="32"/>
        </w:rPr>
        <w:t xml:space="preserve">13. </w:t>
      </w:r>
      <w:r>
        <w:rPr>
          <w:rStyle w:val="a7"/>
          <w:rFonts w:ascii="仿宋" w:eastAsia="仿宋" w:hAnsi="仿宋" w:hint="eastAsia"/>
          <w:b w:val="0"/>
          <w:color w:val="000000"/>
          <w:sz w:val="32"/>
          <w:szCs w:val="32"/>
        </w:rPr>
        <w:t>一般公共服务（</w:t>
      </w:r>
      <w:r>
        <w:rPr>
          <w:rStyle w:val="a7"/>
          <w:rFonts w:ascii="仿宋" w:eastAsia="仿宋" w:hAnsi="仿宋" w:hint="eastAsia"/>
          <w:b w:val="0"/>
          <w:color w:val="000000"/>
          <w:sz w:val="32"/>
          <w:szCs w:val="32"/>
        </w:rPr>
        <w:t>201</w:t>
      </w:r>
      <w:r>
        <w:rPr>
          <w:rStyle w:val="a7"/>
          <w:rFonts w:ascii="仿宋" w:eastAsia="仿宋" w:hAnsi="仿宋" w:hint="eastAsia"/>
          <w:b w:val="0"/>
          <w:color w:val="000000"/>
          <w:sz w:val="32"/>
          <w:szCs w:val="32"/>
        </w:rPr>
        <w:t>）统计信息事务（</w:t>
      </w:r>
      <w:r>
        <w:rPr>
          <w:rStyle w:val="a7"/>
          <w:rFonts w:ascii="仿宋" w:eastAsia="仿宋" w:hAnsi="仿宋" w:hint="eastAsia"/>
          <w:b w:val="0"/>
          <w:color w:val="000000"/>
          <w:sz w:val="32"/>
          <w:szCs w:val="32"/>
        </w:rPr>
        <w:t>05</w:t>
      </w:r>
      <w:r>
        <w:rPr>
          <w:rStyle w:val="a7"/>
          <w:rFonts w:ascii="仿宋" w:eastAsia="仿宋" w:hAnsi="仿宋" w:hint="eastAsia"/>
          <w:b w:val="0"/>
          <w:color w:val="000000"/>
          <w:sz w:val="32"/>
          <w:szCs w:val="32"/>
        </w:rPr>
        <w:t>）专项普查活动（</w:t>
      </w:r>
      <w:r>
        <w:rPr>
          <w:rStyle w:val="a7"/>
          <w:rFonts w:ascii="仿宋" w:eastAsia="仿宋" w:hAnsi="仿宋" w:hint="eastAsia"/>
          <w:b w:val="0"/>
          <w:color w:val="000000"/>
          <w:sz w:val="32"/>
          <w:szCs w:val="32"/>
        </w:rPr>
        <w:t>07</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指反映统计部门开展人口普查、经济普查、农业普查、投入产出调查等周期性普查工作的支出</w:t>
      </w:r>
      <w:r>
        <w:rPr>
          <w:rFonts w:ascii="仿宋" w:eastAsia="仿宋" w:hAnsi="仿宋" w:cs="仿宋" w:hint="eastAsia"/>
          <w:color w:val="000000"/>
          <w:sz w:val="32"/>
          <w:szCs w:val="32"/>
        </w:rPr>
        <w:t>；</w:t>
      </w:r>
    </w:p>
    <w:p w:rsidR="00664920" w:rsidRDefault="008931B9">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w:t>
      </w:r>
      <w:r>
        <w:rPr>
          <w:rStyle w:val="a7"/>
          <w:rFonts w:ascii="仿宋" w:eastAsia="仿宋" w:hAnsi="仿宋" w:hint="eastAsia"/>
          <w:b w:val="0"/>
          <w:color w:val="000000"/>
          <w:sz w:val="32"/>
          <w:szCs w:val="32"/>
        </w:rPr>
        <w:t>一般公共服务（</w:t>
      </w:r>
      <w:r>
        <w:rPr>
          <w:rStyle w:val="a7"/>
          <w:rFonts w:ascii="仿宋" w:eastAsia="仿宋" w:hAnsi="仿宋" w:hint="eastAsia"/>
          <w:b w:val="0"/>
          <w:color w:val="000000"/>
          <w:sz w:val="32"/>
          <w:szCs w:val="32"/>
        </w:rPr>
        <w:t>201</w:t>
      </w:r>
      <w:r>
        <w:rPr>
          <w:rStyle w:val="a7"/>
          <w:rFonts w:ascii="仿宋" w:eastAsia="仿宋" w:hAnsi="仿宋" w:hint="eastAsia"/>
          <w:b w:val="0"/>
          <w:color w:val="000000"/>
          <w:sz w:val="32"/>
          <w:szCs w:val="32"/>
        </w:rPr>
        <w:t>）其他一般公共服务支出（</w:t>
      </w:r>
      <w:r>
        <w:rPr>
          <w:rStyle w:val="a7"/>
          <w:rFonts w:ascii="仿宋" w:eastAsia="仿宋" w:hAnsi="仿宋" w:hint="eastAsia"/>
          <w:b w:val="0"/>
          <w:color w:val="000000"/>
          <w:sz w:val="32"/>
          <w:szCs w:val="32"/>
        </w:rPr>
        <w:t>99</w:t>
      </w:r>
      <w:r>
        <w:rPr>
          <w:rStyle w:val="a7"/>
          <w:rFonts w:ascii="仿宋" w:eastAsia="仿宋" w:hAnsi="仿宋" w:hint="eastAsia"/>
          <w:b w:val="0"/>
          <w:color w:val="000000"/>
          <w:sz w:val="32"/>
          <w:szCs w:val="32"/>
        </w:rPr>
        <w:t>）其他一般公共服务支出（</w:t>
      </w:r>
      <w:r>
        <w:rPr>
          <w:rStyle w:val="a7"/>
          <w:rFonts w:ascii="仿宋" w:eastAsia="仿宋" w:hAnsi="仿宋" w:hint="eastAsia"/>
          <w:b w:val="0"/>
          <w:color w:val="000000"/>
          <w:sz w:val="32"/>
          <w:szCs w:val="32"/>
        </w:rPr>
        <w:t>99</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指其他一般公共服务支出</w:t>
      </w:r>
      <w:r>
        <w:rPr>
          <w:rFonts w:ascii="仿宋" w:eastAsia="仿宋" w:hAnsi="仿宋" w:cs="仿宋" w:hint="eastAsia"/>
          <w:color w:val="000000"/>
          <w:sz w:val="32"/>
          <w:szCs w:val="32"/>
        </w:rPr>
        <w:t>；</w:t>
      </w:r>
    </w:p>
    <w:p w:rsidR="00664920" w:rsidRDefault="008931B9">
      <w:pPr>
        <w:spacing w:line="600" w:lineRule="exact"/>
        <w:ind w:firstLineChars="200" w:firstLine="640"/>
        <w:rPr>
          <w:rStyle w:val="a7"/>
          <w:rFonts w:ascii="仿宋" w:eastAsia="仿宋" w:hAnsi="仿宋"/>
          <w:b w:val="0"/>
          <w:color w:val="000000"/>
          <w:sz w:val="32"/>
          <w:szCs w:val="32"/>
        </w:rPr>
      </w:pPr>
      <w:r>
        <w:rPr>
          <w:rFonts w:ascii="仿宋" w:eastAsia="仿宋" w:hAnsi="仿宋" w:hint="eastAsia"/>
          <w:color w:val="000000"/>
          <w:sz w:val="32"/>
          <w:szCs w:val="32"/>
        </w:rPr>
        <w:t>15.</w:t>
      </w:r>
      <w:r>
        <w:rPr>
          <w:rFonts w:ascii="仿宋" w:eastAsia="仿宋" w:hAnsi="仿宋" w:hint="eastAsia"/>
          <w:color w:val="000000"/>
          <w:sz w:val="32"/>
          <w:szCs w:val="32"/>
        </w:rPr>
        <w:t>外交（类）…（款）…（项）：</w:t>
      </w:r>
      <w:r>
        <w:rPr>
          <w:rStyle w:val="a7"/>
          <w:rFonts w:ascii="仿宋" w:eastAsia="仿宋" w:hAnsi="仿宋" w:hint="eastAsia"/>
          <w:b w:val="0"/>
          <w:color w:val="000000"/>
          <w:sz w:val="32"/>
          <w:szCs w:val="32"/>
        </w:rPr>
        <w:t>无；</w:t>
      </w:r>
    </w:p>
    <w:p w:rsidR="00664920" w:rsidRDefault="008931B9">
      <w:pPr>
        <w:ind w:firstLineChars="200" w:firstLine="640"/>
        <w:rPr>
          <w:rFonts w:ascii="仿宋" w:eastAsia="仿宋" w:hAnsi="仿宋"/>
          <w:color w:val="000000"/>
          <w:sz w:val="32"/>
          <w:szCs w:val="32"/>
        </w:rPr>
      </w:pPr>
      <w:r>
        <w:rPr>
          <w:rFonts w:ascii="仿宋" w:eastAsia="仿宋" w:hAnsi="仿宋" w:hint="eastAsia"/>
          <w:color w:val="000000"/>
          <w:sz w:val="32"/>
          <w:szCs w:val="32"/>
        </w:rPr>
        <w:t>16</w:t>
      </w:r>
      <w:r>
        <w:rPr>
          <w:rFonts w:ascii="仿宋" w:eastAsia="仿宋" w:hAnsi="仿宋"/>
          <w:color w:val="000000"/>
          <w:sz w:val="32"/>
          <w:szCs w:val="32"/>
        </w:rPr>
        <w:t>.</w:t>
      </w:r>
      <w:r>
        <w:rPr>
          <w:rFonts w:ascii="仿宋" w:eastAsia="仿宋" w:hAnsi="仿宋" w:hint="eastAsia"/>
          <w:color w:val="000000"/>
          <w:sz w:val="32"/>
          <w:szCs w:val="32"/>
        </w:rPr>
        <w:t>公共安全（类）…（款）…（项）：</w:t>
      </w:r>
      <w:r>
        <w:rPr>
          <w:rStyle w:val="a7"/>
          <w:rFonts w:ascii="仿宋" w:eastAsia="仿宋" w:hAnsi="仿宋" w:hint="eastAsia"/>
          <w:b w:val="0"/>
          <w:color w:val="000000"/>
          <w:sz w:val="32"/>
          <w:szCs w:val="32"/>
        </w:rPr>
        <w:t>无；</w:t>
      </w:r>
    </w:p>
    <w:p w:rsidR="00664920" w:rsidRDefault="008931B9">
      <w:pPr>
        <w:spacing w:line="600" w:lineRule="exact"/>
        <w:ind w:firstLineChars="200" w:firstLine="640"/>
        <w:rPr>
          <w:rStyle w:val="a7"/>
          <w:rFonts w:ascii="仿宋" w:eastAsia="仿宋" w:hAnsi="仿宋"/>
          <w:b w:val="0"/>
          <w:color w:val="000000"/>
          <w:sz w:val="32"/>
          <w:szCs w:val="32"/>
        </w:rPr>
      </w:pPr>
      <w:r>
        <w:rPr>
          <w:rFonts w:ascii="仿宋" w:eastAsia="仿宋" w:hAnsi="仿宋" w:cs="仿宋" w:hint="eastAsia"/>
          <w:color w:val="000000"/>
          <w:sz w:val="32"/>
          <w:szCs w:val="32"/>
        </w:rPr>
        <w:t>17.</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教育（类）</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（款）</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（项）</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无；</w:t>
      </w:r>
    </w:p>
    <w:p w:rsidR="00664920" w:rsidRDefault="008931B9">
      <w:pPr>
        <w:spacing w:line="600" w:lineRule="exact"/>
        <w:ind w:firstLineChars="200" w:firstLine="640"/>
        <w:rPr>
          <w:rFonts w:ascii="仿宋" w:eastAsia="仿宋" w:hAnsi="仿宋"/>
          <w:color w:val="000000"/>
          <w:sz w:val="32"/>
          <w:szCs w:val="32"/>
        </w:rPr>
      </w:pPr>
      <w:r>
        <w:rPr>
          <w:rStyle w:val="a7"/>
          <w:rFonts w:ascii="仿宋" w:eastAsia="仿宋" w:hAnsi="仿宋" w:hint="eastAsia"/>
          <w:b w:val="0"/>
          <w:color w:val="000000"/>
          <w:sz w:val="32"/>
          <w:szCs w:val="32"/>
        </w:rPr>
        <w:t>18.</w:t>
      </w:r>
      <w:r>
        <w:rPr>
          <w:rStyle w:val="a7"/>
          <w:rFonts w:ascii="仿宋" w:eastAsia="仿宋" w:hAnsi="仿宋" w:hint="eastAsia"/>
          <w:b w:val="0"/>
          <w:color w:val="000000"/>
          <w:sz w:val="32"/>
          <w:szCs w:val="32"/>
        </w:rPr>
        <w:t>科学技术支出（</w:t>
      </w:r>
      <w:r>
        <w:rPr>
          <w:rStyle w:val="a7"/>
          <w:rFonts w:ascii="仿宋" w:eastAsia="仿宋" w:hAnsi="仿宋" w:hint="eastAsia"/>
          <w:b w:val="0"/>
          <w:color w:val="000000"/>
          <w:sz w:val="32"/>
          <w:szCs w:val="32"/>
        </w:rPr>
        <w:t>206</w:t>
      </w:r>
      <w:r>
        <w:rPr>
          <w:rStyle w:val="a7"/>
          <w:rFonts w:ascii="仿宋" w:eastAsia="仿宋" w:hAnsi="仿宋" w:hint="eastAsia"/>
          <w:b w:val="0"/>
          <w:color w:val="000000"/>
          <w:sz w:val="32"/>
          <w:szCs w:val="32"/>
        </w:rPr>
        <w:t>）科学技术普及（</w:t>
      </w:r>
      <w:r>
        <w:rPr>
          <w:rStyle w:val="a7"/>
          <w:rFonts w:ascii="仿宋" w:eastAsia="仿宋" w:hAnsi="仿宋" w:hint="eastAsia"/>
          <w:b w:val="0"/>
          <w:color w:val="000000"/>
          <w:sz w:val="32"/>
          <w:szCs w:val="32"/>
        </w:rPr>
        <w:t>07</w:t>
      </w:r>
      <w:r>
        <w:rPr>
          <w:rStyle w:val="a7"/>
          <w:rFonts w:ascii="仿宋" w:eastAsia="仿宋" w:hAnsi="仿宋" w:hint="eastAsia"/>
          <w:b w:val="0"/>
          <w:color w:val="000000"/>
          <w:sz w:val="32"/>
          <w:szCs w:val="32"/>
        </w:rPr>
        <w:t>）其他科学技术普及支出（</w:t>
      </w:r>
      <w:r>
        <w:rPr>
          <w:rStyle w:val="a7"/>
          <w:rFonts w:ascii="仿宋" w:eastAsia="仿宋" w:hAnsi="仿宋" w:hint="eastAsia"/>
          <w:b w:val="0"/>
          <w:color w:val="000000"/>
          <w:sz w:val="32"/>
          <w:szCs w:val="32"/>
        </w:rPr>
        <w:t>99</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指其他用于科学技术普及方面的支出</w:t>
      </w:r>
      <w:r>
        <w:rPr>
          <w:rFonts w:ascii="仿宋" w:eastAsia="仿宋" w:hAnsi="仿宋" w:cs="仿宋" w:hint="eastAsia"/>
          <w:color w:val="000000"/>
          <w:sz w:val="32"/>
          <w:szCs w:val="32"/>
        </w:rPr>
        <w:t>；</w:t>
      </w:r>
    </w:p>
    <w:p w:rsidR="00664920" w:rsidRDefault="008931B9">
      <w:pPr>
        <w:spacing w:line="360" w:lineRule="auto"/>
        <w:ind w:firstLineChars="200" w:firstLine="640"/>
        <w:rPr>
          <w:rFonts w:ascii="仿宋" w:eastAsia="仿宋" w:hAnsi="仿宋"/>
          <w:color w:val="000000"/>
          <w:sz w:val="32"/>
          <w:szCs w:val="32"/>
        </w:rPr>
      </w:pPr>
      <w:r>
        <w:rPr>
          <w:rStyle w:val="a7"/>
          <w:rFonts w:ascii="仿宋" w:eastAsia="仿宋" w:hAnsi="仿宋" w:hint="eastAsia"/>
          <w:b w:val="0"/>
          <w:color w:val="000000"/>
          <w:sz w:val="32"/>
          <w:szCs w:val="32"/>
        </w:rPr>
        <w:t>17.</w:t>
      </w:r>
      <w:r>
        <w:rPr>
          <w:rStyle w:val="a7"/>
          <w:rFonts w:ascii="仿宋" w:eastAsia="仿宋" w:hAnsi="仿宋" w:hint="eastAsia"/>
          <w:b w:val="0"/>
          <w:color w:val="000000"/>
          <w:sz w:val="32"/>
          <w:szCs w:val="32"/>
        </w:rPr>
        <w:t>文化体育与传媒（类）</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（款）</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（项）</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无</w:t>
      </w:r>
      <w:r>
        <w:rPr>
          <w:rFonts w:ascii="仿宋" w:eastAsia="仿宋" w:hAnsi="仿宋" w:hint="eastAsia"/>
          <w:color w:val="000000"/>
          <w:sz w:val="32"/>
          <w:szCs w:val="32"/>
        </w:rPr>
        <w:t>。</w:t>
      </w:r>
      <w:r>
        <w:rPr>
          <w:rFonts w:ascii="仿宋" w:eastAsia="仿宋" w:hAnsi="仿宋" w:hint="eastAsia"/>
          <w:color w:val="000000"/>
          <w:sz w:val="32"/>
          <w:szCs w:val="32"/>
        </w:rPr>
        <w:br/>
      </w:r>
      <w:r>
        <w:rPr>
          <w:rFonts w:ascii="仿宋" w:eastAsia="仿宋" w:hAnsi="仿宋" w:hint="eastAsia"/>
          <w:color w:val="000000"/>
          <w:sz w:val="32"/>
          <w:szCs w:val="32"/>
        </w:rPr>
        <w:t xml:space="preserve">　　</w:t>
      </w:r>
      <w:r>
        <w:rPr>
          <w:rStyle w:val="a7"/>
          <w:rFonts w:ascii="仿宋" w:eastAsia="仿宋" w:hAnsi="仿宋" w:hint="eastAsia"/>
          <w:b w:val="0"/>
          <w:color w:val="000000"/>
          <w:sz w:val="32"/>
          <w:szCs w:val="32"/>
        </w:rPr>
        <w:t>18.</w:t>
      </w:r>
      <w:r>
        <w:rPr>
          <w:rStyle w:val="a7"/>
          <w:rFonts w:ascii="仿宋" w:eastAsia="仿宋" w:hAnsi="仿宋" w:hint="eastAsia"/>
          <w:b w:val="0"/>
          <w:color w:val="000000"/>
          <w:sz w:val="32"/>
          <w:szCs w:val="32"/>
        </w:rPr>
        <w:t>社会保障和就业（</w:t>
      </w:r>
      <w:r>
        <w:rPr>
          <w:rStyle w:val="a7"/>
          <w:rFonts w:ascii="仿宋" w:eastAsia="仿宋" w:hAnsi="仿宋" w:hint="eastAsia"/>
          <w:b w:val="0"/>
          <w:color w:val="000000"/>
          <w:sz w:val="32"/>
          <w:szCs w:val="32"/>
        </w:rPr>
        <w:t>208</w:t>
      </w:r>
      <w:r>
        <w:rPr>
          <w:rStyle w:val="a7"/>
          <w:rFonts w:ascii="仿宋" w:eastAsia="仿宋" w:hAnsi="仿宋" w:hint="eastAsia"/>
          <w:b w:val="0"/>
          <w:color w:val="000000"/>
          <w:sz w:val="32"/>
          <w:szCs w:val="32"/>
        </w:rPr>
        <w:t>）民政管理事务</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02</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基</w:t>
      </w:r>
      <w:r>
        <w:rPr>
          <w:rStyle w:val="a7"/>
          <w:rFonts w:ascii="仿宋" w:eastAsia="仿宋" w:hAnsi="仿宋" w:hint="eastAsia"/>
          <w:b w:val="0"/>
          <w:color w:val="000000"/>
          <w:sz w:val="32"/>
          <w:szCs w:val="32"/>
        </w:rPr>
        <w:lastRenderedPageBreak/>
        <w:t>层政权和社区建设（</w:t>
      </w:r>
      <w:r>
        <w:rPr>
          <w:rStyle w:val="a7"/>
          <w:rFonts w:ascii="仿宋" w:eastAsia="仿宋" w:hAnsi="仿宋" w:hint="eastAsia"/>
          <w:b w:val="0"/>
          <w:color w:val="000000"/>
          <w:sz w:val="32"/>
          <w:szCs w:val="32"/>
        </w:rPr>
        <w:t>08</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proofErr w:type="gramStart"/>
      <w:r>
        <w:rPr>
          <w:rStyle w:val="a7"/>
          <w:rFonts w:ascii="仿宋" w:eastAsia="仿宋" w:hAnsi="仿宋" w:hint="eastAsia"/>
          <w:b w:val="0"/>
          <w:color w:val="000000"/>
          <w:sz w:val="32"/>
          <w:szCs w:val="32"/>
        </w:rPr>
        <w:t>指开展</w:t>
      </w:r>
      <w:proofErr w:type="gramEnd"/>
      <w:r>
        <w:rPr>
          <w:rStyle w:val="a7"/>
          <w:rFonts w:ascii="仿宋" w:eastAsia="仿宋" w:hAnsi="仿宋" w:hint="eastAsia"/>
          <w:b w:val="0"/>
          <w:color w:val="000000"/>
          <w:sz w:val="32"/>
          <w:szCs w:val="32"/>
        </w:rPr>
        <w:t>居民自治、居务公开等基层政权和社区建设工作的支出</w:t>
      </w:r>
      <w:r>
        <w:rPr>
          <w:rFonts w:ascii="仿宋" w:eastAsia="仿宋" w:hAnsi="仿宋" w:hint="eastAsia"/>
          <w:color w:val="000000"/>
          <w:sz w:val="32"/>
          <w:szCs w:val="32"/>
        </w:rPr>
        <w:t>；</w:t>
      </w:r>
      <w:r>
        <w:rPr>
          <w:rFonts w:ascii="仿宋" w:eastAsia="仿宋" w:hAnsi="仿宋" w:hint="eastAsia"/>
          <w:color w:val="000000"/>
          <w:sz w:val="32"/>
          <w:szCs w:val="32"/>
        </w:rPr>
        <w:br/>
      </w:r>
      <w:r>
        <w:rPr>
          <w:rFonts w:ascii="仿宋" w:eastAsia="仿宋" w:hAnsi="仿宋" w:hint="eastAsia"/>
          <w:color w:val="FF0000"/>
          <w:sz w:val="32"/>
          <w:szCs w:val="32"/>
        </w:rPr>
        <w:t xml:space="preserve">　</w:t>
      </w:r>
      <w:r>
        <w:rPr>
          <w:rFonts w:ascii="仿宋" w:eastAsia="仿宋" w:hAnsi="仿宋" w:hint="eastAsia"/>
          <w:color w:val="FF0000"/>
          <w:sz w:val="32"/>
          <w:szCs w:val="32"/>
        </w:rPr>
        <w:t xml:space="preserve">  </w:t>
      </w:r>
      <w:r>
        <w:rPr>
          <w:rFonts w:ascii="仿宋" w:eastAsia="仿宋" w:hAnsi="仿宋" w:hint="eastAsia"/>
          <w:color w:val="000000"/>
          <w:sz w:val="32"/>
          <w:szCs w:val="32"/>
        </w:rPr>
        <w:t xml:space="preserve">19. </w:t>
      </w:r>
      <w:r>
        <w:rPr>
          <w:rFonts w:ascii="仿宋" w:eastAsia="仿宋" w:hAnsi="仿宋" w:hint="eastAsia"/>
          <w:color w:val="000000"/>
          <w:sz w:val="32"/>
          <w:szCs w:val="32"/>
        </w:rPr>
        <w:t>社会保障和就业支出</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208</w:t>
      </w:r>
      <w:r>
        <w:rPr>
          <w:rStyle w:val="a7"/>
          <w:rFonts w:ascii="仿宋" w:eastAsia="仿宋" w:hAnsi="仿宋" w:hint="eastAsia"/>
          <w:b w:val="0"/>
          <w:color w:val="000000"/>
          <w:sz w:val="32"/>
          <w:szCs w:val="32"/>
        </w:rPr>
        <w:t>）</w:t>
      </w:r>
      <w:r>
        <w:rPr>
          <w:rFonts w:ascii="仿宋" w:eastAsia="仿宋" w:hAnsi="仿宋" w:hint="eastAsia"/>
          <w:color w:val="000000"/>
          <w:sz w:val="32"/>
          <w:szCs w:val="32"/>
        </w:rPr>
        <w:t>行政事业单位离退休</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05</w:t>
      </w:r>
      <w:r>
        <w:rPr>
          <w:rStyle w:val="a7"/>
          <w:rFonts w:ascii="仿宋" w:eastAsia="仿宋" w:hAnsi="仿宋" w:hint="eastAsia"/>
          <w:b w:val="0"/>
          <w:color w:val="000000"/>
          <w:sz w:val="32"/>
          <w:szCs w:val="32"/>
        </w:rPr>
        <w:t>）未归口管理的行政单位离</w:t>
      </w:r>
      <w:r>
        <w:rPr>
          <w:rStyle w:val="a7"/>
          <w:rFonts w:ascii="仿宋" w:eastAsia="仿宋" w:hAnsi="仿宋" w:hint="eastAsia"/>
          <w:b w:val="0"/>
          <w:color w:val="000000"/>
          <w:sz w:val="32"/>
          <w:szCs w:val="32"/>
        </w:rPr>
        <w:t>退休（</w:t>
      </w:r>
      <w:r>
        <w:rPr>
          <w:rStyle w:val="a7"/>
          <w:rFonts w:ascii="仿宋" w:eastAsia="仿宋" w:hAnsi="仿宋" w:hint="eastAsia"/>
          <w:b w:val="0"/>
          <w:color w:val="000000"/>
          <w:sz w:val="32"/>
          <w:szCs w:val="32"/>
        </w:rPr>
        <w:t>04</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指未实行归口管理的行政单位开支的离退休支出</w:t>
      </w:r>
      <w:r>
        <w:rPr>
          <w:rFonts w:ascii="仿宋" w:eastAsia="仿宋" w:hAnsi="仿宋" w:hint="eastAsia"/>
          <w:color w:val="000000"/>
          <w:sz w:val="32"/>
          <w:szCs w:val="32"/>
        </w:rPr>
        <w:t>；</w:t>
      </w:r>
      <w:r>
        <w:rPr>
          <w:rFonts w:ascii="仿宋" w:eastAsia="仿宋" w:hAnsi="仿宋" w:hint="eastAsia"/>
          <w:color w:val="000000"/>
          <w:sz w:val="32"/>
          <w:szCs w:val="32"/>
        </w:rPr>
        <w:t xml:space="preserve"> </w:t>
      </w:r>
    </w:p>
    <w:p w:rsidR="00664920" w:rsidRDefault="008931B9">
      <w:pPr>
        <w:spacing w:line="360" w:lineRule="auto"/>
        <w:ind w:firstLineChars="225" w:firstLine="720"/>
        <w:rPr>
          <w:rFonts w:ascii="仿宋" w:eastAsia="仿宋" w:hAnsi="仿宋"/>
          <w:color w:val="FF0000"/>
          <w:sz w:val="32"/>
          <w:szCs w:val="32"/>
        </w:rPr>
      </w:pPr>
      <w:r>
        <w:rPr>
          <w:rFonts w:ascii="仿宋" w:eastAsia="仿宋" w:hAnsi="仿宋" w:hint="eastAsia"/>
          <w:color w:val="000000"/>
          <w:sz w:val="32"/>
          <w:szCs w:val="32"/>
        </w:rPr>
        <w:t xml:space="preserve">20. </w:t>
      </w:r>
      <w:r>
        <w:rPr>
          <w:rFonts w:ascii="仿宋" w:eastAsia="仿宋" w:hAnsi="仿宋" w:hint="eastAsia"/>
          <w:color w:val="000000"/>
          <w:sz w:val="32"/>
          <w:szCs w:val="32"/>
        </w:rPr>
        <w:t>社会保障和就业支出</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208</w:t>
      </w:r>
      <w:r>
        <w:rPr>
          <w:rStyle w:val="a7"/>
          <w:rFonts w:ascii="仿宋" w:eastAsia="仿宋" w:hAnsi="仿宋" w:hint="eastAsia"/>
          <w:b w:val="0"/>
          <w:color w:val="000000"/>
          <w:sz w:val="32"/>
          <w:szCs w:val="32"/>
        </w:rPr>
        <w:t>）</w:t>
      </w:r>
      <w:r>
        <w:rPr>
          <w:rFonts w:ascii="仿宋" w:eastAsia="仿宋" w:hAnsi="仿宋" w:hint="eastAsia"/>
          <w:color w:val="000000"/>
          <w:sz w:val="32"/>
          <w:szCs w:val="32"/>
        </w:rPr>
        <w:t>行政事业单位离退休</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05</w:t>
      </w:r>
      <w:r>
        <w:rPr>
          <w:rStyle w:val="a7"/>
          <w:rFonts w:ascii="仿宋" w:eastAsia="仿宋" w:hAnsi="仿宋" w:hint="eastAsia"/>
          <w:b w:val="0"/>
          <w:color w:val="000000"/>
          <w:sz w:val="32"/>
          <w:szCs w:val="32"/>
        </w:rPr>
        <w:t>）机关事业单位基本养老保险缴费支出（</w:t>
      </w:r>
      <w:r>
        <w:rPr>
          <w:rStyle w:val="a7"/>
          <w:rFonts w:ascii="仿宋" w:eastAsia="仿宋" w:hAnsi="仿宋" w:hint="eastAsia"/>
          <w:b w:val="0"/>
          <w:color w:val="000000"/>
          <w:sz w:val="32"/>
          <w:szCs w:val="32"/>
        </w:rPr>
        <w:t>05</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指机关事业单位执行养老保险制度，由单位缴纳的基本养老保险支出</w:t>
      </w:r>
      <w:r>
        <w:rPr>
          <w:rFonts w:ascii="仿宋" w:eastAsia="仿宋" w:hAnsi="仿宋" w:hint="eastAsia"/>
          <w:color w:val="000000"/>
          <w:sz w:val="32"/>
          <w:szCs w:val="32"/>
        </w:rPr>
        <w:t>；</w:t>
      </w:r>
    </w:p>
    <w:p w:rsidR="00664920" w:rsidRDefault="008931B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21. </w:t>
      </w:r>
      <w:r>
        <w:rPr>
          <w:rFonts w:ascii="仿宋" w:eastAsia="仿宋" w:hAnsi="仿宋" w:hint="eastAsia"/>
          <w:color w:val="000000"/>
          <w:sz w:val="32"/>
          <w:szCs w:val="32"/>
        </w:rPr>
        <w:t>社会保障和就业支出</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208</w:t>
      </w:r>
      <w:r>
        <w:rPr>
          <w:rStyle w:val="a7"/>
          <w:rFonts w:ascii="仿宋" w:eastAsia="仿宋" w:hAnsi="仿宋" w:hint="eastAsia"/>
          <w:b w:val="0"/>
          <w:color w:val="000000"/>
          <w:sz w:val="32"/>
          <w:szCs w:val="32"/>
        </w:rPr>
        <w:t>）</w:t>
      </w:r>
      <w:r>
        <w:rPr>
          <w:rFonts w:ascii="仿宋" w:eastAsia="仿宋" w:hAnsi="仿宋" w:hint="eastAsia"/>
          <w:color w:val="000000"/>
          <w:sz w:val="32"/>
          <w:szCs w:val="32"/>
        </w:rPr>
        <w:t>行政事业单位离退休</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05</w:t>
      </w:r>
      <w:r>
        <w:rPr>
          <w:rStyle w:val="a7"/>
          <w:rFonts w:ascii="仿宋" w:eastAsia="仿宋" w:hAnsi="仿宋" w:hint="eastAsia"/>
          <w:b w:val="0"/>
          <w:color w:val="000000"/>
          <w:sz w:val="32"/>
          <w:szCs w:val="32"/>
        </w:rPr>
        <w:t>）机关事业单位职业年金缴费支出（</w:t>
      </w:r>
      <w:r>
        <w:rPr>
          <w:rStyle w:val="a7"/>
          <w:rFonts w:ascii="仿宋" w:eastAsia="仿宋" w:hAnsi="仿宋" w:hint="eastAsia"/>
          <w:b w:val="0"/>
          <w:color w:val="000000"/>
          <w:sz w:val="32"/>
          <w:szCs w:val="32"/>
        </w:rPr>
        <w:t>06</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 xml:space="preserve">: </w:t>
      </w:r>
      <w:r>
        <w:rPr>
          <w:rStyle w:val="a7"/>
          <w:rFonts w:ascii="仿宋" w:eastAsia="仿宋" w:hAnsi="仿宋" w:hint="eastAsia"/>
          <w:b w:val="0"/>
          <w:color w:val="000000"/>
          <w:sz w:val="32"/>
          <w:szCs w:val="32"/>
        </w:rPr>
        <w:t>指机关事业单位执行养老保险制度，由单位缴纳的职业年金支出</w:t>
      </w:r>
      <w:r>
        <w:rPr>
          <w:rFonts w:ascii="仿宋" w:eastAsia="仿宋" w:hAnsi="仿宋" w:hint="eastAsia"/>
          <w:color w:val="000000"/>
          <w:sz w:val="32"/>
          <w:szCs w:val="32"/>
        </w:rPr>
        <w:t>；</w:t>
      </w:r>
    </w:p>
    <w:p w:rsidR="00664920" w:rsidRDefault="008931B9">
      <w:pPr>
        <w:spacing w:line="600" w:lineRule="exact"/>
        <w:ind w:firstLineChars="100" w:firstLine="320"/>
        <w:rPr>
          <w:rFonts w:ascii="仿宋" w:eastAsia="仿宋" w:hAnsi="仿宋"/>
          <w:color w:val="000000"/>
          <w:sz w:val="32"/>
          <w:szCs w:val="32"/>
        </w:rPr>
      </w:pPr>
      <w:r>
        <w:rPr>
          <w:rFonts w:ascii="仿宋" w:eastAsia="仿宋" w:hAnsi="仿宋" w:hint="eastAsia"/>
          <w:color w:val="FF0000"/>
          <w:sz w:val="32"/>
          <w:szCs w:val="32"/>
        </w:rPr>
        <w:t xml:space="preserve">  </w:t>
      </w:r>
      <w:r>
        <w:rPr>
          <w:rFonts w:ascii="仿宋" w:eastAsia="仿宋" w:hAnsi="仿宋" w:hint="eastAsia"/>
          <w:color w:val="000000"/>
          <w:sz w:val="32"/>
          <w:szCs w:val="32"/>
        </w:rPr>
        <w:t xml:space="preserve">22. </w:t>
      </w:r>
      <w:r>
        <w:rPr>
          <w:rFonts w:ascii="仿宋" w:eastAsia="仿宋" w:hAnsi="仿宋" w:hint="eastAsia"/>
          <w:color w:val="000000"/>
          <w:sz w:val="32"/>
          <w:szCs w:val="32"/>
        </w:rPr>
        <w:t>社会保障和就业支出</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208</w:t>
      </w:r>
      <w:r>
        <w:rPr>
          <w:rStyle w:val="a7"/>
          <w:rFonts w:ascii="仿宋" w:eastAsia="仿宋" w:hAnsi="仿宋" w:hint="eastAsia"/>
          <w:b w:val="0"/>
          <w:color w:val="000000"/>
          <w:sz w:val="32"/>
          <w:szCs w:val="32"/>
        </w:rPr>
        <w:t>）</w:t>
      </w:r>
      <w:r>
        <w:rPr>
          <w:rFonts w:ascii="仿宋" w:eastAsia="仿宋" w:hAnsi="仿宋" w:hint="eastAsia"/>
          <w:color w:val="000000"/>
          <w:sz w:val="32"/>
          <w:szCs w:val="32"/>
        </w:rPr>
        <w:t>社会福利</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10</w:t>
      </w:r>
      <w:r>
        <w:rPr>
          <w:rStyle w:val="a7"/>
          <w:rFonts w:ascii="仿宋" w:eastAsia="仿宋" w:hAnsi="仿宋" w:hint="eastAsia"/>
          <w:b w:val="0"/>
          <w:color w:val="000000"/>
          <w:sz w:val="32"/>
          <w:szCs w:val="32"/>
        </w:rPr>
        <w:t>）老年福利（</w:t>
      </w:r>
      <w:r>
        <w:rPr>
          <w:rStyle w:val="a7"/>
          <w:rFonts w:ascii="仿宋" w:eastAsia="仿宋" w:hAnsi="仿宋" w:hint="eastAsia"/>
          <w:b w:val="0"/>
          <w:color w:val="000000"/>
          <w:sz w:val="32"/>
          <w:szCs w:val="32"/>
        </w:rPr>
        <w:t>02</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指对老年人提供的福利服务方面的支出</w:t>
      </w:r>
      <w:r>
        <w:rPr>
          <w:rFonts w:ascii="仿宋" w:eastAsia="仿宋" w:hAnsi="仿宋" w:cs="仿宋" w:hint="eastAsia"/>
          <w:color w:val="000000"/>
          <w:sz w:val="32"/>
          <w:szCs w:val="32"/>
        </w:rPr>
        <w:t>；</w:t>
      </w:r>
    </w:p>
    <w:p w:rsidR="00664920" w:rsidRDefault="008931B9">
      <w:pPr>
        <w:spacing w:line="360" w:lineRule="auto"/>
        <w:ind w:firstLineChars="225" w:firstLine="720"/>
        <w:rPr>
          <w:rFonts w:ascii="仿宋" w:eastAsia="仿宋" w:hAnsi="仿宋" w:cs="仿宋"/>
          <w:color w:val="000000"/>
          <w:sz w:val="32"/>
          <w:szCs w:val="32"/>
        </w:rPr>
      </w:pPr>
      <w:r>
        <w:rPr>
          <w:rStyle w:val="a7"/>
          <w:rFonts w:ascii="仿宋" w:eastAsia="仿宋" w:hAnsi="仿宋" w:hint="eastAsia"/>
          <w:b w:val="0"/>
          <w:color w:val="000000"/>
          <w:sz w:val="32"/>
          <w:szCs w:val="32"/>
        </w:rPr>
        <w:t>23.</w:t>
      </w:r>
      <w:r>
        <w:rPr>
          <w:rFonts w:ascii="仿宋" w:eastAsia="仿宋" w:hAnsi="仿宋" w:hint="eastAsia"/>
          <w:color w:val="000000"/>
          <w:sz w:val="32"/>
          <w:szCs w:val="32"/>
        </w:rPr>
        <w:t xml:space="preserve"> </w:t>
      </w:r>
      <w:r>
        <w:rPr>
          <w:rFonts w:ascii="仿宋" w:eastAsia="仿宋" w:hAnsi="仿宋" w:hint="eastAsia"/>
          <w:color w:val="000000"/>
          <w:sz w:val="32"/>
          <w:szCs w:val="32"/>
        </w:rPr>
        <w:t>社会保障和就业支出</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210</w:t>
      </w:r>
      <w:r>
        <w:rPr>
          <w:rStyle w:val="a7"/>
          <w:rFonts w:ascii="仿宋" w:eastAsia="仿宋" w:hAnsi="仿宋" w:hint="eastAsia"/>
          <w:b w:val="0"/>
          <w:color w:val="000000"/>
          <w:sz w:val="32"/>
          <w:szCs w:val="32"/>
        </w:rPr>
        <w:t>）行政事业单位医疗（</w:t>
      </w:r>
      <w:r>
        <w:rPr>
          <w:rStyle w:val="a7"/>
          <w:rFonts w:ascii="仿宋" w:eastAsia="仿宋" w:hAnsi="仿宋" w:hint="eastAsia"/>
          <w:b w:val="0"/>
          <w:color w:val="000000"/>
          <w:sz w:val="32"/>
          <w:szCs w:val="32"/>
        </w:rPr>
        <w:t>11</w:t>
      </w:r>
      <w:r>
        <w:rPr>
          <w:rStyle w:val="a7"/>
          <w:rFonts w:ascii="仿宋" w:eastAsia="仿宋" w:hAnsi="仿宋" w:hint="eastAsia"/>
          <w:b w:val="0"/>
          <w:color w:val="000000"/>
          <w:sz w:val="32"/>
          <w:szCs w:val="32"/>
        </w:rPr>
        <w:t>）行政、事业单位医疗（</w:t>
      </w:r>
      <w:r>
        <w:rPr>
          <w:rStyle w:val="a7"/>
          <w:rFonts w:ascii="仿宋" w:eastAsia="仿宋" w:hAnsi="仿宋" w:hint="eastAsia"/>
          <w:b w:val="0"/>
          <w:color w:val="000000"/>
          <w:sz w:val="32"/>
          <w:szCs w:val="32"/>
        </w:rPr>
        <w:t>01-02</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反映行政事业单位医疗方面的支出</w:t>
      </w:r>
      <w:r>
        <w:rPr>
          <w:rFonts w:ascii="仿宋" w:eastAsia="仿宋" w:hAnsi="仿宋" w:cs="仿宋" w:hint="eastAsia"/>
          <w:color w:val="000000"/>
          <w:sz w:val="32"/>
          <w:szCs w:val="32"/>
        </w:rPr>
        <w:t>；</w:t>
      </w:r>
    </w:p>
    <w:p w:rsidR="00664920" w:rsidRDefault="008931B9">
      <w:pPr>
        <w:spacing w:line="360" w:lineRule="auto"/>
        <w:ind w:firstLineChars="225" w:firstLine="720"/>
        <w:rPr>
          <w:rFonts w:ascii="仿宋" w:eastAsia="仿宋" w:hAnsi="仿宋"/>
          <w:color w:val="000000"/>
          <w:sz w:val="32"/>
          <w:szCs w:val="32"/>
        </w:rPr>
      </w:pPr>
      <w:r>
        <w:rPr>
          <w:rStyle w:val="a7"/>
          <w:rFonts w:ascii="仿宋" w:eastAsia="仿宋" w:hAnsi="仿宋" w:hint="eastAsia"/>
          <w:b w:val="0"/>
          <w:color w:val="000000"/>
          <w:sz w:val="32"/>
          <w:szCs w:val="32"/>
        </w:rPr>
        <w:t>24</w:t>
      </w:r>
      <w:r>
        <w:rPr>
          <w:rFonts w:ascii="仿宋" w:eastAsia="仿宋" w:hAnsi="仿宋" w:hint="eastAsia"/>
          <w:color w:val="000000"/>
          <w:sz w:val="32"/>
          <w:szCs w:val="32"/>
        </w:rPr>
        <w:t xml:space="preserve"> </w:t>
      </w:r>
      <w:r>
        <w:rPr>
          <w:rFonts w:ascii="仿宋" w:eastAsia="仿宋" w:hAnsi="仿宋" w:hint="eastAsia"/>
          <w:color w:val="000000"/>
          <w:sz w:val="32"/>
          <w:szCs w:val="32"/>
        </w:rPr>
        <w:t>社会保障和就业支出</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210</w:t>
      </w:r>
      <w:r>
        <w:rPr>
          <w:rStyle w:val="a7"/>
          <w:rFonts w:ascii="仿宋" w:eastAsia="仿宋" w:hAnsi="仿宋" w:hint="eastAsia"/>
          <w:b w:val="0"/>
          <w:color w:val="000000"/>
          <w:sz w:val="32"/>
          <w:szCs w:val="32"/>
        </w:rPr>
        <w:t>）行政事业单位医疗（</w:t>
      </w:r>
      <w:r>
        <w:rPr>
          <w:rStyle w:val="a7"/>
          <w:rFonts w:ascii="仿宋" w:eastAsia="仿宋" w:hAnsi="仿宋" w:hint="eastAsia"/>
          <w:b w:val="0"/>
          <w:color w:val="000000"/>
          <w:sz w:val="32"/>
          <w:szCs w:val="32"/>
        </w:rPr>
        <w:t>11</w:t>
      </w:r>
      <w:r>
        <w:rPr>
          <w:rStyle w:val="a7"/>
          <w:rFonts w:ascii="仿宋" w:eastAsia="仿宋" w:hAnsi="仿宋" w:hint="eastAsia"/>
          <w:b w:val="0"/>
          <w:color w:val="000000"/>
          <w:sz w:val="32"/>
          <w:szCs w:val="32"/>
        </w:rPr>
        <w:t>）公务员医疗（</w:t>
      </w:r>
      <w:r>
        <w:rPr>
          <w:rStyle w:val="a7"/>
          <w:rFonts w:ascii="仿宋" w:eastAsia="仿宋" w:hAnsi="仿宋" w:hint="eastAsia"/>
          <w:b w:val="0"/>
          <w:color w:val="000000"/>
          <w:sz w:val="32"/>
          <w:szCs w:val="32"/>
        </w:rPr>
        <w:t>03</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指财政部门集中安排的公务员医疗补助经费</w:t>
      </w:r>
      <w:r>
        <w:rPr>
          <w:rFonts w:ascii="仿宋" w:eastAsia="仿宋" w:hAnsi="仿宋" w:cs="仿宋" w:hint="eastAsia"/>
          <w:color w:val="000000"/>
          <w:sz w:val="32"/>
          <w:szCs w:val="32"/>
        </w:rPr>
        <w:t>；</w:t>
      </w:r>
    </w:p>
    <w:p w:rsidR="00664920" w:rsidRDefault="008931B9">
      <w:pPr>
        <w:spacing w:line="360" w:lineRule="auto"/>
        <w:rPr>
          <w:rFonts w:ascii="仿宋" w:eastAsia="仿宋" w:hAnsi="仿宋"/>
          <w:color w:val="000000"/>
          <w:sz w:val="32"/>
          <w:szCs w:val="32"/>
        </w:rPr>
      </w:pPr>
      <w:r>
        <w:rPr>
          <w:rFonts w:ascii="仿宋" w:eastAsia="仿宋" w:hAnsi="仿宋" w:hint="eastAsia"/>
          <w:color w:val="FF0000"/>
          <w:sz w:val="32"/>
          <w:szCs w:val="32"/>
        </w:rPr>
        <w:lastRenderedPageBreak/>
        <w:t xml:space="preserve">   </w:t>
      </w:r>
      <w:r>
        <w:rPr>
          <w:rFonts w:ascii="仿宋" w:eastAsia="仿宋" w:hAnsi="仿宋" w:hint="eastAsia"/>
          <w:color w:val="000000"/>
          <w:sz w:val="32"/>
          <w:szCs w:val="32"/>
        </w:rPr>
        <w:t xml:space="preserve"> </w:t>
      </w:r>
      <w:r>
        <w:rPr>
          <w:rStyle w:val="a7"/>
          <w:rFonts w:ascii="仿宋" w:eastAsia="仿宋" w:hAnsi="仿宋" w:hint="eastAsia"/>
          <w:b w:val="0"/>
          <w:color w:val="000000"/>
          <w:sz w:val="32"/>
          <w:szCs w:val="32"/>
        </w:rPr>
        <w:t>25.</w:t>
      </w:r>
      <w:r>
        <w:rPr>
          <w:rStyle w:val="a7"/>
          <w:rFonts w:ascii="仿宋" w:eastAsia="仿宋" w:hAnsi="仿宋" w:hint="eastAsia"/>
          <w:b w:val="0"/>
          <w:color w:val="000000"/>
          <w:sz w:val="32"/>
          <w:szCs w:val="32"/>
        </w:rPr>
        <w:t>城乡社区支出（</w:t>
      </w:r>
      <w:r>
        <w:rPr>
          <w:rStyle w:val="a7"/>
          <w:rFonts w:ascii="仿宋" w:eastAsia="仿宋" w:hAnsi="仿宋" w:hint="eastAsia"/>
          <w:b w:val="0"/>
          <w:color w:val="000000"/>
          <w:sz w:val="32"/>
          <w:szCs w:val="32"/>
        </w:rPr>
        <w:t>212</w:t>
      </w:r>
      <w:r>
        <w:rPr>
          <w:rStyle w:val="a7"/>
          <w:rFonts w:ascii="仿宋" w:eastAsia="仿宋" w:hAnsi="仿宋" w:hint="eastAsia"/>
          <w:b w:val="0"/>
          <w:color w:val="000000"/>
          <w:sz w:val="32"/>
          <w:szCs w:val="32"/>
        </w:rPr>
        <w:t>）城乡社区管理事务（</w:t>
      </w:r>
      <w:r>
        <w:rPr>
          <w:rStyle w:val="a7"/>
          <w:rFonts w:ascii="仿宋" w:eastAsia="仿宋" w:hAnsi="仿宋" w:hint="eastAsia"/>
          <w:b w:val="0"/>
          <w:color w:val="000000"/>
          <w:sz w:val="32"/>
          <w:szCs w:val="32"/>
        </w:rPr>
        <w:t>01</w:t>
      </w:r>
      <w:r>
        <w:rPr>
          <w:rStyle w:val="a7"/>
          <w:rFonts w:ascii="仿宋" w:eastAsia="仿宋" w:hAnsi="仿宋" w:hint="eastAsia"/>
          <w:b w:val="0"/>
          <w:color w:val="000000"/>
          <w:sz w:val="32"/>
          <w:szCs w:val="32"/>
        </w:rPr>
        <w:t>）其他城乡社区管理事务支出（</w:t>
      </w:r>
      <w:r>
        <w:rPr>
          <w:rStyle w:val="a7"/>
          <w:rFonts w:ascii="仿宋" w:eastAsia="仿宋" w:hAnsi="仿宋" w:hint="eastAsia"/>
          <w:b w:val="0"/>
          <w:color w:val="000000"/>
          <w:sz w:val="32"/>
          <w:szCs w:val="32"/>
        </w:rPr>
        <w:t>99</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w:t>
      </w:r>
      <w:r>
        <w:rPr>
          <w:rStyle w:val="a7"/>
          <w:rFonts w:ascii="仿宋" w:eastAsia="仿宋" w:hAnsi="仿宋" w:hint="eastAsia"/>
          <w:b w:val="0"/>
          <w:color w:val="000000"/>
          <w:sz w:val="32"/>
          <w:szCs w:val="32"/>
        </w:rPr>
        <w:t>指其他用于城乡社区管理事务方面的支出</w:t>
      </w:r>
      <w:r>
        <w:rPr>
          <w:rFonts w:ascii="仿宋" w:eastAsia="仿宋" w:hAnsi="仿宋" w:cs="仿宋" w:hint="eastAsia"/>
          <w:color w:val="000000"/>
          <w:sz w:val="32"/>
          <w:szCs w:val="32"/>
        </w:rPr>
        <w:t>；</w:t>
      </w:r>
    </w:p>
    <w:p w:rsidR="00664920" w:rsidRDefault="008931B9">
      <w:pPr>
        <w:pStyle w:val="Default"/>
        <w:spacing w:line="560" w:lineRule="exact"/>
        <w:ind w:firstLineChars="200" w:firstLine="640"/>
        <w:rPr>
          <w:rFonts w:hAnsi="仿宋"/>
          <w:sz w:val="32"/>
          <w:szCs w:val="32"/>
        </w:rPr>
      </w:pPr>
      <w:r>
        <w:rPr>
          <w:rFonts w:hAnsi="仿宋" w:hint="eastAsia"/>
          <w:sz w:val="32"/>
          <w:szCs w:val="32"/>
        </w:rPr>
        <w:t>26.</w:t>
      </w:r>
      <w:r>
        <w:rPr>
          <w:rStyle w:val="a7"/>
          <w:rFonts w:hAnsi="仿宋" w:hint="eastAsia"/>
          <w:b w:val="0"/>
          <w:sz w:val="32"/>
          <w:szCs w:val="32"/>
        </w:rPr>
        <w:t>农林水支出（</w:t>
      </w:r>
      <w:r>
        <w:rPr>
          <w:rStyle w:val="a7"/>
          <w:rFonts w:hAnsi="仿宋" w:hint="eastAsia"/>
          <w:b w:val="0"/>
          <w:sz w:val="32"/>
          <w:szCs w:val="32"/>
        </w:rPr>
        <w:t>213</w:t>
      </w:r>
      <w:r>
        <w:rPr>
          <w:rStyle w:val="a7"/>
          <w:rFonts w:hAnsi="仿宋" w:hint="eastAsia"/>
          <w:b w:val="0"/>
          <w:sz w:val="32"/>
          <w:szCs w:val="32"/>
        </w:rPr>
        <w:t>）农村综合改革（</w:t>
      </w:r>
      <w:r>
        <w:rPr>
          <w:rStyle w:val="a7"/>
          <w:rFonts w:hAnsi="仿宋" w:hint="eastAsia"/>
          <w:b w:val="0"/>
          <w:sz w:val="32"/>
          <w:szCs w:val="32"/>
        </w:rPr>
        <w:t>07</w:t>
      </w:r>
      <w:r>
        <w:rPr>
          <w:rStyle w:val="a7"/>
          <w:rFonts w:hAnsi="仿宋" w:hint="eastAsia"/>
          <w:b w:val="0"/>
          <w:sz w:val="32"/>
          <w:szCs w:val="32"/>
        </w:rPr>
        <w:t>）对村民委</w:t>
      </w:r>
      <w:r>
        <w:rPr>
          <w:rFonts w:hint="eastAsia"/>
          <w:sz w:val="32"/>
          <w:szCs w:val="32"/>
        </w:rPr>
        <w:t>员会和村党支部的补助（</w:t>
      </w:r>
      <w:r>
        <w:rPr>
          <w:rFonts w:hint="eastAsia"/>
          <w:sz w:val="32"/>
          <w:szCs w:val="32"/>
        </w:rPr>
        <w:t>05</w:t>
      </w:r>
      <w:r>
        <w:rPr>
          <w:rFonts w:hint="eastAsia"/>
          <w:sz w:val="32"/>
          <w:szCs w:val="32"/>
        </w:rPr>
        <w:t>）</w:t>
      </w:r>
      <w:r>
        <w:rPr>
          <w:rFonts w:hint="eastAsia"/>
          <w:sz w:val="32"/>
          <w:szCs w:val="32"/>
        </w:rPr>
        <w:t>:</w:t>
      </w:r>
      <w:r>
        <w:rPr>
          <w:rFonts w:hint="eastAsia"/>
          <w:sz w:val="32"/>
          <w:szCs w:val="32"/>
        </w:rPr>
        <w:t>指各级财政对村民委员会和村党支部的补助支出，以及支持</w:t>
      </w:r>
      <w:r>
        <w:rPr>
          <w:rFonts w:hint="eastAsia"/>
          <w:sz w:val="32"/>
          <w:szCs w:val="32"/>
        </w:rPr>
        <w:t>建立县级基本财力保障机制安排的村级组织</w:t>
      </w:r>
      <w:proofErr w:type="gramStart"/>
      <w:r>
        <w:rPr>
          <w:rFonts w:hint="eastAsia"/>
          <w:sz w:val="32"/>
          <w:szCs w:val="32"/>
        </w:rPr>
        <w:t>运转奖补资金</w:t>
      </w:r>
      <w:proofErr w:type="gramEnd"/>
      <w:r>
        <w:rPr>
          <w:rFonts w:hAnsi="仿宋" w:hint="eastAsia"/>
          <w:sz w:val="32"/>
          <w:szCs w:val="32"/>
        </w:rPr>
        <w:t>；</w:t>
      </w:r>
    </w:p>
    <w:p w:rsidR="00664920" w:rsidRDefault="008931B9">
      <w:pPr>
        <w:pStyle w:val="Default"/>
        <w:spacing w:line="560" w:lineRule="exact"/>
        <w:ind w:firstLineChars="200" w:firstLine="640"/>
        <w:rPr>
          <w:rFonts w:hAnsi="仿宋"/>
          <w:sz w:val="32"/>
          <w:szCs w:val="32"/>
        </w:rPr>
      </w:pPr>
      <w:r>
        <w:rPr>
          <w:rFonts w:hAnsi="仿宋" w:hint="eastAsia"/>
          <w:sz w:val="32"/>
          <w:szCs w:val="32"/>
        </w:rPr>
        <w:t xml:space="preserve">27. </w:t>
      </w:r>
      <w:r>
        <w:rPr>
          <w:rFonts w:hint="eastAsia"/>
          <w:sz w:val="32"/>
          <w:szCs w:val="32"/>
        </w:rPr>
        <w:t>住房保障支出（</w:t>
      </w:r>
      <w:r>
        <w:rPr>
          <w:rFonts w:hint="eastAsia"/>
          <w:sz w:val="32"/>
          <w:szCs w:val="32"/>
        </w:rPr>
        <w:t>221</w:t>
      </w:r>
      <w:r>
        <w:rPr>
          <w:rFonts w:hint="eastAsia"/>
          <w:sz w:val="32"/>
          <w:szCs w:val="32"/>
        </w:rPr>
        <w:t>）住房改革支出（</w:t>
      </w:r>
      <w:r>
        <w:rPr>
          <w:rFonts w:hint="eastAsia"/>
          <w:sz w:val="32"/>
          <w:szCs w:val="32"/>
        </w:rPr>
        <w:t>02</w:t>
      </w:r>
      <w:r>
        <w:rPr>
          <w:rFonts w:hint="eastAsia"/>
          <w:sz w:val="32"/>
          <w:szCs w:val="32"/>
        </w:rPr>
        <w:t>）住房公积金（</w:t>
      </w:r>
      <w:r>
        <w:rPr>
          <w:rFonts w:hint="eastAsia"/>
          <w:sz w:val="32"/>
          <w:szCs w:val="32"/>
        </w:rPr>
        <w:t>01</w:t>
      </w:r>
      <w:r>
        <w:rPr>
          <w:rFonts w:hint="eastAsia"/>
          <w:sz w:val="32"/>
          <w:szCs w:val="32"/>
        </w:rPr>
        <w:t>）</w:t>
      </w:r>
      <w:r>
        <w:rPr>
          <w:rFonts w:hint="eastAsia"/>
          <w:sz w:val="32"/>
          <w:szCs w:val="32"/>
        </w:rPr>
        <w:t>:</w:t>
      </w:r>
      <w:r>
        <w:rPr>
          <w:rFonts w:hAnsi="仿宋"/>
          <w:sz w:val="32"/>
          <w:szCs w:val="32"/>
        </w:rPr>
        <w:t xml:space="preserve"> </w:t>
      </w:r>
      <w:r>
        <w:rPr>
          <w:rFonts w:hAnsi="仿宋" w:hint="eastAsia"/>
          <w:sz w:val="32"/>
          <w:szCs w:val="32"/>
        </w:rPr>
        <w:t>指行政事业单位按人国资源的社会保障部、财政部规定的基本工资和津贴补贴以及规定比例为职工缴纳的住房公积金；</w:t>
      </w:r>
    </w:p>
    <w:p w:rsidR="00664920" w:rsidRDefault="008931B9">
      <w:pPr>
        <w:pStyle w:val="Default"/>
        <w:spacing w:line="560" w:lineRule="exact"/>
        <w:ind w:firstLineChars="200" w:firstLine="640"/>
        <w:rPr>
          <w:rFonts w:hAnsi="仿宋"/>
          <w:sz w:val="32"/>
          <w:szCs w:val="32"/>
        </w:rPr>
      </w:pPr>
      <w:r>
        <w:rPr>
          <w:rFonts w:hAnsi="仿宋" w:hint="eastAsia"/>
          <w:sz w:val="32"/>
          <w:szCs w:val="32"/>
        </w:rPr>
        <w:t>（解释本部门决算报表中全部功能分类科目至项级，请参照《</w:t>
      </w:r>
      <w:r>
        <w:rPr>
          <w:rFonts w:hAnsi="仿宋"/>
          <w:sz w:val="32"/>
          <w:szCs w:val="32"/>
        </w:rPr>
        <w:t>201</w:t>
      </w:r>
      <w:r>
        <w:rPr>
          <w:rFonts w:hAnsi="仿宋" w:hint="eastAsia"/>
          <w:sz w:val="32"/>
          <w:szCs w:val="32"/>
        </w:rPr>
        <w:t>9</w:t>
      </w:r>
      <w:r>
        <w:rPr>
          <w:rFonts w:hAnsi="仿宋" w:hint="eastAsia"/>
          <w:sz w:val="32"/>
          <w:szCs w:val="32"/>
        </w:rPr>
        <w:t>年政府收支分类科目》增减内容。）</w:t>
      </w:r>
    </w:p>
    <w:p w:rsidR="00664920" w:rsidRDefault="008931B9">
      <w:pPr>
        <w:pStyle w:val="Default"/>
        <w:spacing w:line="560" w:lineRule="exact"/>
        <w:ind w:firstLineChars="200" w:firstLine="640"/>
        <w:rPr>
          <w:rFonts w:hAnsi="仿宋"/>
          <w:sz w:val="32"/>
          <w:szCs w:val="32"/>
        </w:rPr>
      </w:pPr>
      <w:r>
        <w:rPr>
          <w:rFonts w:hAnsi="仿宋"/>
          <w:sz w:val="32"/>
          <w:szCs w:val="32"/>
        </w:rPr>
        <w:t>2</w:t>
      </w:r>
      <w:r>
        <w:rPr>
          <w:rFonts w:hAnsi="仿宋" w:hint="eastAsia"/>
          <w:sz w:val="32"/>
          <w:szCs w:val="32"/>
        </w:rPr>
        <w:t>8</w:t>
      </w:r>
      <w:r>
        <w:rPr>
          <w:rFonts w:hAnsi="仿宋"/>
          <w:sz w:val="32"/>
          <w:szCs w:val="32"/>
        </w:rPr>
        <w:t>.</w:t>
      </w:r>
      <w:r>
        <w:rPr>
          <w:rFonts w:hAnsi="仿宋" w:hint="eastAsia"/>
          <w:sz w:val="32"/>
          <w:szCs w:val="32"/>
        </w:rPr>
        <w:t>基本支出：指为保障机构正常运转、完成日常工作任务而发生的人员支出和公用支出。</w:t>
      </w:r>
    </w:p>
    <w:p w:rsidR="00664920" w:rsidRDefault="008931B9">
      <w:pPr>
        <w:pStyle w:val="Default"/>
        <w:spacing w:line="560" w:lineRule="exact"/>
        <w:ind w:firstLineChars="200" w:firstLine="640"/>
        <w:rPr>
          <w:rFonts w:hAnsi="仿宋"/>
          <w:sz w:val="32"/>
          <w:szCs w:val="32"/>
        </w:rPr>
      </w:pPr>
      <w:r>
        <w:rPr>
          <w:rFonts w:hAnsi="仿宋"/>
          <w:sz w:val="32"/>
          <w:szCs w:val="32"/>
        </w:rPr>
        <w:t>2</w:t>
      </w:r>
      <w:r>
        <w:rPr>
          <w:rFonts w:hAnsi="仿宋" w:hint="eastAsia"/>
          <w:sz w:val="32"/>
          <w:szCs w:val="32"/>
        </w:rPr>
        <w:t>9</w:t>
      </w:r>
      <w:r>
        <w:rPr>
          <w:rFonts w:hAnsi="仿宋"/>
          <w:sz w:val="32"/>
          <w:szCs w:val="32"/>
        </w:rPr>
        <w:t>.</w:t>
      </w:r>
      <w:r>
        <w:rPr>
          <w:rFonts w:hAnsi="仿宋" w:hint="eastAsia"/>
          <w:sz w:val="32"/>
          <w:szCs w:val="32"/>
        </w:rPr>
        <w:t>项目支出：指在基本支出之外为完成特定行政任务和事业发展目标所发生的支出。</w:t>
      </w:r>
    </w:p>
    <w:p w:rsidR="00664920" w:rsidRDefault="008931B9">
      <w:pPr>
        <w:pStyle w:val="Default"/>
        <w:spacing w:line="560" w:lineRule="exact"/>
        <w:ind w:firstLineChars="200" w:firstLine="640"/>
        <w:rPr>
          <w:rFonts w:hAnsi="仿宋"/>
          <w:sz w:val="32"/>
          <w:szCs w:val="32"/>
        </w:rPr>
      </w:pPr>
      <w:r>
        <w:rPr>
          <w:rFonts w:hAnsi="仿宋" w:hint="eastAsia"/>
          <w:sz w:val="32"/>
          <w:szCs w:val="32"/>
        </w:rPr>
        <w:t>30.</w:t>
      </w:r>
      <w:r>
        <w:rPr>
          <w:rFonts w:hAnsi="仿宋" w:hint="eastAsia"/>
          <w:sz w:val="32"/>
          <w:szCs w:val="32"/>
        </w:rPr>
        <w:t>经营支出：指事业单位在专业业务活动及其辅助活动之外开展非独立核算经营活动发生的支出。</w:t>
      </w:r>
    </w:p>
    <w:p w:rsidR="00664920" w:rsidRDefault="008931B9">
      <w:pPr>
        <w:pStyle w:val="Default"/>
        <w:spacing w:line="560" w:lineRule="exact"/>
        <w:ind w:firstLineChars="200" w:firstLine="640"/>
        <w:rPr>
          <w:rFonts w:hAnsi="仿宋"/>
          <w:sz w:val="32"/>
          <w:szCs w:val="32"/>
        </w:rPr>
      </w:pPr>
      <w:r>
        <w:rPr>
          <w:rFonts w:hAnsi="仿宋"/>
          <w:sz w:val="32"/>
          <w:szCs w:val="32"/>
        </w:rPr>
        <w:t>3</w:t>
      </w:r>
      <w:r>
        <w:rPr>
          <w:rFonts w:hAnsi="仿宋" w:hint="eastAsia"/>
          <w:sz w:val="32"/>
          <w:szCs w:val="32"/>
        </w:rPr>
        <w:t>1</w:t>
      </w:r>
      <w:r>
        <w:rPr>
          <w:rFonts w:hAnsi="仿宋"/>
          <w:sz w:val="32"/>
          <w:szCs w:val="32"/>
        </w:rPr>
        <w:t>.</w:t>
      </w:r>
      <w:r>
        <w:rPr>
          <w:rFonts w:hAnsi="仿宋" w:hint="eastAsia"/>
          <w:sz w:val="32"/>
          <w:szCs w:val="32"/>
        </w:rPr>
        <w:t>“三公”经费：指部门用财政拨款安排的因公出国（境）费、公务用车购置及运行费和公务接待费。其中，因公出国（境）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单位公务出国（境）的国际旅费、国外城市间交通费、住宿费、伙食费、培训费、公杂费等支出；公务用车购置及运行</w:t>
      </w:r>
      <w:proofErr w:type="gramStart"/>
      <w:r>
        <w:rPr>
          <w:rFonts w:hAnsi="仿宋" w:hint="eastAsia"/>
          <w:sz w:val="32"/>
          <w:szCs w:val="32"/>
        </w:rPr>
        <w:t>费反映</w:t>
      </w:r>
      <w:proofErr w:type="gramEnd"/>
      <w:r>
        <w:rPr>
          <w:rFonts w:hAnsi="仿宋" w:hint="eastAsia"/>
          <w:sz w:val="32"/>
          <w:szCs w:val="32"/>
        </w:rPr>
        <w:t>单位公务用车车辆购置支出（</w:t>
      </w:r>
      <w:proofErr w:type="gramStart"/>
      <w:r>
        <w:rPr>
          <w:rFonts w:hAnsi="仿宋" w:hint="eastAsia"/>
          <w:sz w:val="32"/>
          <w:szCs w:val="32"/>
        </w:rPr>
        <w:t>含</w:t>
      </w:r>
      <w:r>
        <w:rPr>
          <w:rFonts w:hAnsi="仿宋" w:hint="eastAsia"/>
          <w:sz w:val="32"/>
          <w:szCs w:val="32"/>
        </w:rPr>
        <w:lastRenderedPageBreak/>
        <w:t>车辆</w:t>
      </w:r>
      <w:proofErr w:type="gramEnd"/>
      <w:r>
        <w:rPr>
          <w:rFonts w:hAnsi="仿宋" w:hint="eastAsia"/>
          <w:sz w:val="32"/>
          <w:szCs w:val="32"/>
        </w:rPr>
        <w:t>购置税）及租用费、燃料费、维修费、过路过桥费、保险费等支出；公务接待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p>
    <w:p w:rsidR="00664920" w:rsidRDefault="008931B9">
      <w:pPr>
        <w:pStyle w:val="Default"/>
        <w:spacing w:line="560" w:lineRule="exact"/>
        <w:ind w:firstLineChars="200" w:firstLine="640"/>
        <w:rPr>
          <w:rFonts w:hAnsi="仿宋"/>
          <w:sz w:val="32"/>
          <w:szCs w:val="32"/>
        </w:rPr>
      </w:pPr>
      <w:r>
        <w:rPr>
          <w:rFonts w:hAnsi="仿宋"/>
          <w:sz w:val="32"/>
          <w:szCs w:val="32"/>
        </w:rPr>
        <w:t>3</w:t>
      </w:r>
      <w:r>
        <w:rPr>
          <w:rFonts w:hAnsi="仿宋" w:hint="eastAsia"/>
          <w:sz w:val="32"/>
          <w:szCs w:val="32"/>
        </w:rPr>
        <w:t>2</w:t>
      </w:r>
      <w:r>
        <w:rPr>
          <w:rFonts w:hAnsi="仿宋"/>
          <w:sz w:val="32"/>
          <w:szCs w:val="32"/>
        </w:rPr>
        <w:t>.</w:t>
      </w:r>
      <w:r>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64920" w:rsidRDefault="008931B9">
      <w:pPr>
        <w:pStyle w:val="Default"/>
        <w:spacing w:line="560" w:lineRule="exact"/>
        <w:ind w:firstLineChars="200" w:firstLine="640"/>
        <w:rPr>
          <w:rFonts w:hAnsi="仿宋"/>
          <w:sz w:val="32"/>
          <w:szCs w:val="32"/>
        </w:rPr>
      </w:pPr>
      <w:r>
        <w:rPr>
          <w:rFonts w:hAnsi="仿宋" w:hint="eastAsia"/>
          <w:sz w:val="32"/>
          <w:szCs w:val="32"/>
        </w:rPr>
        <w:t>（名词解释部分请根据各部门实际列支情况罗列，并根据本部门职责职能增减名词解释内容。）</w:t>
      </w:r>
    </w:p>
    <w:p w:rsidR="00664920" w:rsidRDefault="008931B9">
      <w:pPr>
        <w:spacing w:line="600" w:lineRule="exact"/>
        <w:jc w:val="center"/>
        <w:outlineLvl w:val="0"/>
        <w:rPr>
          <w:rStyle w:val="1Char"/>
          <w:rFonts w:ascii="黑体" w:eastAsia="黑体" w:hAnsi="黑体"/>
          <w:b w:val="0"/>
        </w:rPr>
      </w:pPr>
      <w:bookmarkStart w:id="56" w:name="_Toc15377226"/>
      <w:r>
        <w:rPr>
          <w:rFonts w:ascii="宋体"/>
          <w:color w:val="000000"/>
          <w:sz w:val="44"/>
          <w:szCs w:val="44"/>
        </w:rPr>
        <w:br w:type="page"/>
      </w:r>
      <w:bookmarkStart w:id="57" w:name="_Toc15396614"/>
      <w:r>
        <w:rPr>
          <w:rFonts w:ascii="黑体" w:eastAsia="黑体" w:hAnsi="黑体" w:hint="eastAsia"/>
          <w:color w:val="000000"/>
          <w:sz w:val="44"/>
          <w:szCs w:val="44"/>
        </w:rPr>
        <w:lastRenderedPageBreak/>
        <w:t>第</w:t>
      </w:r>
      <w:r>
        <w:rPr>
          <w:rStyle w:val="1Char"/>
          <w:rFonts w:ascii="黑体" w:eastAsia="黑体" w:hAnsi="黑体" w:hint="eastAsia"/>
        </w:rPr>
        <w:t>四部分</w:t>
      </w:r>
      <w:r>
        <w:rPr>
          <w:rStyle w:val="1Char"/>
          <w:rFonts w:ascii="黑体" w:eastAsia="黑体" w:hAnsi="黑体" w:hint="eastAsia"/>
        </w:rPr>
        <w:t xml:space="preserve"> </w:t>
      </w:r>
      <w:r>
        <w:rPr>
          <w:rStyle w:val="1Char"/>
          <w:rFonts w:ascii="黑体" w:eastAsia="黑体" w:hAnsi="黑体" w:hint="eastAsia"/>
        </w:rPr>
        <w:t>附件</w:t>
      </w:r>
      <w:bookmarkEnd w:id="57"/>
    </w:p>
    <w:p w:rsidR="00664920" w:rsidRDefault="008931B9">
      <w:pPr>
        <w:spacing w:line="600" w:lineRule="exact"/>
        <w:outlineLvl w:val="0"/>
        <w:rPr>
          <w:rStyle w:val="1Char"/>
          <w:rFonts w:ascii="黑体" w:eastAsia="黑体" w:hAnsi="黑体"/>
          <w:b w:val="0"/>
        </w:rPr>
      </w:pPr>
      <w:r>
        <w:rPr>
          <w:rStyle w:val="1Char"/>
          <w:rFonts w:ascii="黑体" w:eastAsia="黑体" w:hAnsi="黑体" w:hint="eastAsia"/>
        </w:rPr>
        <w:t>附件</w:t>
      </w:r>
      <w:r>
        <w:rPr>
          <w:rStyle w:val="1Char"/>
          <w:rFonts w:ascii="黑体" w:eastAsia="黑体" w:hAnsi="黑体" w:hint="eastAsia"/>
        </w:rPr>
        <w:t>1</w:t>
      </w:r>
      <w:r>
        <w:rPr>
          <w:rStyle w:val="1Char"/>
          <w:rFonts w:ascii="黑体" w:eastAsia="黑体" w:hAnsi="黑体" w:hint="eastAsia"/>
        </w:rPr>
        <w:t>：</w:t>
      </w:r>
    </w:p>
    <w:p w:rsidR="00664920" w:rsidRDefault="008931B9">
      <w:pPr>
        <w:spacing w:line="600" w:lineRule="exact"/>
        <w:jc w:val="center"/>
        <w:outlineLvl w:val="0"/>
        <w:rPr>
          <w:rFonts w:ascii="黑体" w:eastAsia="黑体" w:hAnsi="黑体" w:cs="方正小标宋简体"/>
          <w:sz w:val="36"/>
          <w:szCs w:val="36"/>
        </w:rPr>
      </w:pPr>
      <w:bookmarkStart w:id="58" w:name="_Toc15396616"/>
      <w:r>
        <w:rPr>
          <w:rFonts w:ascii="黑体" w:eastAsia="黑体" w:hAnsi="黑体" w:cs="方正小标宋简体" w:hint="eastAsia"/>
          <w:sz w:val="36"/>
          <w:szCs w:val="36"/>
        </w:rPr>
        <w:t>攀枝花市西区玉泉街道办事处</w:t>
      </w:r>
    </w:p>
    <w:p w:rsidR="00664920" w:rsidRDefault="008931B9">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201</w:t>
      </w:r>
      <w:r>
        <w:rPr>
          <w:rFonts w:ascii="黑体" w:eastAsia="黑体" w:hAnsi="黑体" w:cs="方正小标宋简体" w:hint="eastAsia"/>
          <w:sz w:val="36"/>
          <w:szCs w:val="36"/>
        </w:rPr>
        <w:t>9</w:t>
      </w:r>
      <w:r>
        <w:rPr>
          <w:rFonts w:ascii="黑体" w:eastAsia="黑体" w:hAnsi="黑体" w:cs="方正小标宋简体" w:hint="eastAsia"/>
          <w:sz w:val="36"/>
          <w:szCs w:val="36"/>
        </w:rPr>
        <w:t>年部门整体支出绩效评价报告</w:t>
      </w:r>
      <w:bookmarkEnd w:id="58"/>
    </w:p>
    <w:p w:rsidR="00664920" w:rsidRDefault="008931B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p>
    <w:p w:rsidR="00664920" w:rsidRDefault="008931B9">
      <w:pPr>
        <w:spacing w:line="580" w:lineRule="exact"/>
        <w:ind w:firstLineChars="200" w:firstLine="560"/>
        <w:rPr>
          <w:rFonts w:ascii="仿宋" w:eastAsia="仿宋" w:hAnsi="仿宋" w:cs="仿宋_GB2312"/>
          <w:sz w:val="32"/>
          <w:szCs w:val="32"/>
        </w:rPr>
      </w:pPr>
      <w:r>
        <w:rPr>
          <w:rFonts w:ascii="仿宋" w:eastAsia="仿宋" w:hAnsi="仿宋" w:hint="eastAsia"/>
          <w:sz w:val="28"/>
          <w:szCs w:val="28"/>
        </w:rPr>
        <w:t>内设机构有党政办公室、经济管理办公室、社会事务管理办公室（挂计生办牌子）、综治办等内设机构，有劳动保障所、城管所、财政所、综</w:t>
      </w:r>
      <w:proofErr w:type="gramStart"/>
      <w:r>
        <w:rPr>
          <w:rFonts w:ascii="仿宋" w:eastAsia="仿宋" w:hAnsi="仿宋" w:hint="eastAsia"/>
          <w:sz w:val="28"/>
          <w:szCs w:val="28"/>
        </w:rPr>
        <w:t>治维稳中心</w:t>
      </w:r>
      <w:proofErr w:type="gramEnd"/>
      <w:r>
        <w:rPr>
          <w:rFonts w:ascii="仿宋" w:eastAsia="仿宋" w:hAnsi="仿宋" w:hint="eastAsia"/>
          <w:sz w:val="28"/>
          <w:szCs w:val="28"/>
        </w:rPr>
        <w:t>及下设部门安监所四个事业单位，</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p>
    <w:p w:rsidR="00664920" w:rsidRDefault="008931B9">
      <w:pPr>
        <w:pStyle w:val="a3"/>
        <w:adjustRightInd w:val="0"/>
        <w:snapToGrid w:val="0"/>
        <w:spacing w:before="72" w:line="600" w:lineRule="exact"/>
        <w:ind w:firstLineChars="210" w:firstLine="588"/>
        <w:outlineLvl w:val="2"/>
        <w:rPr>
          <w:rFonts w:ascii="仿宋" w:eastAsia="仿宋" w:hAnsi="仿宋"/>
          <w:bCs/>
          <w:color w:val="000000"/>
          <w:sz w:val="32"/>
          <w:szCs w:val="32"/>
        </w:rPr>
      </w:pPr>
      <w:r>
        <w:rPr>
          <w:rFonts w:ascii="仿宋" w:eastAsia="仿宋" w:hAnsi="仿宋" w:hint="eastAsia"/>
          <w:sz w:val="28"/>
          <w:szCs w:val="28"/>
        </w:rPr>
        <w:t>1.</w:t>
      </w:r>
      <w:r>
        <w:rPr>
          <w:rFonts w:ascii="仿宋" w:eastAsia="仿宋" w:hAnsi="仿宋" w:hint="eastAsia"/>
          <w:sz w:val="28"/>
          <w:szCs w:val="28"/>
        </w:rPr>
        <w:t>宣传贯彻党的路线、方针，政策和国家的法律法规，执行区委、区政府的决议，决定，保证区委，区政府各项任务在辖区内顺利实施。</w:t>
      </w:r>
    </w:p>
    <w:p w:rsidR="00664920" w:rsidRDefault="008931B9">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代表西区人民政府授权对本辖区内的政府职能管辖权。</w:t>
      </w:r>
    </w:p>
    <w:p w:rsidR="00664920" w:rsidRDefault="008931B9">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负责本辖区内精神文明建设、社会治安综合治理、爱国卫生，计划生育，普及法律知识等工作。做好民政、妇联、司法、城建、卫生保健、武装等工作。配合市区有关</w:t>
      </w:r>
      <w:r>
        <w:rPr>
          <w:rFonts w:ascii="仿宋" w:eastAsia="仿宋" w:hAnsi="仿宋" w:hint="eastAsia"/>
          <w:sz w:val="28"/>
          <w:szCs w:val="28"/>
        </w:rPr>
        <w:t>部门搞好城市规划、土地、环保、卫生、园林绿化等工作，组织协调、引导发展街办的经济实力。</w:t>
      </w:r>
    </w:p>
    <w:p w:rsidR="00664920" w:rsidRDefault="008931B9">
      <w:pPr>
        <w:spacing w:line="360" w:lineRule="auto"/>
        <w:ind w:firstLineChars="150" w:firstLine="42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按照《城市居民委员会组织法》的要求，组建辖区社区居民委员会，并指导、帮助、支持社区居民委员会的工作。</w:t>
      </w:r>
    </w:p>
    <w:p w:rsidR="00664920" w:rsidRDefault="008931B9">
      <w:pPr>
        <w:spacing w:line="360" w:lineRule="auto"/>
        <w:ind w:firstLineChars="150" w:firstLine="42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反映居民的意见和要求，发挥政府联系居民的桥梁和纽带作用。</w:t>
      </w:r>
    </w:p>
    <w:p w:rsidR="00664920" w:rsidRDefault="008931B9">
      <w:pPr>
        <w:spacing w:line="360" w:lineRule="auto"/>
        <w:ind w:firstLineChars="150" w:firstLine="420"/>
        <w:rPr>
          <w:rFonts w:ascii="仿宋" w:eastAsia="仿宋" w:hAnsi="仿宋"/>
          <w:sz w:val="28"/>
          <w:szCs w:val="28"/>
        </w:rPr>
      </w:pPr>
      <w:r>
        <w:rPr>
          <w:rFonts w:ascii="仿宋" w:eastAsia="仿宋" w:hAnsi="仿宋" w:hint="eastAsia"/>
          <w:sz w:val="28"/>
          <w:szCs w:val="28"/>
        </w:rPr>
        <w:lastRenderedPageBreak/>
        <w:t>6.</w:t>
      </w:r>
      <w:r>
        <w:rPr>
          <w:rFonts w:ascii="仿宋" w:eastAsia="仿宋" w:hAnsi="仿宋" w:hint="eastAsia"/>
          <w:sz w:val="28"/>
          <w:szCs w:val="28"/>
        </w:rPr>
        <w:t>承办区政府交办的其它工作。</w:t>
      </w:r>
    </w:p>
    <w:p w:rsidR="00664920" w:rsidRDefault="008931B9">
      <w:pPr>
        <w:spacing w:line="580" w:lineRule="exact"/>
        <w:ind w:firstLineChars="200" w:firstLine="640"/>
        <w:rPr>
          <w:rFonts w:ascii="仿宋" w:eastAsia="仿宋" w:hAnsi="仿宋"/>
          <w:sz w:val="28"/>
          <w:szCs w:val="28"/>
        </w:rPr>
      </w:pPr>
      <w:r>
        <w:rPr>
          <w:rFonts w:ascii="仿宋" w:eastAsia="仿宋" w:hAnsi="仿宋" w:cs="仿宋_GB2312"/>
          <w:sz w:val="32"/>
          <w:szCs w:val="32"/>
        </w:rPr>
        <w:t>（三）人员概况。</w:t>
      </w:r>
      <w:r>
        <w:rPr>
          <w:rFonts w:ascii="仿宋" w:eastAsia="仿宋" w:hAnsi="仿宋" w:hint="eastAsia"/>
          <w:sz w:val="28"/>
          <w:szCs w:val="28"/>
        </w:rPr>
        <w:br/>
      </w:r>
      <w:r>
        <w:rPr>
          <w:rFonts w:ascii="仿宋" w:eastAsia="仿宋" w:hAnsi="仿宋" w:hint="eastAsia"/>
          <w:sz w:val="28"/>
          <w:szCs w:val="28"/>
        </w:rPr>
        <w:t xml:space="preserve">   </w:t>
      </w:r>
      <w:r>
        <w:rPr>
          <w:rFonts w:ascii="仿宋" w:eastAsia="仿宋" w:hAnsi="仿宋" w:hint="eastAsia"/>
          <w:sz w:val="28"/>
          <w:szCs w:val="28"/>
        </w:rPr>
        <w:t>上年行政人员年末在职人数</w:t>
      </w:r>
      <w:r>
        <w:rPr>
          <w:rFonts w:ascii="仿宋" w:eastAsia="仿宋" w:hAnsi="仿宋" w:hint="eastAsia"/>
          <w:sz w:val="28"/>
          <w:szCs w:val="28"/>
        </w:rPr>
        <w:t>3</w:t>
      </w:r>
      <w:r>
        <w:rPr>
          <w:rFonts w:ascii="仿宋" w:eastAsia="仿宋" w:hAnsi="仿宋" w:hint="eastAsia"/>
          <w:sz w:val="28"/>
          <w:szCs w:val="28"/>
        </w:rPr>
        <w:t>人，本年行政人员年末在职人数</w:t>
      </w:r>
      <w:r>
        <w:rPr>
          <w:rFonts w:ascii="仿宋" w:eastAsia="仿宋" w:hAnsi="仿宋" w:hint="eastAsia"/>
          <w:sz w:val="28"/>
          <w:szCs w:val="28"/>
        </w:rPr>
        <w:t>5</w:t>
      </w:r>
      <w:r>
        <w:rPr>
          <w:rFonts w:ascii="仿宋" w:eastAsia="仿宋" w:hAnsi="仿宋" w:hint="eastAsia"/>
          <w:sz w:val="28"/>
          <w:szCs w:val="28"/>
        </w:rPr>
        <w:t>人，增加</w:t>
      </w:r>
      <w:r>
        <w:rPr>
          <w:rFonts w:ascii="仿宋" w:eastAsia="仿宋" w:hAnsi="仿宋" w:hint="eastAsia"/>
          <w:sz w:val="28"/>
          <w:szCs w:val="28"/>
        </w:rPr>
        <w:t>2</w:t>
      </w:r>
      <w:r>
        <w:rPr>
          <w:rFonts w:ascii="仿宋" w:eastAsia="仿宋" w:hAnsi="仿宋" w:hint="eastAsia"/>
          <w:sz w:val="28"/>
          <w:szCs w:val="28"/>
        </w:rPr>
        <w:t>人；上年事业人员年末在职人数</w:t>
      </w:r>
      <w:r>
        <w:rPr>
          <w:rFonts w:ascii="仿宋" w:eastAsia="仿宋" w:hAnsi="仿宋" w:hint="eastAsia"/>
          <w:sz w:val="28"/>
          <w:szCs w:val="28"/>
        </w:rPr>
        <w:t>11</w:t>
      </w:r>
      <w:r>
        <w:rPr>
          <w:rFonts w:ascii="仿宋" w:eastAsia="仿宋" w:hAnsi="仿宋" w:hint="eastAsia"/>
          <w:sz w:val="28"/>
          <w:szCs w:val="28"/>
        </w:rPr>
        <w:t>人，本年事业人员年末在职人数</w:t>
      </w:r>
      <w:r>
        <w:rPr>
          <w:rFonts w:ascii="仿宋" w:eastAsia="仿宋" w:hAnsi="仿宋" w:hint="eastAsia"/>
          <w:sz w:val="28"/>
          <w:szCs w:val="28"/>
        </w:rPr>
        <w:t>7</w:t>
      </w:r>
      <w:r>
        <w:rPr>
          <w:rFonts w:ascii="仿宋" w:eastAsia="仿宋" w:hAnsi="仿宋" w:hint="eastAsia"/>
          <w:sz w:val="28"/>
          <w:szCs w:val="28"/>
        </w:rPr>
        <w:t>人，减少</w:t>
      </w:r>
      <w:r>
        <w:rPr>
          <w:rFonts w:ascii="仿宋" w:eastAsia="仿宋" w:hAnsi="仿宋" w:hint="eastAsia"/>
          <w:sz w:val="28"/>
          <w:szCs w:val="28"/>
        </w:rPr>
        <w:t>4</w:t>
      </w:r>
      <w:r>
        <w:rPr>
          <w:rFonts w:ascii="仿宋" w:eastAsia="仿宋" w:hAnsi="仿宋" w:hint="eastAsia"/>
          <w:sz w:val="28"/>
          <w:szCs w:val="28"/>
        </w:rPr>
        <w:t>人。</w:t>
      </w:r>
    </w:p>
    <w:p w:rsidR="00664920" w:rsidRDefault="008931B9">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664920" w:rsidRDefault="008931B9">
      <w:pPr>
        <w:spacing w:line="580" w:lineRule="exact"/>
        <w:ind w:firstLineChars="200" w:firstLine="560"/>
        <w:rPr>
          <w:rFonts w:ascii="仿宋" w:eastAsia="仿宋" w:hAnsi="仿宋" w:cs="仿宋_GB2312"/>
          <w:sz w:val="32"/>
          <w:szCs w:val="32"/>
        </w:rPr>
      </w:pPr>
      <w:r>
        <w:rPr>
          <w:rFonts w:ascii="仿宋" w:eastAsia="仿宋" w:hAnsi="仿宋" w:hint="eastAsia"/>
          <w:sz w:val="28"/>
          <w:szCs w:val="28"/>
        </w:rPr>
        <w:t>201</w:t>
      </w:r>
      <w:r>
        <w:rPr>
          <w:rFonts w:ascii="仿宋" w:eastAsia="仿宋" w:hAnsi="仿宋" w:hint="eastAsia"/>
          <w:sz w:val="28"/>
          <w:szCs w:val="28"/>
        </w:rPr>
        <w:t>9</w:t>
      </w:r>
      <w:r>
        <w:rPr>
          <w:rFonts w:ascii="仿宋" w:eastAsia="仿宋" w:hAnsi="仿宋" w:hint="eastAsia"/>
          <w:sz w:val="28"/>
          <w:szCs w:val="28"/>
        </w:rPr>
        <w:t>年</w:t>
      </w:r>
      <w:r>
        <w:rPr>
          <w:rFonts w:ascii="仿宋" w:eastAsia="仿宋" w:hAnsi="仿宋" w:cs="仿宋_GB2312"/>
          <w:sz w:val="32"/>
          <w:szCs w:val="32"/>
        </w:rPr>
        <w:t>财政资金收入</w:t>
      </w:r>
      <w:r>
        <w:rPr>
          <w:rFonts w:ascii="仿宋" w:eastAsia="仿宋" w:hAnsi="仿宋" w:hint="eastAsia"/>
          <w:sz w:val="28"/>
          <w:szCs w:val="28"/>
        </w:rPr>
        <w:t>年度执行中总收入</w:t>
      </w:r>
      <w:r>
        <w:rPr>
          <w:rFonts w:ascii="仿宋" w:eastAsia="仿宋" w:hAnsi="仿宋" w:hint="eastAsia"/>
          <w:sz w:val="28"/>
          <w:szCs w:val="28"/>
        </w:rPr>
        <w:t>607.58</w:t>
      </w:r>
      <w:r>
        <w:rPr>
          <w:rFonts w:ascii="仿宋" w:eastAsia="仿宋" w:hAnsi="仿宋" w:hint="eastAsia"/>
          <w:sz w:val="28"/>
          <w:szCs w:val="28"/>
        </w:rPr>
        <w:t>万元。</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（二）部门财政资金支出情况。</w:t>
      </w:r>
    </w:p>
    <w:p w:rsidR="00664920" w:rsidRDefault="008931B9">
      <w:pPr>
        <w:spacing w:line="580" w:lineRule="exact"/>
        <w:ind w:firstLineChars="200" w:firstLine="560"/>
        <w:rPr>
          <w:rFonts w:ascii="仿宋" w:eastAsia="仿宋" w:hAnsi="仿宋" w:cs="仿宋_GB2312"/>
          <w:sz w:val="32"/>
          <w:szCs w:val="32"/>
        </w:rPr>
      </w:pPr>
      <w:r>
        <w:rPr>
          <w:rFonts w:ascii="仿宋" w:eastAsia="仿宋" w:hAnsi="仿宋" w:hint="eastAsia"/>
          <w:sz w:val="28"/>
          <w:szCs w:val="28"/>
        </w:rPr>
        <w:t>201</w:t>
      </w:r>
      <w:r>
        <w:rPr>
          <w:rFonts w:ascii="仿宋" w:eastAsia="仿宋" w:hAnsi="仿宋" w:hint="eastAsia"/>
          <w:sz w:val="28"/>
          <w:szCs w:val="28"/>
        </w:rPr>
        <w:t>9</w:t>
      </w:r>
      <w:r>
        <w:rPr>
          <w:rFonts w:ascii="仿宋" w:eastAsia="仿宋" w:hAnsi="仿宋" w:hint="eastAsia"/>
          <w:sz w:val="28"/>
          <w:szCs w:val="28"/>
        </w:rPr>
        <w:t>年</w:t>
      </w:r>
      <w:r>
        <w:rPr>
          <w:rFonts w:ascii="仿宋" w:eastAsia="仿宋" w:hAnsi="仿宋" w:cs="仿宋_GB2312"/>
          <w:sz w:val="32"/>
          <w:szCs w:val="32"/>
        </w:rPr>
        <w:t>财政资金</w:t>
      </w:r>
      <w:r>
        <w:rPr>
          <w:rFonts w:ascii="仿宋" w:eastAsia="仿宋" w:hAnsi="仿宋" w:cs="仿宋_GB2312" w:hint="eastAsia"/>
          <w:sz w:val="32"/>
          <w:szCs w:val="32"/>
        </w:rPr>
        <w:t>支出</w:t>
      </w:r>
      <w:r>
        <w:rPr>
          <w:rFonts w:ascii="仿宋" w:eastAsia="仿宋" w:hAnsi="仿宋" w:hint="eastAsia"/>
          <w:sz w:val="28"/>
          <w:szCs w:val="28"/>
        </w:rPr>
        <w:t>年度执行中总</w:t>
      </w:r>
      <w:r>
        <w:rPr>
          <w:rFonts w:ascii="仿宋" w:eastAsia="仿宋" w:hAnsi="仿宋" w:cs="仿宋_GB2312" w:hint="eastAsia"/>
          <w:sz w:val="32"/>
          <w:szCs w:val="32"/>
        </w:rPr>
        <w:t>支出</w:t>
      </w:r>
      <w:r>
        <w:rPr>
          <w:rFonts w:ascii="仿宋" w:eastAsia="仿宋" w:hAnsi="仿宋" w:hint="eastAsia"/>
          <w:sz w:val="28"/>
          <w:szCs w:val="28"/>
        </w:rPr>
        <w:t>867.36</w:t>
      </w:r>
      <w:r>
        <w:rPr>
          <w:rFonts w:ascii="仿宋" w:eastAsia="仿宋" w:hAnsi="仿宋" w:hint="eastAsia"/>
          <w:sz w:val="28"/>
          <w:szCs w:val="28"/>
        </w:rPr>
        <w:t>万元。</w:t>
      </w:r>
    </w:p>
    <w:p w:rsidR="00664920" w:rsidRDefault="008931B9">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三、部门整体预算绩效管理情况（根据适用指标体系进行调整）</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部门绩效目标制定</w:t>
      </w:r>
    </w:p>
    <w:p w:rsidR="00664920" w:rsidRDefault="008931B9">
      <w:pPr>
        <w:pStyle w:val="a3"/>
        <w:adjustRightInd w:val="0"/>
        <w:snapToGrid w:val="0"/>
        <w:spacing w:before="72" w:line="600" w:lineRule="exact"/>
        <w:ind w:firstLineChars="210" w:firstLine="672"/>
        <w:outlineLvl w:val="2"/>
        <w:rPr>
          <w:rFonts w:ascii="仿宋" w:eastAsia="仿宋" w:hAnsi="仿宋"/>
          <w:bCs/>
          <w:color w:val="000000"/>
          <w:sz w:val="32"/>
          <w:szCs w:val="32"/>
        </w:rPr>
      </w:pPr>
      <w:r>
        <w:rPr>
          <w:rFonts w:ascii="仿宋" w:eastAsia="仿宋" w:hAnsi="仿宋" w:hint="eastAsia"/>
          <w:sz w:val="32"/>
          <w:szCs w:val="32"/>
        </w:rPr>
        <w:t>执行区委、区政府的决议，决定，保证区委，区政府各项任务在辖区内顺利实施。代表西区人民政府授权对本辖区内的政府职能管辖权。负责本辖区内精神文明建设、社会治安综合治理、爱国卫生，计划生育，普及法律知识等工作。做好民政、妇联、司法、城建、卫生保健、武装等工作。配合市区有关部门搞好城市规划、土地、环保、卫生、园林绿</w:t>
      </w:r>
      <w:r>
        <w:rPr>
          <w:rFonts w:ascii="仿宋" w:eastAsia="仿宋" w:hAnsi="仿宋" w:hint="eastAsia"/>
          <w:sz w:val="32"/>
          <w:szCs w:val="32"/>
        </w:rPr>
        <w:lastRenderedPageBreak/>
        <w:t>化等工作，组织协调、引导发展街办的经济实力，反映居民的意见和要求，发挥政府联系居民的桥梁和纽带作用等。</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 xml:space="preserve"> </w:t>
      </w:r>
      <w:r>
        <w:rPr>
          <w:rFonts w:ascii="仿宋" w:eastAsia="仿宋" w:hAnsi="仿宋" w:cs="仿宋_GB2312"/>
          <w:sz w:val="32"/>
          <w:szCs w:val="32"/>
        </w:rPr>
        <w:t>目标完成</w:t>
      </w:r>
      <w:r>
        <w:rPr>
          <w:rFonts w:ascii="仿宋" w:eastAsia="仿宋" w:hAnsi="仿宋" w:cs="仿宋_GB2312" w:hint="eastAsia"/>
          <w:sz w:val="32"/>
          <w:szCs w:val="32"/>
        </w:rPr>
        <w:t>情况</w:t>
      </w:r>
    </w:p>
    <w:p w:rsidR="00664920" w:rsidRDefault="008931B9">
      <w:pPr>
        <w:spacing w:line="560" w:lineRule="exact"/>
        <w:ind w:firstLineChars="200" w:firstLine="640"/>
        <w:rPr>
          <w:rFonts w:ascii="仿宋" w:eastAsia="仿宋" w:hAnsi="仿宋" w:cs="方正仿宋简体"/>
          <w:sz w:val="32"/>
          <w:szCs w:val="32"/>
        </w:rPr>
      </w:pPr>
      <w:r>
        <w:rPr>
          <w:rFonts w:ascii="仿宋" w:eastAsia="仿宋" w:hAnsi="仿宋" w:cs="方正仿宋简体" w:hint="eastAsia"/>
          <w:sz w:val="32"/>
          <w:szCs w:val="32"/>
        </w:rPr>
        <w:t>201</w:t>
      </w:r>
      <w:r>
        <w:rPr>
          <w:rFonts w:ascii="仿宋" w:eastAsia="仿宋" w:hAnsi="仿宋" w:cs="方正仿宋简体" w:hint="eastAsia"/>
          <w:sz w:val="32"/>
          <w:szCs w:val="32"/>
        </w:rPr>
        <w:t>9</w:t>
      </w:r>
      <w:r>
        <w:rPr>
          <w:rFonts w:ascii="仿宋" w:eastAsia="仿宋" w:hAnsi="仿宋" w:cs="方正仿宋简体" w:hint="eastAsia"/>
          <w:sz w:val="32"/>
          <w:szCs w:val="32"/>
        </w:rPr>
        <w:t>年，</w:t>
      </w:r>
      <w:r>
        <w:rPr>
          <w:rFonts w:ascii="仿宋" w:eastAsia="仿宋" w:hAnsi="仿宋" w:cs="方正仿宋简体" w:hint="eastAsia"/>
          <w:sz w:val="32"/>
          <w:szCs w:val="32"/>
        </w:rPr>
        <w:t xml:space="preserve"> </w:t>
      </w:r>
      <w:r>
        <w:rPr>
          <w:rFonts w:ascii="仿宋" w:eastAsia="仿宋" w:hAnsi="仿宋" w:cs="方正仿宋简体" w:hint="eastAsia"/>
          <w:sz w:val="32"/>
          <w:szCs w:val="32"/>
        </w:rPr>
        <w:t>街道党工委按照“整合资源抓基础，以人为本强服务，积极构建和谐玉泉”的工作思路，坚持</w:t>
      </w:r>
      <w:r>
        <w:rPr>
          <w:rFonts w:ascii="仿宋" w:eastAsia="仿宋" w:hAnsi="仿宋" w:cs="方正仿宋简体"/>
          <w:sz w:val="32"/>
          <w:szCs w:val="32"/>
        </w:rPr>
        <w:t xml:space="preserve"> </w:t>
      </w:r>
      <w:r>
        <w:rPr>
          <w:rFonts w:ascii="仿宋" w:eastAsia="仿宋" w:hAnsi="仿宋" w:cs="方正仿宋简体" w:hint="eastAsia"/>
          <w:sz w:val="32"/>
          <w:szCs w:val="32"/>
        </w:rPr>
        <w:t>“以人为本、服务群众、资源共享、共驻共建”的原则，在区委、区政府的坚强领导下，突出经济运行、社会治理、环境整治、民生保障、安全稳定、党的建设等重点工作，咬定目标，一抓到底，保持了经济社会良好发展态势，超进度完成了全年各项经济目标，较好地完成了全年的各项工作任务。</w:t>
      </w:r>
    </w:p>
    <w:p w:rsidR="00664920" w:rsidRDefault="008931B9">
      <w:pPr>
        <w:spacing w:line="560" w:lineRule="exact"/>
        <w:ind w:firstLineChars="200" w:firstLine="640"/>
        <w:rPr>
          <w:rFonts w:ascii="仿宋" w:eastAsia="仿宋" w:hAnsi="仿宋" w:cs="方正仿宋简体"/>
          <w:color w:val="000000"/>
          <w:sz w:val="32"/>
          <w:szCs w:val="32"/>
        </w:rPr>
      </w:pPr>
      <w:r>
        <w:rPr>
          <w:rFonts w:ascii="仿宋" w:eastAsia="仿宋" w:hAnsi="仿宋" w:cs="方正仿宋简体" w:hint="eastAsia"/>
          <w:color w:val="000000"/>
          <w:sz w:val="32"/>
          <w:szCs w:val="32"/>
        </w:rPr>
        <w:t>街道党工委按照“整合资源抓基础，以人为本强服务，积极构建和谐玉泉”的工作思路，坚持</w:t>
      </w:r>
      <w:r>
        <w:rPr>
          <w:rFonts w:ascii="仿宋" w:eastAsia="仿宋" w:hAnsi="仿宋" w:cs="方正仿宋简体"/>
          <w:color w:val="000000"/>
          <w:sz w:val="32"/>
          <w:szCs w:val="32"/>
        </w:rPr>
        <w:t xml:space="preserve"> </w:t>
      </w:r>
      <w:r>
        <w:rPr>
          <w:rFonts w:ascii="仿宋" w:eastAsia="仿宋" w:hAnsi="仿宋" w:cs="方正仿宋简体" w:hint="eastAsia"/>
          <w:color w:val="000000"/>
          <w:sz w:val="32"/>
          <w:szCs w:val="32"/>
        </w:rPr>
        <w:t>“以人为本、服务群众、资源共享、共驻共建”的原则，在努力提升服务水平的同时，抓好</w:t>
      </w:r>
      <w:r>
        <w:rPr>
          <w:rFonts w:ascii="仿宋" w:eastAsia="仿宋" w:hAnsi="仿宋" w:cs="方正仿宋简体" w:hint="eastAsia"/>
          <w:color w:val="000000"/>
          <w:sz w:val="32"/>
          <w:szCs w:val="32"/>
        </w:rPr>
        <w:t>干部队伍管理，落实阵地建设，夯实群众基础，大胆创新实践，积极落实上级各项工作要求，深入基层解民意，服务民生促稳定，扎实推进了辖区各项事业的稳步发展。</w:t>
      </w:r>
    </w:p>
    <w:p w:rsidR="00664920" w:rsidRDefault="008931B9">
      <w:pPr>
        <w:spacing w:line="560" w:lineRule="exact"/>
        <w:ind w:firstLineChars="200" w:firstLine="560"/>
        <w:rPr>
          <w:rFonts w:ascii="仿宋" w:eastAsia="仿宋" w:hAnsi="仿宋" w:cs="仿宋_GB2312"/>
          <w:sz w:val="32"/>
          <w:szCs w:val="32"/>
        </w:rPr>
      </w:pPr>
      <w:r>
        <w:rPr>
          <w:rFonts w:ascii="仿宋" w:eastAsia="仿宋" w:hAnsi="仿宋" w:cs="方正仿宋简体" w:hint="eastAsia"/>
          <w:color w:val="000000"/>
          <w:sz w:val="28"/>
          <w:szCs w:val="28"/>
        </w:rPr>
        <w:t>3.</w:t>
      </w:r>
      <w:r>
        <w:rPr>
          <w:rFonts w:ascii="仿宋" w:eastAsia="仿宋" w:hAnsi="仿宋" w:cs="仿宋_GB2312"/>
          <w:sz w:val="32"/>
          <w:szCs w:val="32"/>
        </w:rPr>
        <w:t xml:space="preserve"> </w:t>
      </w:r>
      <w:r>
        <w:rPr>
          <w:rFonts w:ascii="仿宋" w:eastAsia="仿宋" w:hAnsi="仿宋" w:cs="仿宋_GB2312"/>
          <w:sz w:val="32"/>
          <w:szCs w:val="32"/>
        </w:rPr>
        <w:t>预算编制</w:t>
      </w:r>
      <w:r>
        <w:rPr>
          <w:rFonts w:ascii="仿宋" w:eastAsia="仿宋" w:hAnsi="仿宋" w:cs="仿宋_GB2312" w:hint="eastAsia"/>
          <w:sz w:val="32"/>
          <w:szCs w:val="32"/>
        </w:rPr>
        <w:t>和</w:t>
      </w:r>
      <w:r>
        <w:rPr>
          <w:rFonts w:ascii="仿宋" w:eastAsia="仿宋" w:hAnsi="仿宋" w:cs="仿宋_GB2312"/>
          <w:sz w:val="32"/>
          <w:szCs w:val="32"/>
        </w:rPr>
        <w:t>支出控制</w:t>
      </w:r>
      <w:r>
        <w:rPr>
          <w:rFonts w:ascii="仿宋" w:eastAsia="仿宋" w:hAnsi="仿宋" w:cs="仿宋_GB2312" w:hint="eastAsia"/>
          <w:sz w:val="32"/>
          <w:szCs w:val="32"/>
        </w:rPr>
        <w:t>等执行</w:t>
      </w:r>
      <w:r>
        <w:rPr>
          <w:rFonts w:ascii="仿宋" w:eastAsia="仿宋" w:hAnsi="仿宋" w:cs="仿宋_GB2312"/>
          <w:sz w:val="32"/>
          <w:szCs w:val="32"/>
        </w:rPr>
        <w:t>情况</w:t>
      </w:r>
    </w:p>
    <w:p w:rsidR="00664920" w:rsidRDefault="008931B9">
      <w:pPr>
        <w:spacing w:line="560" w:lineRule="exact"/>
        <w:ind w:firstLineChars="200" w:firstLine="640"/>
        <w:rPr>
          <w:rFonts w:ascii="仿宋" w:eastAsia="仿宋" w:hAnsi="仿宋" w:cs="仿宋_GB2312"/>
          <w:sz w:val="32"/>
          <w:szCs w:val="32"/>
        </w:rPr>
      </w:pP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根据区财政</w:t>
      </w:r>
      <w:r>
        <w:rPr>
          <w:rFonts w:ascii="仿宋" w:eastAsia="仿宋" w:hAnsi="仿宋" w:cs="仿宋_GB2312"/>
          <w:sz w:val="32"/>
          <w:szCs w:val="32"/>
        </w:rPr>
        <w:t>预算编制</w:t>
      </w:r>
      <w:r>
        <w:rPr>
          <w:rFonts w:ascii="仿宋" w:eastAsia="仿宋" w:hAnsi="仿宋" w:cs="仿宋_GB2312" w:hint="eastAsia"/>
          <w:sz w:val="32"/>
          <w:szCs w:val="32"/>
        </w:rPr>
        <w:t>工作安排，</w:t>
      </w:r>
      <w:r>
        <w:rPr>
          <w:rFonts w:ascii="仿宋" w:eastAsia="仿宋" w:hAnsi="仿宋" w:cs="仿宋_GB2312"/>
          <w:sz w:val="32"/>
          <w:szCs w:val="32"/>
        </w:rPr>
        <w:t>准确</w:t>
      </w:r>
      <w:r>
        <w:rPr>
          <w:rFonts w:ascii="仿宋" w:eastAsia="仿宋" w:hAnsi="仿宋" w:cs="仿宋_GB2312" w:hint="eastAsia"/>
          <w:sz w:val="32"/>
          <w:szCs w:val="32"/>
        </w:rPr>
        <w:t>的编制项目预算</w:t>
      </w:r>
      <w:r>
        <w:rPr>
          <w:rFonts w:ascii="仿宋" w:eastAsia="仿宋" w:hAnsi="仿宋" w:cs="仿宋_GB2312" w:hint="eastAsia"/>
          <w:sz w:val="32"/>
          <w:szCs w:val="32"/>
        </w:rPr>
        <w:t>20.43</w:t>
      </w:r>
      <w:r>
        <w:rPr>
          <w:rFonts w:ascii="仿宋" w:eastAsia="仿宋" w:hAnsi="仿宋" w:cs="仿宋_GB2312" w:hint="eastAsia"/>
          <w:sz w:val="32"/>
          <w:szCs w:val="32"/>
        </w:rPr>
        <w:t>万元，根据收入情况严格</w:t>
      </w:r>
      <w:r>
        <w:rPr>
          <w:rFonts w:ascii="仿宋" w:eastAsia="仿宋" w:hAnsi="仿宋" w:cs="仿宋_GB2312"/>
          <w:sz w:val="32"/>
          <w:szCs w:val="32"/>
        </w:rPr>
        <w:t>控制支出、</w:t>
      </w:r>
      <w:r>
        <w:rPr>
          <w:rFonts w:ascii="仿宋" w:eastAsia="仿宋" w:hAnsi="仿宋" w:cs="仿宋_GB2312" w:hint="eastAsia"/>
          <w:sz w:val="32"/>
          <w:szCs w:val="32"/>
        </w:rPr>
        <w:t>完成了预算，根据上级相关工作安排，区财政在对应工作的</w:t>
      </w:r>
      <w:r>
        <w:rPr>
          <w:rFonts w:ascii="仿宋" w:eastAsia="仿宋" w:hAnsi="仿宋" w:cs="仿宋_GB2312"/>
          <w:sz w:val="32"/>
          <w:szCs w:val="32"/>
        </w:rPr>
        <w:t>预算</w:t>
      </w:r>
      <w:r>
        <w:rPr>
          <w:rFonts w:ascii="仿宋" w:eastAsia="仿宋" w:hAnsi="仿宋" w:cs="仿宋_GB2312" w:hint="eastAsia"/>
          <w:sz w:val="32"/>
          <w:szCs w:val="32"/>
        </w:rPr>
        <w:t>进行</w:t>
      </w:r>
      <w:r>
        <w:rPr>
          <w:rFonts w:ascii="仿宋" w:eastAsia="仿宋" w:hAnsi="仿宋" w:cs="仿宋_GB2312"/>
          <w:sz w:val="32"/>
          <w:szCs w:val="32"/>
        </w:rPr>
        <w:t>动态调整</w:t>
      </w:r>
      <w:r>
        <w:rPr>
          <w:rFonts w:ascii="仿宋" w:eastAsia="仿宋" w:hAnsi="仿宋" w:cs="仿宋_GB2312" w:hint="eastAsia"/>
          <w:sz w:val="32"/>
          <w:szCs w:val="32"/>
        </w:rPr>
        <w:t>到</w:t>
      </w:r>
      <w:r>
        <w:rPr>
          <w:rFonts w:ascii="仿宋" w:eastAsia="仿宋" w:hAnsi="仿宋" w:cs="仿宋_GB2312" w:hint="eastAsia"/>
          <w:sz w:val="32"/>
          <w:szCs w:val="32"/>
        </w:rPr>
        <w:t xml:space="preserve">599.58 </w:t>
      </w:r>
      <w:r>
        <w:rPr>
          <w:rFonts w:ascii="仿宋" w:eastAsia="仿宋" w:hAnsi="仿宋" w:cs="仿宋_GB2312" w:hint="eastAsia"/>
          <w:sz w:val="32"/>
          <w:szCs w:val="32"/>
        </w:rPr>
        <w:t>万元</w:t>
      </w:r>
      <w:r>
        <w:rPr>
          <w:rFonts w:ascii="仿宋" w:eastAsia="仿宋" w:hAnsi="仿宋" w:cs="仿宋_GB2312"/>
          <w:sz w:val="32"/>
          <w:szCs w:val="32"/>
        </w:rPr>
        <w:t>、执行</w:t>
      </w:r>
      <w:r>
        <w:rPr>
          <w:rFonts w:ascii="仿宋" w:eastAsia="仿宋" w:hAnsi="仿宋" w:cs="仿宋_GB2312" w:hint="eastAsia"/>
          <w:sz w:val="32"/>
          <w:szCs w:val="32"/>
        </w:rPr>
        <w:t>项目</w:t>
      </w:r>
      <w:r>
        <w:rPr>
          <w:rFonts w:ascii="仿宋" w:eastAsia="仿宋" w:hAnsi="仿宋" w:cs="仿宋_GB2312"/>
          <w:sz w:val="32"/>
          <w:szCs w:val="32"/>
        </w:rPr>
        <w:t>预算完成情况</w:t>
      </w:r>
      <w:r>
        <w:rPr>
          <w:rFonts w:ascii="仿宋" w:eastAsia="仿宋" w:hAnsi="仿宋" w:cs="仿宋_GB2312" w:hint="eastAsia"/>
          <w:sz w:val="32"/>
          <w:szCs w:val="32"/>
        </w:rPr>
        <w:t>82.94</w:t>
      </w:r>
      <w:r>
        <w:rPr>
          <w:rFonts w:ascii="仿宋" w:eastAsia="仿宋" w:hAnsi="仿宋" w:cs="仿宋_GB2312" w:hint="eastAsia"/>
          <w:sz w:val="32"/>
          <w:szCs w:val="32"/>
        </w:rPr>
        <w:t>%</w:t>
      </w:r>
      <w:r>
        <w:rPr>
          <w:rFonts w:ascii="仿宋" w:eastAsia="仿宋" w:hAnsi="仿宋" w:cs="仿宋_GB2312" w:hint="eastAsia"/>
          <w:sz w:val="32"/>
          <w:szCs w:val="32"/>
        </w:rPr>
        <w:t>，未完成部分主要因部分工程进度未完成，未达到付款要求。</w:t>
      </w:r>
      <w:r>
        <w:rPr>
          <w:rFonts w:ascii="仿宋" w:eastAsia="仿宋" w:hAnsi="仿宋" w:cs="仿宋_GB2312" w:hint="eastAsia"/>
          <w:sz w:val="32"/>
          <w:szCs w:val="32"/>
        </w:rPr>
        <w:lastRenderedPageBreak/>
        <w:t>在执行过程中，严格按国家和上级各项财经法规规定支付款项，没有发生违规纪录。</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包括专项预算项目程序严密、规划合理、结果符合、分配科学、分配及时、专项预算绩效目标完成、实施绩效、违规记录等情况。</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w:t>
      </w:r>
      <w:r>
        <w:rPr>
          <w:rFonts w:ascii="仿宋" w:eastAsia="仿宋" w:hAnsi="仿宋" w:cs="仿宋_GB2312" w:hint="eastAsia"/>
          <w:sz w:val="32"/>
          <w:szCs w:val="32"/>
        </w:rPr>
        <w:t>9</w:t>
      </w:r>
      <w:r>
        <w:rPr>
          <w:rFonts w:ascii="仿宋" w:eastAsia="仿宋" w:hAnsi="仿宋" w:cs="仿宋_GB2312" w:hint="eastAsia"/>
          <w:sz w:val="32"/>
          <w:szCs w:val="32"/>
        </w:rPr>
        <w:t>年，</w:t>
      </w: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专</w:t>
      </w:r>
      <w:r>
        <w:rPr>
          <w:rFonts w:ascii="仿宋" w:eastAsia="仿宋" w:hAnsi="仿宋" w:cs="仿宋_GB2312"/>
          <w:sz w:val="32"/>
          <w:szCs w:val="32"/>
        </w:rPr>
        <w:t>项预算项目</w:t>
      </w:r>
      <w:r>
        <w:rPr>
          <w:rFonts w:ascii="仿宋" w:eastAsia="仿宋" w:hAnsi="仿宋" w:cs="仿宋_GB2312" w:hint="eastAsia"/>
          <w:sz w:val="32"/>
          <w:szCs w:val="32"/>
        </w:rPr>
        <w:t>经过业务科室编制，业务分管领导指导审核，汇总由街办主要负责人审批通过，上报区财政审批，主要针对辖区事业开展所需配套人员、物资、广告宣传等相关经费。</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年初财政下发相关项目预算经费后，</w:t>
      </w: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根据工作情况，结合资金</w:t>
      </w:r>
      <w:r>
        <w:rPr>
          <w:rFonts w:ascii="仿宋" w:eastAsia="仿宋" w:hAnsi="仿宋" w:cs="仿宋_GB2312" w:hint="eastAsia"/>
          <w:sz w:val="32"/>
          <w:szCs w:val="32"/>
        </w:rPr>
        <w:t>情况，有计划、有步骤组织实施，完成了全年工作任务。</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包括部门自评质量、绩效目标公开和自评公开、评价结果整改和应用结果反馈等情况。</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本部门按要求对</w:t>
      </w:r>
      <w:r>
        <w:rPr>
          <w:rFonts w:ascii="仿宋" w:eastAsia="仿宋" w:hAnsi="仿宋" w:cs="仿宋_GB2312" w:hint="eastAsia"/>
          <w:sz w:val="32"/>
          <w:szCs w:val="32"/>
        </w:rPr>
        <w:t>201</w:t>
      </w:r>
      <w:r>
        <w:rPr>
          <w:rFonts w:ascii="仿宋" w:eastAsia="仿宋" w:hAnsi="仿宋" w:cs="仿宋_GB2312" w:hint="eastAsia"/>
          <w:sz w:val="32"/>
          <w:szCs w:val="32"/>
        </w:rPr>
        <w:t>9</w:t>
      </w:r>
      <w:r>
        <w:rPr>
          <w:rFonts w:ascii="仿宋" w:eastAsia="仿宋" w:hAnsi="仿宋" w:cs="仿宋_GB2312" w:hint="eastAsia"/>
          <w:sz w:val="32"/>
          <w:szCs w:val="32"/>
        </w:rPr>
        <w:t>年部门整体支出开展绩效自评，从评价情况来看，项目开展对大力发展玉泉街道经济，夯实党建基础，维护社会稳定，推进民生工程，加强和创新社会管理，重点开展全国文明城市创建，全面推进全国和谐社区</w:t>
      </w:r>
      <w:r>
        <w:rPr>
          <w:rFonts w:ascii="仿宋" w:eastAsia="仿宋" w:hAnsi="仿宋" w:cs="仿宋_GB2312" w:hint="eastAsia"/>
          <w:sz w:val="32"/>
          <w:szCs w:val="32"/>
        </w:rPr>
        <w:lastRenderedPageBreak/>
        <w:t>示范城市建设，促进街办经济社会事务的协调发展，较好地完成全年的各项工作任务。</w:t>
      </w:r>
    </w:p>
    <w:p w:rsidR="00664920" w:rsidRDefault="008931B9">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664920" w:rsidRDefault="008931B9">
      <w:pPr>
        <w:spacing w:line="560" w:lineRule="exact"/>
        <w:ind w:firstLineChars="200" w:firstLine="640"/>
        <w:rPr>
          <w:rFonts w:ascii="仿宋" w:eastAsia="仿宋" w:hAnsi="仿宋" w:cs="方正仿宋简体"/>
          <w:sz w:val="32"/>
          <w:szCs w:val="32"/>
        </w:rPr>
      </w:pPr>
      <w:r>
        <w:rPr>
          <w:rFonts w:ascii="仿宋" w:eastAsia="仿宋" w:hAnsi="仿宋" w:cs="方正仿宋简体" w:hint="eastAsia"/>
          <w:sz w:val="32"/>
          <w:szCs w:val="32"/>
        </w:rPr>
        <w:t>201</w:t>
      </w:r>
      <w:r>
        <w:rPr>
          <w:rFonts w:ascii="仿宋" w:eastAsia="仿宋" w:hAnsi="仿宋" w:cs="方正仿宋简体" w:hint="eastAsia"/>
          <w:sz w:val="32"/>
          <w:szCs w:val="32"/>
        </w:rPr>
        <w:t>9</w:t>
      </w:r>
      <w:r>
        <w:rPr>
          <w:rFonts w:ascii="仿宋" w:eastAsia="仿宋" w:hAnsi="仿宋" w:cs="方正仿宋简体" w:hint="eastAsia"/>
          <w:sz w:val="32"/>
          <w:szCs w:val="32"/>
        </w:rPr>
        <w:t>年，</w:t>
      </w:r>
      <w:r>
        <w:rPr>
          <w:rFonts w:ascii="仿宋" w:eastAsia="仿宋" w:hAnsi="仿宋" w:cs="方正仿宋简体" w:hint="eastAsia"/>
          <w:sz w:val="32"/>
          <w:szCs w:val="32"/>
        </w:rPr>
        <w:t xml:space="preserve"> </w:t>
      </w:r>
      <w:r>
        <w:rPr>
          <w:rFonts w:ascii="仿宋" w:eastAsia="仿宋" w:hAnsi="仿宋" w:cs="方正仿宋简体" w:hint="eastAsia"/>
          <w:sz w:val="32"/>
          <w:szCs w:val="32"/>
        </w:rPr>
        <w:t>街道党工委按照“整合资源抓基础，以人为本强服务，积极构建和谐玉泉”的工作思路，坚持</w:t>
      </w:r>
      <w:r>
        <w:rPr>
          <w:rFonts w:ascii="仿宋" w:eastAsia="仿宋" w:hAnsi="仿宋" w:cs="方正仿宋简体"/>
          <w:sz w:val="32"/>
          <w:szCs w:val="32"/>
        </w:rPr>
        <w:t xml:space="preserve"> </w:t>
      </w:r>
      <w:r>
        <w:rPr>
          <w:rFonts w:ascii="仿宋" w:eastAsia="仿宋" w:hAnsi="仿宋" w:cs="方正仿宋简体" w:hint="eastAsia"/>
          <w:sz w:val="32"/>
          <w:szCs w:val="32"/>
        </w:rPr>
        <w:t>“以人为本、服务群众、资源共享、共驻共建”的原则，在区委、区政府的坚强领导下，突出经济运行、社会治理、环境整治、民生保障、安全稳定、党的建设等重点工作，咬定目标，一抓到底，保持了经济社会良好发展态势，超进度完成了全年各项经济目标，较好地完成了全年的各项工作任务。</w:t>
      </w:r>
    </w:p>
    <w:p w:rsidR="00664920" w:rsidRDefault="008931B9">
      <w:pPr>
        <w:spacing w:line="560" w:lineRule="exact"/>
        <w:ind w:firstLineChars="200" w:firstLine="640"/>
        <w:rPr>
          <w:rFonts w:ascii="仿宋" w:eastAsia="仿宋" w:hAnsi="仿宋"/>
          <w:color w:val="000000"/>
          <w:sz w:val="32"/>
          <w:szCs w:val="32"/>
        </w:rPr>
      </w:pPr>
      <w:r>
        <w:rPr>
          <w:rFonts w:ascii="仿宋" w:eastAsia="仿宋" w:hAnsi="仿宋" w:cs="方正仿宋简体" w:hint="eastAsia"/>
          <w:color w:val="000000"/>
          <w:sz w:val="32"/>
          <w:szCs w:val="32"/>
        </w:rPr>
        <w:t>街道党工委按照“整合资源抓基础，以人为本强服务，积极构建和谐玉泉”的工作思路，坚持</w:t>
      </w:r>
      <w:r>
        <w:rPr>
          <w:rFonts w:ascii="仿宋" w:eastAsia="仿宋" w:hAnsi="仿宋" w:cs="方正仿宋简体"/>
          <w:color w:val="000000"/>
          <w:sz w:val="32"/>
          <w:szCs w:val="32"/>
        </w:rPr>
        <w:t xml:space="preserve"> </w:t>
      </w:r>
      <w:r>
        <w:rPr>
          <w:rFonts w:ascii="仿宋" w:eastAsia="仿宋" w:hAnsi="仿宋" w:cs="方正仿宋简体" w:hint="eastAsia"/>
          <w:color w:val="000000"/>
          <w:sz w:val="32"/>
          <w:szCs w:val="32"/>
        </w:rPr>
        <w:t>“以人为本、服务群众、资源共享、共驻共建”的原则，在努力提升服务水平的同时，抓好</w:t>
      </w:r>
      <w:r>
        <w:rPr>
          <w:rFonts w:ascii="仿宋" w:eastAsia="仿宋" w:hAnsi="仿宋" w:cs="方正仿宋简体" w:hint="eastAsia"/>
          <w:color w:val="000000"/>
          <w:sz w:val="32"/>
          <w:szCs w:val="32"/>
        </w:rPr>
        <w:t>干部队伍管理，落实阵地建设，夯实群众基础，大胆创新实践，积极落实上级各项工作要求，深入基层解民意，服务民生促稳定，扎实推进了辖区各项事业的稳步发展。</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辖区地处西区苏铁中路，处于西区中部，人口相对比较集中，人员构成多为市属企业职工及家属、市属改制企业下岗职工、</w:t>
      </w:r>
      <w:proofErr w:type="gramStart"/>
      <w:r>
        <w:rPr>
          <w:rFonts w:ascii="仿宋" w:eastAsia="仿宋" w:hAnsi="仿宋" w:cs="仿宋_GB2312" w:hint="eastAsia"/>
          <w:sz w:val="32"/>
          <w:szCs w:val="32"/>
        </w:rPr>
        <w:t>攀煤沉陷</w:t>
      </w:r>
      <w:proofErr w:type="gramEnd"/>
      <w:r>
        <w:rPr>
          <w:rFonts w:ascii="仿宋" w:eastAsia="仿宋" w:hAnsi="仿宋" w:cs="仿宋_GB2312" w:hint="eastAsia"/>
          <w:sz w:val="32"/>
          <w:szCs w:val="32"/>
        </w:rPr>
        <w:t>区棚户区搬迁户，消费潜力有限，自然资源匮乏，地域面积有限，公共设备老化严重，难以吸引大型</w:t>
      </w:r>
      <w:r>
        <w:rPr>
          <w:rFonts w:ascii="仿宋" w:eastAsia="仿宋" w:hAnsi="仿宋" w:cs="仿宋_GB2312" w:hint="eastAsia"/>
          <w:sz w:val="32"/>
          <w:szCs w:val="32"/>
        </w:rPr>
        <w:lastRenderedPageBreak/>
        <w:t>招商引资企业入驻，限制了二产和三产的发展；社会问题突出，管理难度大。</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664920" w:rsidRDefault="008931B9">
      <w:pPr>
        <w:spacing w:line="560" w:lineRule="exact"/>
        <w:ind w:firstLineChars="200" w:firstLine="640"/>
        <w:rPr>
          <w:rFonts w:ascii="仿宋" w:eastAsia="仿宋" w:hAnsi="仿宋"/>
          <w:color w:val="000000"/>
          <w:sz w:val="32"/>
          <w:szCs w:val="32"/>
        </w:rPr>
      </w:pPr>
      <w:r>
        <w:rPr>
          <w:rFonts w:ascii="仿宋" w:eastAsia="仿宋" w:hAnsi="仿宋" w:cs="仿宋_GB2312" w:hint="eastAsia"/>
          <w:sz w:val="32"/>
          <w:szCs w:val="32"/>
        </w:rPr>
        <w:t>加大对公共设施的投入修建，改善人居环境，提升群众幸福</w:t>
      </w:r>
      <w:r>
        <w:rPr>
          <w:rFonts w:ascii="仿宋" w:eastAsia="仿宋" w:hAnsi="仿宋" w:cs="仿宋_GB2312" w:hint="eastAsia"/>
          <w:sz w:val="32"/>
          <w:szCs w:val="32"/>
        </w:rPr>
        <w:t>度，街道自身</w:t>
      </w:r>
      <w:r>
        <w:rPr>
          <w:rFonts w:ascii="仿宋" w:eastAsia="仿宋" w:hAnsi="仿宋" w:cs="方正仿宋简体" w:hint="eastAsia"/>
          <w:color w:val="000000"/>
          <w:sz w:val="32"/>
          <w:szCs w:val="32"/>
        </w:rPr>
        <w:t>在努力提升服务水平的同时，抓好干部队伍管理，落实阵地建设，夯实群众基础，大胆创新实践，积极落实上级各项工作要求，深入基层解民意，服务民生促稳定，扎实推进了辖区各项事业的稳步发展。</w:t>
      </w:r>
    </w:p>
    <w:p w:rsidR="00664920" w:rsidRDefault="00664920">
      <w:pPr>
        <w:spacing w:line="580" w:lineRule="exact"/>
        <w:ind w:firstLineChars="200" w:firstLine="640"/>
        <w:rPr>
          <w:rFonts w:ascii="仿宋_GB2312" w:eastAsia="仿宋_GB2312" w:hAnsi="仿宋_GB2312" w:cs="仿宋_GB2312"/>
          <w:sz w:val="32"/>
          <w:szCs w:val="32"/>
        </w:rPr>
      </w:pPr>
    </w:p>
    <w:p w:rsidR="00664920" w:rsidRDefault="008931B9">
      <w:pPr>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664920" w:rsidRDefault="008931B9">
      <w:pPr>
        <w:pStyle w:val="2"/>
        <w:rPr>
          <w:rStyle w:val="1Char"/>
          <w:rFonts w:ascii="仿宋" w:eastAsia="仿宋" w:hAnsi="仿宋"/>
        </w:rPr>
      </w:pPr>
      <w:bookmarkStart w:id="59" w:name="_Toc15396617"/>
      <w:r>
        <w:rPr>
          <w:rStyle w:val="1Char"/>
          <w:rFonts w:ascii="仿宋" w:eastAsia="仿宋" w:hAnsi="仿宋" w:hint="eastAsia"/>
        </w:rPr>
        <w:lastRenderedPageBreak/>
        <w:t>附件</w:t>
      </w:r>
      <w:r>
        <w:rPr>
          <w:rStyle w:val="1Char"/>
          <w:rFonts w:ascii="仿宋" w:eastAsia="仿宋" w:hAnsi="仿宋" w:hint="eastAsia"/>
        </w:rPr>
        <w:t>2</w:t>
      </w:r>
      <w:bookmarkEnd w:id="59"/>
    </w:p>
    <w:p w:rsidR="00664920" w:rsidRDefault="008931B9">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w:t>
      </w:r>
      <w:r>
        <w:rPr>
          <w:rFonts w:ascii="黑体" w:eastAsia="黑体" w:hAnsi="黑体" w:cs="方正小标宋简体" w:hint="eastAsia"/>
          <w:sz w:val="44"/>
          <w:szCs w:val="44"/>
        </w:rPr>
        <w:t>9</w:t>
      </w:r>
      <w:r>
        <w:rPr>
          <w:rFonts w:ascii="黑体" w:eastAsia="黑体" w:hAnsi="黑体" w:cs="方正小标宋简体" w:hint="eastAsia"/>
          <w:sz w:val="44"/>
          <w:szCs w:val="44"/>
        </w:rPr>
        <w:t>年环卫工作项目支出绩效评价报告</w:t>
      </w:r>
    </w:p>
    <w:p w:rsidR="00664920" w:rsidRDefault="00664920">
      <w:pPr>
        <w:spacing w:line="580" w:lineRule="exact"/>
        <w:ind w:firstLineChars="200" w:firstLine="640"/>
        <w:rPr>
          <w:rFonts w:ascii="仿宋_GB2312" w:eastAsia="仿宋_GB2312" w:hAnsi="仿宋_GB2312" w:cs="仿宋_GB2312"/>
          <w:sz w:val="32"/>
          <w:szCs w:val="32"/>
        </w:rPr>
      </w:pP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w:t>
      </w:r>
      <w:r>
        <w:rPr>
          <w:rFonts w:ascii="仿宋" w:eastAsia="仿宋" w:hAnsi="仿宋" w:cs="仿宋_GB2312" w:hint="eastAsia"/>
          <w:sz w:val="32"/>
          <w:szCs w:val="32"/>
        </w:rPr>
        <w:t>9</w:t>
      </w:r>
      <w:r>
        <w:rPr>
          <w:rFonts w:ascii="仿宋" w:eastAsia="仿宋" w:hAnsi="仿宋" w:cs="仿宋_GB2312" w:hint="eastAsia"/>
          <w:sz w:val="32"/>
          <w:szCs w:val="32"/>
        </w:rPr>
        <w:t>年，根据上级相关文件要求及西区城管局对辖区环卫工作的相关安排，</w:t>
      </w: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负责辖区环卫作业清扫、公厕管理、环卫设施管护等，以巩固“双创”和城乡环境综合治理阶段成果，促进辖区人居环境的不断提升。</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达到依法管理城市、以人为本、构建和谐、管理现代的城市管理工作要求，形成科学规范、高效运行、设施完备、覆盖全面，符合社会化、专业化、现代化要求的城市管理新格局。</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sz w:val="32"/>
          <w:szCs w:val="32"/>
        </w:rPr>
        <w:t>、项目决策</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必要性和可行性分析（包括政策依据和政策完善，政策和需求的吻合程度分析），绩效目标设置情况（包括绩效目标设置的明确性和合理性）</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为进一步清理部分城市市政设施的管理主体和责任，不断推动我市城市环境综合治理工作，明确清扫保洁经费补助，促进辖区人居环境的不断提升。</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sz w:val="32"/>
          <w:szCs w:val="32"/>
        </w:rPr>
        <w:t>、项目管理</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w:t>
      </w:r>
      <w:r>
        <w:rPr>
          <w:rFonts w:ascii="仿宋" w:eastAsia="仿宋" w:hAnsi="仿宋" w:cs="仿宋_GB2312" w:hint="eastAsia"/>
          <w:sz w:val="32"/>
          <w:szCs w:val="32"/>
        </w:rPr>
        <w:t>9</w:t>
      </w:r>
      <w:r>
        <w:rPr>
          <w:rFonts w:ascii="仿宋" w:eastAsia="仿宋" w:hAnsi="仿宋" w:cs="仿宋_GB2312" w:hint="eastAsia"/>
          <w:sz w:val="32"/>
          <w:szCs w:val="32"/>
        </w:rPr>
        <w:t>年，</w:t>
      </w: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环卫工作经费补助预算总收入</w:t>
      </w:r>
      <w:r>
        <w:rPr>
          <w:rFonts w:ascii="仿宋" w:eastAsia="仿宋" w:hAnsi="仿宋" w:cs="仿宋_GB2312" w:hint="eastAsia"/>
          <w:sz w:val="32"/>
          <w:szCs w:val="32"/>
        </w:rPr>
        <w:t>221.38</w:t>
      </w:r>
      <w:r>
        <w:rPr>
          <w:rFonts w:ascii="仿宋" w:eastAsia="仿宋" w:hAnsi="仿宋" w:cs="仿宋_GB2312" w:hint="eastAsia"/>
          <w:sz w:val="32"/>
          <w:szCs w:val="32"/>
        </w:rPr>
        <w:t>万元，预计支付第三方劳务外包给清扫公司辖区主次干道及公厕管理费</w:t>
      </w:r>
      <w:r>
        <w:rPr>
          <w:rFonts w:ascii="仿宋" w:eastAsia="仿宋" w:hAnsi="仿宋" w:cs="仿宋_GB2312" w:hint="eastAsia"/>
          <w:sz w:val="32"/>
          <w:szCs w:val="32"/>
        </w:rPr>
        <w:t>195</w:t>
      </w:r>
      <w:r>
        <w:rPr>
          <w:rFonts w:ascii="仿宋" w:eastAsia="仿宋" w:hAnsi="仿宋" w:cs="仿宋_GB2312" w:hint="eastAsia"/>
          <w:sz w:val="32"/>
          <w:szCs w:val="32"/>
        </w:rPr>
        <w:t>万元，背街小巷</w:t>
      </w:r>
      <w:r>
        <w:rPr>
          <w:rFonts w:ascii="仿宋" w:eastAsia="仿宋" w:hAnsi="仿宋" w:cs="仿宋_GB2312" w:hint="eastAsia"/>
          <w:sz w:val="32"/>
          <w:szCs w:val="32"/>
        </w:rPr>
        <w:t>10</w:t>
      </w:r>
      <w:r>
        <w:rPr>
          <w:rFonts w:ascii="仿宋" w:eastAsia="仿宋" w:hAnsi="仿宋" w:cs="仿宋_GB2312" w:hint="eastAsia"/>
          <w:sz w:val="32"/>
          <w:szCs w:val="32"/>
        </w:rPr>
        <w:t>万元，其他</w:t>
      </w:r>
      <w:r>
        <w:rPr>
          <w:rFonts w:ascii="仿宋" w:eastAsia="仿宋" w:hAnsi="仿宋" w:cs="仿宋_GB2312" w:hint="eastAsia"/>
          <w:sz w:val="32"/>
          <w:szCs w:val="32"/>
        </w:rPr>
        <w:t>3.89</w:t>
      </w:r>
      <w:r>
        <w:rPr>
          <w:rFonts w:ascii="仿宋" w:eastAsia="仿宋" w:hAnsi="仿宋" w:cs="仿宋_GB2312" w:hint="eastAsia"/>
          <w:sz w:val="32"/>
          <w:szCs w:val="32"/>
        </w:rPr>
        <w:t>万元。</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实际支出情况：支付攀枝花</w:t>
      </w:r>
      <w:proofErr w:type="gramStart"/>
      <w:r>
        <w:rPr>
          <w:rFonts w:ascii="仿宋" w:eastAsia="仿宋" w:hAnsi="仿宋" w:cs="仿宋_GB2312" w:hint="eastAsia"/>
          <w:sz w:val="32"/>
          <w:szCs w:val="32"/>
        </w:rPr>
        <w:t>市叁旺西</w:t>
      </w:r>
      <w:proofErr w:type="gramEnd"/>
      <w:r>
        <w:rPr>
          <w:rFonts w:ascii="仿宋" w:eastAsia="仿宋" w:hAnsi="仿宋" w:cs="仿宋_GB2312" w:hint="eastAsia"/>
          <w:sz w:val="32"/>
          <w:szCs w:val="32"/>
        </w:rPr>
        <w:t>区分公司</w:t>
      </w:r>
      <w:r>
        <w:rPr>
          <w:rFonts w:ascii="仿宋" w:eastAsia="仿宋" w:hAnsi="仿宋" w:cs="仿宋_GB2312" w:hint="eastAsia"/>
          <w:sz w:val="32"/>
          <w:szCs w:val="32"/>
        </w:rPr>
        <w:t>122.1</w:t>
      </w:r>
      <w:r>
        <w:rPr>
          <w:rFonts w:ascii="仿宋" w:eastAsia="仿宋" w:hAnsi="仿宋" w:cs="仿宋_GB2312" w:hint="eastAsia"/>
          <w:sz w:val="32"/>
          <w:szCs w:val="32"/>
        </w:rPr>
        <w:t>万元，</w:t>
      </w:r>
      <w:proofErr w:type="gramStart"/>
      <w:r>
        <w:rPr>
          <w:rFonts w:ascii="仿宋" w:eastAsia="仿宋" w:hAnsi="仿宋" w:cs="仿宋_GB2312" w:hint="eastAsia"/>
          <w:sz w:val="32"/>
          <w:szCs w:val="32"/>
        </w:rPr>
        <w:t>欠年度考核</w:t>
      </w:r>
      <w:proofErr w:type="gramEnd"/>
      <w:r>
        <w:rPr>
          <w:rFonts w:ascii="仿宋" w:eastAsia="仿宋" w:hAnsi="仿宋" w:cs="仿宋_GB2312" w:hint="eastAsia"/>
          <w:sz w:val="32"/>
          <w:szCs w:val="32"/>
        </w:rPr>
        <w:t>1.29</w:t>
      </w:r>
      <w:r>
        <w:rPr>
          <w:rFonts w:ascii="仿宋" w:eastAsia="仿宋" w:hAnsi="仿宋" w:cs="仿宋_GB2312" w:hint="eastAsia"/>
          <w:sz w:val="32"/>
          <w:szCs w:val="32"/>
        </w:rPr>
        <w:t>万元，</w:t>
      </w:r>
      <w:r>
        <w:rPr>
          <w:rFonts w:ascii="仿宋" w:eastAsia="仿宋" w:hAnsi="仿宋" w:cs="仿宋_GB2312" w:hint="eastAsia"/>
          <w:sz w:val="32"/>
          <w:szCs w:val="32"/>
        </w:rPr>
        <w:t>支付拂晓保洁公司</w:t>
      </w:r>
      <w:r>
        <w:rPr>
          <w:rFonts w:ascii="仿宋" w:eastAsia="仿宋" w:hAnsi="仿宋" w:cs="仿宋_GB2312" w:hint="eastAsia"/>
          <w:sz w:val="32"/>
          <w:szCs w:val="32"/>
        </w:rPr>
        <w:t>64.12</w:t>
      </w:r>
      <w:r>
        <w:rPr>
          <w:rFonts w:ascii="仿宋" w:eastAsia="仿宋" w:hAnsi="仿宋" w:cs="仿宋_GB2312" w:hint="eastAsia"/>
          <w:sz w:val="32"/>
          <w:szCs w:val="32"/>
        </w:rPr>
        <w:t>万元</w:t>
      </w:r>
      <w:proofErr w:type="gramStart"/>
      <w:r>
        <w:rPr>
          <w:rFonts w:ascii="仿宋" w:eastAsia="仿宋" w:hAnsi="仿宋" w:cs="仿宋_GB2312" w:hint="eastAsia"/>
          <w:sz w:val="32"/>
          <w:szCs w:val="32"/>
        </w:rPr>
        <w:t>欠年度考核</w:t>
      </w:r>
      <w:proofErr w:type="gramEnd"/>
      <w:r>
        <w:rPr>
          <w:rFonts w:ascii="仿宋" w:eastAsia="仿宋" w:hAnsi="仿宋" w:cs="仿宋_GB2312" w:hint="eastAsia"/>
          <w:sz w:val="32"/>
          <w:szCs w:val="32"/>
        </w:rPr>
        <w:t>等</w:t>
      </w:r>
      <w:r>
        <w:rPr>
          <w:rFonts w:ascii="仿宋" w:eastAsia="仿宋" w:hAnsi="仿宋" w:cs="仿宋_GB2312" w:hint="eastAsia"/>
          <w:sz w:val="32"/>
          <w:szCs w:val="32"/>
        </w:rPr>
        <w:t>36.31</w:t>
      </w:r>
      <w:r>
        <w:rPr>
          <w:rFonts w:ascii="仿宋" w:eastAsia="仿宋" w:hAnsi="仿宋" w:cs="仿宋_GB2312" w:hint="eastAsia"/>
          <w:sz w:val="32"/>
          <w:szCs w:val="32"/>
        </w:rPr>
        <w:t>万元，市政公共设施维修管理费等其他支出</w:t>
      </w:r>
      <w:r>
        <w:rPr>
          <w:rFonts w:ascii="仿宋" w:eastAsia="仿宋" w:hAnsi="仿宋" w:cs="仿宋_GB2312" w:hint="eastAsia"/>
          <w:sz w:val="32"/>
          <w:szCs w:val="32"/>
        </w:rPr>
        <w:t>35.23</w:t>
      </w:r>
      <w:r>
        <w:rPr>
          <w:rFonts w:ascii="仿宋" w:eastAsia="仿宋" w:hAnsi="仿宋" w:cs="仿宋_GB2312" w:hint="eastAsia"/>
          <w:sz w:val="32"/>
          <w:szCs w:val="32"/>
        </w:rPr>
        <w:t>万元。</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sz w:val="32"/>
          <w:szCs w:val="32"/>
        </w:rPr>
        <w:t>、项目绩效</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项目目标完成情况（数量、质量、时效、成本），项目效益情况（经济效益、项目社会效益、生态效益、可持续效益、公平性、资金使用效率、受益群体满意度等）。</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通过项目实施</w:t>
      </w:r>
      <w:r>
        <w:rPr>
          <w:rFonts w:ascii="仿宋" w:eastAsia="仿宋" w:hAnsi="仿宋" w:cs="仿宋_GB2312" w:hint="eastAsia"/>
          <w:sz w:val="32"/>
          <w:szCs w:val="32"/>
        </w:rPr>
        <w:t>,</w:t>
      </w:r>
      <w:r>
        <w:rPr>
          <w:rFonts w:ascii="仿宋" w:eastAsia="仿宋" w:hAnsi="仿宋" w:cs="仿宋_GB2312" w:hint="eastAsia"/>
          <w:sz w:val="32"/>
          <w:szCs w:val="32"/>
        </w:rPr>
        <w:t>达到依法管理城市、以人为本、构建和谐、管理现代的城市管理工作要求，形成科学规范、高效运行、设施完备、覆盖全面，符合社会化、专业化、现代化要求的城市管理新格局。达到依法管理城市、以人为本、构建和谐、管理现代的城市管理工作要求，形成科学规范、高效</w:t>
      </w:r>
      <w:r>
        <w:rPr>
          <w:rFonts w:ascii="仿宋" w:eastAsia="仿宋" w:hAnsi="仿宋" w:cs="仿宋_GB2312" w:hint="eastAsia"/>
          <w:sz w:val="32"/>
          <w:szCs w:val="32"/>
        </w:rPr>
        <w:lastRenderedPageBreak/>
        <w:t>运行、设施完备、覆盖全面，符合社会化、专业化、现代化要求的城市管理新格局。</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其中，市容环境工作</w:t>
      </w:r>
      <w:r>
        <w:rPr>
          <w:rFonts w:ascii="仿宋" w:eastAsia="仿宋" w:hAnsi="仿宋" w:cs="仿宋_GB2312" w:hint="eastAsia"/>
          <w:sz w:val="32"/>
          <w:szCs w:val="32"/>
        </w:rPr>
        <w:tab/>
      </w:r>
      <w:r>
        <w:rPr>
          <w:rFonts w:ascii="仿宋" w:eastAsia="仿宋" w:hAnsi="仿宋" w:cs="仿宋_GB2312" w:hint="eastAsia"/>
          <w:sz w:val="32"/>
          <w:szCs w:val="32"/>
        </w:rPr>
        <w:t>包括负责辖区</w:t>
      </w:r>
      <w:r>
        <w:rPr>
          <w:rFonts w:ascii="仿宋" w:eastAsia="仿宋" w:hAnsi="仿宋" w:cs="仿宋_GB2312" w:hint="eastAsia"/>
          <w:sz w:val="32"/>
          <w:szCs w:val="32"/>
        </w:rPr>
        <w:t>21.38</w:t>
      </w:r>
      <w:r>
        <w:rPr>
          <w:rFonts w:ascii="仿宋" w:eastAsia="仿宋" w:hAnsi="仿宋" w:cs="仿宋_GB2312" w:hint="eastAsia"/>
          <w:sz w:val="32"/>
          <w:szCs w:val="32"/>
        </w:rPr>
        <w:t>万平方米主次干道、背街小巷路段清扫保洁、公厕</w:t>
      </w:r>
      <w:r>
        <w:rPr>
          <w:rFonts w:ascii="仿宋" w:eastAsia="仿宋" w:hAnsi="仿宋" w:cs="仿宋_GB2312" w:hint="eastAsia"/>
          <w:sz w:val="32"/>
          <w:szCs w:val="32"/>
        </w:rPr>
        <w:t>17</w:t>
      </w:r>
      <w:r>
        <w:rPr>
          <w:rFonts w:ascii="仿宋" w:eastAsia="仿宋" w:hAnsi="仿宋" w:cs="仿宋_GB2312" w:hint="eastAsia"/>
          <w:sz w:val="32"/>
          <w:szCs w:val="32"/>
        </w:rPr>
        <w:t>座管理等市容环卫工作的日常管理，</w:t>
      </w:r>
      <w:r>
        <w:rPr>
          <w:rFonts w:ascii="仿宋" w:eastAsia="仿宋" w:hAnsi="仿宋" w:cs="仿宋_GB2312" w:hint="eastAsia"/>
          <w:sz w:val="32"/>
          <w:szCs w:val="32"/>
        </w:rPr>
        <w:t>201</w:t>
      </w:r>
      <w:r>
        <w:rPr>
          <w:rFonts w:ascii="仿宋" w:eastAsia="仿宋" w:hAnsi="仿宋" w:cs="仿宋_GB2312" w:hint="eastAsia"/>
          <w:sz w:val="32"/>
          <w:szCs w:val="32"/>
        </w:rPr>
        <w:t>9</w:t>
      </w:r>
      <w:r>
        <w:rPr>
          <w:rFonts w:ascii="仿宋" w:eastAsia="仿宋" w:hAnsi="仿宋" w:cs="仿宋_GB2312" w:hint="eastAsia"/>
          <w:sz w:val="32"/>
          <w:szCs w:val="32"/>
        </w:rPr>
        <w:t>年，</w:t>
      </w: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市场化运作由专门清扫公司对主次干道清扫</w:t>
      </w:r>
      <w:r>
        <w:rPr>
          <w:rFonts w:ascii="仿宋" w:eastAsia="仿宋" w:hAnsi="仿宋" w:cs="仿宋_GB2312" w:hint="eastAsia"/>
          <w:sz w:val="32"/>
          <w:szCs w:val="32"/>
        </w:rPr>
        <w:t>保洁支付</w:t>
      </w:r>
      <w:r>
        <w:rPr>
          <w:rFonts w:ascii="仿宋" w:eastAsia="仿宋" w:hAnsi="仿宋" w:cs="仿宋_GB2312" w:hint="eastAsia"/>
          <w:sz w:val="32"/>
          <w:szCs w:val="32"/>
        </w:rPr>
        <w:t>130</w:t>
      </w:r>
      <w:r>
        <w:rPr>
          <w:rFonts w:ascii="仿宋" w:eastAsia="仿宋" w:hAnsi="仿宋" w:cs="仿宋_GB2312" w:hint="eastAsia"/>
          <w:sz w:val="32"/>
          <w:szCs w:val="32"/>
        </w:rPr>
        <w:t>万元，背街小巷清扫保洁支付</w:t>
      </w:r>
      <w:r>
        <w:rPr>
          <w:rFonts w:ascii="仿宋" w:eastAsia="仿宋" w:hAnsi="仿宋" w:cs="仿宋_GB2312" w:hint="eastAsia"/>
          <w:sz w:val="32"/>
          <w:szCs w:val="32"/>
        </w:rPr>
        <w:t>14</w:t>
      </w:r>
      <w:r>
        <w:rPr>
          <w:rFonts w:ascii="仿宋" w:eastAsia="仿宋" w:hAnsi="仿宋" w:cs="仿宋_GB2312" w:hint="eastAsia"/>
          <w:sz w:val="32"/>
          <w:szCs w:val="32"/>
        </w:rPr>
        <w:t>万元，达到城管局考核要求；</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市政工作包括负责辖区内住宅区道路及附属设施、公益设施的管理。</w:t>
      </w:r>
      <w:r>
        <w:rPr>
          <w:rFonts w:ascii="仿宋" w:eastAsia="仿宋" w:hAnsi="仿宋" w:cs="仿宋_GB2312" w:hint="eastAsia"/>
          <w:sz w:val="32"/>
          <w:szCs w:val="32"/>
        </w:rPr>
        <w:t>201</w:t>
      </w:r>
      <w:r>
        <w:rPr>
          <w:rFonts w:ascii="仿宋" w:eastAsia="仿宋" w:hAnsi="仿宋" w:cs="仿宋_GB2312" w:hint="eastAsia"/>
          <w:sz w:val="32"/>
          <w:szCs w:val="32"/>
        </w:rPr>
        <w:t>9</w:t>
      </w:r>
      <w:r>
        <w:rPr>
          <w:rFonts w:ascii="仿宋" w:eastAsia="仿宋" w:hAnsi="仿宋" w:cs="仿宋_GB2312" w:hint="eastAsia"/>
          <w:sz w:val="32"/>
          <w:szCs w:val="32"/>
        </w:rPr>
        <w:t>年，</w:t>
      </w: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主要是清除背街小巷边坡垃圾，卫生死角</w:t>
      </w:r>
      <w:r>
        <w:rPr>
          <w:rFonts w:ascii="仿宋" w:eastAsia="仿宋" w:hAnsi="仿宋" w:cs="仿宋_GB2312" w:hint="eastAsia"/>
          <w:sz w:val="32"/>
          <w:szCs w:val="32"/>
        </w:rPr>
        <w:t>10</w:t>
      </w:r>
      <w:r>
        <w:rPr>
          <w:rFonts w:ascii="仿宋" w:eastAsia="仿宋" w:hAnsi="仿宋" w:cs="仿宋_GB2312" w:hint="eastAsia"/>
          <w:sz w:val="32"/>
          <w:szCs w:val="32"/>
        </w:rPr>
        <w:t>余次，付费用</w:t>
      </w:r>
      <w:r>
        <w:rPr>
          <w:rFonts w:ascii="仿宋" w:eastAsia="仿宋" w:hAnsi="仿宋" w:cs="仿宋_GB2312" w:hint="eastAsia"/>
          <w:sz w:val="32"/>
          <w:szCs w:val="32"/>
        </w:rPr>
        <w:t>9.5</w:t>
      </w:r>
      <w:r>
        <w:rPr>
          <w:rFonts w:ascii="仿宋" w:eastAsia="仿宋" w:hAnsi="仿宋" w:cs="仿宋_GB2312" w:hint="eastAsia"/>
          <w:sz w:val="32"/>
          <w:szCs w:val="32"/>
        </w:rPr>
        <w:t>万元；</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绿化工作包括负责辖区内住宅区绿地、乔灌木及附属设施的管理，并将相关情况及时报送西区城管局。</w:t>
      </w:r>
      <w:r>
        <w:rPr>
          <w:rFonts w:ascii="仿宋" w:eastAsia="仿宋" w:hAnsi="仿宋" w:cs="仿宋_GB2312" w:hint="eastAsia"/>
          <w:sz w:val="32"/>
          <w:szCs w:val="32"/>
        </w:rPr>
        <w:t>2018</w:t>
      </w:r>
      <w:r>
        <w:rPr>
          <w:rFonts w:ascii="仿宋" w:eastAsia="仿宋" w:hAnsi="仿宋" w:cs="仿宋_GB2312" w:hint="eastAsia"/>
          <w:sz w:val="32"/>
          <w:szCs w:val="32"/>
        </w:rPr>
        <w:t>年，</w:t>
      </w: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对辖区影响住宅区安全居住的树木砍除</w:t>
      </w:r>
      <w:r>
        <w:rPr>
          <w:rFonts w:ascii="仿宋" w:eastAsia="仿宋" w:hAnsi="仿宋" w:cs="仿宋_GB2312" w:hint="eastAsia"/>
          <w:sz w:val="32"/>
          <w:szCs w:val="32"/>
        </w:rPr>
        <w:t>10</w:t>
      </w:r>
      <w:r>
        <w:rPr>
          <w:rFonts w:ascii="仿宋" w:eastAsia="仿宋" w:hAnsi="仿宋" w:cs="仿宋_GB2312" w:hint="eastAsia"/>
          <w:sz w:val="32"/>
          <w:szCs w:val="32"/>
        </w:rPr>
        <w:t>余颗，处理污水管道，人行道桩修建等支付</w:t>
      </w:r>
      <w:r>
        <w:rPr>
          <w:rFonts w:ascii="仿宋" w:eastAsia="仿宋" w:hAnsi="仿宋" w:cs="仿宋_GB2312" w:hint="eastAsia"/>
          <w:sz w:val="32"/>
          <w:szCs w:val="32"/>
        </w:rPr>
        <w:t>4.8</w:t>
      </w:r>
      <w:r>
        <w:rPr>
          <w:rFonts w:ascii="仿宋" w:eastAsia="仿宋" w:hAnsi="仿宋" w:cs="仿宋_GB2312" w:hint="eastAsia"/>
          <w:sz w:val="32"/>
          <w:szCs w:val="32"/>
        </w:rPr>
        <w:t>万元；</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城管监察工作主要受西区城管局委托对辖区内背街小巷和住宅区城市市容市貌、环境卫生、园林绿化、市政</w:t>
      </w:r>
      <w:r>
        <w:rPr>
          <w:rFonts w:ascii="仿宋" w:eastAsia="仿宋" w:hAnsi="仿宋" w:cs="仿宋_GB2312" w:hint="eastAsia"/>
          <w:sz w:val="32"/>
          <w:szCs w:val="32"/>
        </w:rPr>
        <w:t>设施等的监察执法工作</w:t>
      </w:r>
      <w:proofErr w:type="gramStart"/>
      <w:r>
        <w:rPr>
          <w:rFonts w:ascii="仿宋" w:eastAsia="仿宋" w:hAnsi="仿宋" w:cs="仿宋_GB2312" w:hint="eastAsia"/>
          <w:sz w:val="32"/>
          <w:szCs w:val="32"/>
        </w:rPr>
        <w:t>及集中</w:t>
      </w:r>
      <w:proofErr w:type="gramEnd"/>
      <w:r>
        <w:rPr>
          <w:rFonts w:ascii="仿宋" w:eastAsia="仿宋" w:hAnsi="仿宋" w:cs="仿宋_GB2312" w:hint="eastAsia"/>
          <w:sz w:val="32"/>
          <w:szCs w:val="32"/>
        </w:rPr>
        <w:t>整治工作。</w:t>
      </w:r>
      <w:r>
        <w:rPr>
          <w:rFonts w:ascii="仿宋" w:eastAsia="仿宋" w:hAnsi="仿宋" w:cs="仿宋_GB2312" w:hint="eastAsia"/>
          <w:sz w:val="32"/>
          <w:szCs w:val="32"/>
        </w:rPr>
        <w:t>2018</w:t>
      </w:r>
      <w:r>
        <w:rPr>
          <w:rFonts w:ascii="仿宋" w:eastAsia="仿宋" w:hAnsi="仿宋" w:cs="仿宋_GB2312" w:hint="eastAsia"/>
          <w:sz w:val="32"/>
          <w:szCs w:val="32"/>
        </w:rPr>
        <w:t>年，</w:t>
      </w: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主要是创卫工作配合区城管局对辖区市场进行日常监管，对不符合要求乱摆摊设点、占道经营、未达食品监管要求的摊点予以取缔。费用支出有清理一处道理边破损仓库，支付</w:t>
      </w:r>
      <w:r>
        <w:rPr>
          <w:rFonts w:ascii="仿宋" w:eastAsia="仿宋" w:hAnsi="仿宋" w:cs="仿宋_GB2312" w:hint="eastAsia"/>
          <w:sz w:val="32"/>
          <w:szCs w:val="32"/>
        </w:rPr>
        <w:t>2</w:t>
      </w:r>
      <w:r>
        <w:rPr>
          <w:rFonts w:ascii="仿宋" w:eastAsia="仿宋" w:hAnsi="仿宋" w:cs="仿宋_GB2312" w:hint="eastAsia"/>
          <w:sz w:val="32"/>
          <w:szCs w:val="32"/>
        </w:rPr>
        <w:t>万元。</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通过提升工作管理水平，清扫劳务的外包，规范操作流程和内容及具体标准，做到</w:t>
      </w:r>
      <w:proofErr w:type="gramStart"/>
      <w:r>
        <w:rPr>
          <w:rFonts w:ascii="仿宋" w:eastAsia="仿宋" w:hAnsi="仿宋" w:cs="仿宋_GB2312" w:hint="eastAsia"/>
          <w:sz w:val="32"/>
          <w:szCs w:val="32"/>
        </w:rPr>
        <w:t>投入见</w:t>
      </w:r>
      <w:proofErr w:type="gramEnd"/>
      <w:r>
        <w:rPr>
          <w:rFonts w:ascii="仿宋" w:eastAsia="仿宋" w:hAnsi="仿宋" w:cs="仿宋_GB2312" w:hint="eastAsia"/>
          <w:sz w:val="32"/>
          <w:szCs w:val="32"/>
        </w:rPr>
        <w:t>成效，工作有</w:t>
      </w:r>
      <w:proofErr w:type="gramStart"/>
      <w:r>
        <w:rPr>
          <w:rFonts w:ascii="仿宋" w:eastAsia="仿宋" w:hAnsi="仿宋" w:cs="仿宋_GB2312" w:hint="eastAsia"/>
          <w:sz w:val="32"/>
          <w:szCs w:val="32"/>
        </w:rPr>
        <w:t>规</w:t>
      </w:r>
      <w:proofErr w:type="gramEnd"/>
      <w:r>
        <w:rPr>
          <w:rFonts w:ascii="仿宋" w:eastAsia="仿宋" w:hAnsi="仿宋" w:cs="仿宋_GB2312" w:hint="eastAsia"/>
          <w:sz w:val="32"/>
          <w:szCs w:val="32"/>
        </w:rPr>
        <w:t>可循。有</w:t>
      </w:r>
      <w:r>
        <w:rPr>
          <w:rFonts w:ascii="仿宋" w:eastAsia="仿宋" w:hAnsi="仿宋" w:cs="仿宋_GB2312" w:hint="eastAsia"/>
          <w:sz w:val="32"/>
          <w:szCs w:val="32"/>
        </w:rPr>
        <w:lastRenderedPageBreak/>
        <w:t>效的服务于群众</w:t>
      </w:r>
      <w:r>
        <w:rPr>
          <w:rFonts w:ascii="仿宋" w:eastAsia="仿宋" w:hAnsi="仿宋" w:cs="仿宋_GB2312" w:hint="eastAsia"/>
          <w:sz w:val="32"/>
          <w:szCs w:val="32"/>
        </w:rPr>
        <w:tab/>
      </w:r>
      <w:r>
        <w:rPr>
          <w:rFonts w:ascii="仿宋" w:eastAsia="仿宋" w:hAnsi="仿宋" w:cs="仿宋_GB2312" w:hint="eastAsia"/>
          <w:sz w:val="32"/>
          <w:szCs w:val="32"/>
        </w:rPr>
        <w:t>让群众有清洁的生活和工作环境。加快城管体制改革，实行城市管理作业层企业化管理，主次干道承包给专业清扫公司，背街小巷由街</w:t>
      </w:r>
      <w:proofErr w:type="gramStart"/>
      <w:r>
        <w:rPr>
          <w:rFonts w:ascii="仿宋" w:eastAsia="仿宋" w:hAnsi="仿宋" w:cs="仿宋_GB2312" w:hint="eastAsia"/>
          <w:sz w:val="32"/>
          <w:szCs w:val="32"/>
        </w:rPr>
        <w:t>办指导</w:t>
      </w:r>
      <w:proofErr w:type="gramEnd"/>
      <w:r>
        <w:rPr>
          <w:rFonts w:ascii="仿宋" w:eastAsia="仿宋" w:hAnsi="仿宋" w:cs="仿宋_GB2312" w:hint="eastAsia"/>
          <w:sz w:val="32"/>
          <w:szCs w:val="32"/>
        </w:rPr>
        <w:t>社区购买劳务、承包给公司等多种灵活形式保障城市管理目</w:t>
      </w:r>
      <w:r>
        <w:rPr>
          <w:rFonts w:ascii="仿宋" w:eastAsia="仿宋" w:hAnsi="仿宋" w:cs="仿宋_GB2312" w:hint="eastAsia"/>
          <w:sz w:val="32"/>
          <w:szCs w:val="32"/>
        </w:rPr>
        <w:t>标。</w:t>
      </w:r>
      <w:r>
        <w:rPr>
          <w:rFonts w:ascii="仿宋" w:eastAsia="仿宋" w:hAnsi="仿宋" w:cs="仿宋_GB2312" w:hint="eastAsia"/>
          <w:sz w:val="32"/>
          <w:szCs w:val="32"/>
        </w:rPr>
        <w:tab/>
      </w:r>
      <w:proofErr w:type="gramStart"/>
      <w:r>
        <w:rPr>
          <w:rFonts w:ascii="仿宋" w:eastAsia="仿宋" w:hAnsi="仿宋" w:cs="仿宋_GB2312" w:hint="eastAsia"/>
          <w:sz w:val="32"/>
          <w:szCs w:val="32"/>
        </w:rPr>
        <w:t>与叁旺清扫</w:t>
      </w:r>
      <w:proofErr w:type="gramEnd"/>
      <w:r>
        <w:rPr>
          <w:rFonts w:ascii="仿宋" w:eastAsia="仿宋" w:hAnsi="仿宋" w:cs="仿宋_GB2312" w:hint="eastAsia"/>
          <w:sz w:val="32"/>
          <w:szCs w:val="32"/>
        </w:rPr>
        <w:t>保洁公司签订清扫保洁市场化协议，指导协助社区管理背街小巷清扫工作。通过项目实施，提高辖区社会环境清洁度，群众对城市管理服务的满意度达</w:t>
      </w:r>
      <w:r>
        <w:rPr>
          <w:rFonts w:ascii="仿宋" w:eastAsia="仿宋" w:hAnsi="仿宋" w:cs="仿宋_GB2312" w:hint="eastAsia"/>
          <w:sz w:val="32"/>
          <w:szCs w:val="32"/>
        </w:rPr>
        <w:t>95%</w:t>
      </w:r>
      <w:r>
        <w:rPr>
          <w:rFonts w:ascii="仿宋" w:eastAsia="仿宋" w:hAnsi="仿宋" w:cs="仿宋_GB2312" w:hint="eastAsia"/>
          <w:sz w:val="32"/>
          <w:szCs w:val="32"/>
        </w:rPr>
        <w:t>。</w:t>
      </w:r>
    </w:p>
    <w:p w:rsidR="00664920" w:rsidRDefault="008931B9">
      <w:pPr>
        <w:pStyle w:val="a9"/>
        <w:numPr>
          <w:ilvl w:val="0"/>
          <w:numId w:val="6"/>
        </w:numPr>
        <w:spacing w:line="580" w:lineRule="exact"/>
        <w:ind w:firstLineChars="0"/>
        <w:rPr>
          <w:rFonts w:ascii="仿宋" w:eastAsia="仿宋" w:hAnsi="仿宋" w:cs="仿宋_GB2312"/>
          <w:sz w:val="32"/>
          <w:szCs w:val="32"/>
        </w:rPr>
      </w:pPr>
      <w:r>
        <w:rPr>
          <w:rFonts w:ascii="仿宋" w:eastAsia="仿宋" w:hAnsi="仿宋" w:cs="仿宋_GB2312"/>
          <w:sz w:val="32"/>
          <w:szCs w:val="32"/>
        </w:rPr>
        <w:t>存在主要问题</w:t>
      </w:r>
    </w:p>
    <w:p w:rsidR="00664920" w:rsidRDefault="008931B9">
      <w:pPr>
        <w:spacing w:line="580" w:lineRule="exact"/>
        <w:ind w:firstLineChars="200" w:firstLine="640"/>
        <w:rPr>
          <w:rFonts w:ascii="仿宋" w:eastAsia="仿宋" w:hAnsi="仿宋" w:cs="仿宋_GB2312"/>
          <w:sz w:val="32"/>
          <w:szCs w:val="32"/>
        </w:rPr>
      </w:pPr>
      <w:proofErr w:type="gramStart"/>
      <w:r>
        <w:rPr>
          <w:rFonts w:ascii="仿宋" w:eastAsia="仿宋" w:hAnsi="仿宋" w:cs="仿宋_GB2312" w:hint="eastAsia"/>
          <w:sz w:val="32"/>
          <w:szCs w:val="32"/>
        </w:rPr>
        <w:t>玉泉街办</w:t>
      </w:r>
      <w:proofErr w:type="gramEnd"/>
      <w:r>
        <w:rPr>
          <w:rFonts w:ascii="仿宋" w:eastAsia="仿宋" w:hAnsi="仿宋" w:cs="仿宋_GB2312" w:hint="eastAsia"/>
          <w:sz w:val="32"/>
          <w:szCs w:val="32"/>
        </w:rPr>
        <w:t>外包给清扫公司的环卫工作清扫费主要为，因历年全市最低工资标准和社保缴费标准的逐步提高，导致公司运营成本逐年增加，运行困难，但西区城管局所拨付给街办的环卫经费标准仍是</w:t>
      </w:r>
      <w:r>
        <w:rPr>
          <w:rFonts w:ascii="仿宋" w:eastAsia="仿宋" w:hAnsi="仿宋" w:cs="仿宋_GB2312" w:hint="eastAsia"/>
          <w:sz w:val="32"/>
          <w:szCs w:val="32"/>
        </w:rPr>
        <w:t>8</w:t>
      </w:r>
      <w:r>
        <w:rPr>
          <w:rFonts w:ascii="仿宋" w:eastAsia="仿宋" w:hAnsi="仿宋" w:cs="仿宋_GB2312" w:hint="eastAsia"/>
          <w:sz w:val="32"/>
          <w:szCs w:val="32"/>
        </w:rPr>
        <w:t>年前的标准，因此开展相工作经费比较紧张。</w:t>
      </w:r>
    </w:p>
    <w:p w:rsidR="00664920" w:rsidRDefault="008931B9">
      <w:pPr>
        <w:pStyle w:val="a9"/>
        <w:numPr>
          <w:ilvl w:val="0"/>
          <w:numId w:val="1"/>
        </w:numPr>
        <w:spacing w:line="580" w:lineRule="exact"/>
        <w:ind w:firstLineChars="0"/>
        <w:rPr>
          <w:rFonts w:ascii="仿宋" w:eastAsia="仿宋" w:hAnsi="仿宋" w:cs="仿宋_GB2312"/>
          <w:sz w:val="32"/>
          <w:szCs w:val="32"/>
        </w:rPr>
      </w:pPr>
      <w:r>
        <w:rPr>
          <w:rFonts w:ascii="仿宋" w:eastAsia="仿宋" w:hAnsi="仿宋" w:cs="仿宋_GB2312"/>
          <w:sz w:val="32"/>
          <w:szCs w:val="32"/>
        </w:rPr>
        <w:t>相关措施建议</w:t>
      </w:r>
    </w:p>
    <w:p w:rsidR="00664920" w:rsidRDefault="008931B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在原有工作要求文件的基础上，根据现在的实际情况，调整拨付经费的人员支出的工资和社保标准。</w:t>
      </w:r>
    </w:p>
    <w:p w:rsidR="00664920" w:rsidRDefault="00664920">
      <w:pPr>
        <w:spacing w:line="580" w:lineRule="exact"/>
        <w:rPr>
          <w:rStyle w:val="1Char"/>
          <w:rFonts w:ascii="仿宋" w:eastAsia="仿宋" w:hAnsi="仿宋" w:cs="仿宋_GB2312"/>
          <w:b w:val="0"/>
          <w:bCs w:val="0"/>
          <w:sz w:val="32"/>
          <w:szCs w:val="32"/>
        </w:rPr>
      </w:pPr>
    </w:p>
    <w:p w:rsidR="00664920" w:rsidRDefault="00664920">
      <w:pPr>
        <w:spacing w:line="580" w:lineRule="exact"/>
        <w:rPr>
          <w:rStyle w:val="1Char"/>
          <w:rFonts w:ascii="仿宋" w:eastAsia="仿宋" w:hAnsi="仿宋" w:cs="仿宋_GB2312"/>
          <w:b w:val="0"/>
          <w:bCs w:val="0"/>
          <w:sz w:val="32"/>
          <w:szCs w:val="32"/>
        </w:rPr>
      </w:pPr>
    </w:p>
    <w:p w:rsidR="00664920" w:rsidRDefault="00664920">
      <w:pPr>
        <w:spacing w:line="580" w:lineRule="exact"/>
        <w:rPr>
          <w:rStyle w:val="1Char"/>
          <w:rFonts w:ascii="仿宋" w:eastAsia="仿宋" w:hAnsi="仿宋" w:cs="仿宋_GB2312"/>
          <w:b w:val="0"/>
          <w:bCs w:val="0"/>
          <w:sz w:val="32"/>
          <w:szCs w:val="32"/>
        </w:rPr>
      </w:pPr>
    </w:p>
    <w:p w:rsidR="00664920" w:rsidRDefault="008931B9">
      <w:pPr>
        <w:spacing w:line="580" w:lineRule="exact"/>
        <w:jc w:val="center"/>
        <w:rPr>
          <w:rFonts w:ascii="黑体" w:eastAsia="黑体" w:hAnsi="黑体" w:cs="方正小标宋简体"/>
          <w:color w:val="000000" w:themeColor="text1"/>
          <w:sz w:val="36"/>
          <w:szCs w:val="36"/>
        </w:rPr>
      </w:pPr>
      <w:r>
        <w:rPr>
          <w:rFonts w:ascii="黑体" w:eastAsia="黑体" w:hAnsi="黑体" w:cs="方正小标宋简体" w:hint="eastAsia"/>
          <w:color w:val="000000" w:themeColor="text1"/>
          <w:sz w:val="36"/>
          <w:szCs w:val="36"/>
        </w:rPr>
        <w:t>201</w:t>
      </w:r>
      <w:r>
        <w:rPr>
          <w:rFonts w:ascii="黑体" w:eastAsia="黑体" w:hAnsi="黑体" w:cs="方正小标宋简体" w:hint="eastAsia"/>
          <w:color w:val="000000" w:themeColor="text1"/>
          <w:sz w:val="36"/>
          <w:szCs w:val="36"/>
        </w:rPr>
        <w:t>9</w:t>
      </w:r>
      <w:r>
        <w:rPr>
          <w:rFonts w:ascii="黑体" w:eastAsia="黑体" w:hAnsi="黑体" w:cs="方正小标宋简体" w:hint="eastAsia"/>
          <w:color w:val="000000" w:themeColor="text1"/>
          <w:sz w:val="36"/>
          <w:szCs w:val="36"/>
        </w:rPr>
        <w:t>年</w:t>
      </w:r>
      <w:r>
        <w:rPr>
          <w:rFonts w:ascii="黑体" w:eastAsia="黑体" w:hAnsi="黑体" w:hint="eastAsia"/>
          <w:color w:val="000000" w:themeColor="text1"/>
          <w:sz w:val="36"/>
          <w:szCs w:val="36"/>
        </w:rPr>
        <w:t>社会管理工作专项</w:t>
      </w:r>
      <w:r>
        <w:rPr>
          <w:rFonts w:ascii="黑体" w:eastAsia="黑体" w:hAnsi="黑体" w:cs="方正小标宋简体" w:hint="eastAsia"/>
          <w:color w:val="000000" w:themeColor="text1"/>
          <w:sz w:val="36"/>
          <w:szCs w:val="36"/>
        </w:rPr>
        <w:t>项目支出绩效评价报告</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w:t>
      </w:r>
      <w:r>
        <w:rPr>
          <w:rFonts w:ascii="仿宋" w:eastAsia="仿宋" w:hAnsi="仿宋" w:cs="仿宋_GB2312"/>
          <w:color w:val="000000" w:themeColor="text1"/>
          <w:sz w:val="32"/>
          <w:szCs w:val="32"/>
        </w:rPr>
        <w:t>、评价工作开展及项目情况</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根据上级“三定方案”等相关文件要求及西区政府对辖区社会管理工作的相关安排，</w:t>
      </w:r>
      <w:r>
        <w:rPr>
          <w:rFonts w:ascii="仿宋" w:eastAsia="仿宋" w:hAnsi="仿宋" w:cs="仿宋_GB2312" w:hint="eastAsia"/>
          <w:color w:val="000000" w:themeColor="text1"/>
          <w:sz w:val="32"/>
          <w:szCs w:val="32"/>
        </w:rPr>
        <w:t>201</w:t>
      </w:r>
      <w:r>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年，</w:t>
      </w:r>
      <w:proofErr w:type="gramStart"/>
      <w:r>
        <w:rPr>
          <w:rFonts w:ascii="仿宋" w:eastAsia="仿宋" w:hAnsi="仿宋" w:cs="仿宋_GB2312" w:hint="eastAsia"/>
          <w:color w:val="000000" w:themeColor="text1"/>
          <w:sz w:val="32"/>
          <w:szCs w:val="32"/>
        </w:rPr>
        <w:t>玉泉街办负责</w:t>
      </w:r>
      <w:r>
        <w:rPr>
          <w:rStyle w:val="1Char"/>
          <w:rFonts w:ascii="仿宋" w:eastAsia="仿宋" w:hAnsi="仿宋" w:cs="仿宋_GB2312" w:hint="eastAsia"/>
          <w:color w:val="000000" w:themeColor="text1"/>
          <w:sz w:val="32"/>
          <w:szCs w:val="32"/>
        </w:rPr>
        <w:t>低保低收入</w:t>
      </w:r>
      <w:proofErr w:type="gramEnd"/>
      <w:r>
        <w:rPr>
          <w:rStyle w:val="1Char"/>
          <w:rFonts w:ascii="仿宋" w:eastAsia="仿宋" w:hAnsi="仿宋" w:cs="仿宋_GB2312" w:hint="eastAsia"/>
          <w:color w:val="000000" w:themeColor="text1"/>
          <w:sz w:val="32"/>
          <w:szCs w:val="32"/>
        </w:rPr>
        <w:t>、劳动保障及平台建设、残联工作、爱国卫生、计生、科协、农林畜牧、城市环境卫生问题的治理等各项事业工作有序开展</w:t>
      </w:r>
      <w:r>
        <w:rPr>
          <w:rFonts w:ascii="仿宋" w:eastAsia="仿宋" w:hAnsi="仿宋" w:cs="仿宋_GB2312" w:hint="eastAsia"/>
          <w:color w:val="000000" w:themeColor="text1"/>
          <w:sz w:val="32"/>
          <w:szCs w:val="32"/>
        </w:rPr>
        <w:t>，促进</w:t>
      </w:r>
      <w:r>
        <w:rPr>
          <w:rFonts w:ascii="仿宋" w:eastAsia="仿宋" w:hAnsi="仿宋" w:hint="eastAsia"/>
          <w:color w:val="000000" w:themeColor="text1"/>
          <w:sz w:val="32"/>
          <w:szCs w:val="32"/>
        </w:rPr>
        <w:t>政府职能管辖权</w:t>
      </w:r>
      <w:r>
        <w:rPr>
          <w:rFonts w:ascii="仿宋" w:eastAsia="仿宋" w:hAnsi="仿宋" w:cs="仿宋_GB2312" w:hint="eastAsia"/>
          <w:color w:val="000000" w:themeColor="text1"/>
          <w:sz w:val="32"/>
          <w:szCs w:val="32"/>
        </w:rPr>
        <w:t>的水平不断提升。</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w:t>
      </w:r>
      <w:r>
        <w:rPr>
          <w:rFonts w:ascii="仿宋" w:eastAsia="仿宋" w:hAnsi="仿宋" w:cs="仿宋_GB2312"/>
          <w:color w:val="000000" w:themeColor="text1"/>
          <w:sz w:val="32"/>
          <w:szCs w:val="32"/>
        </w:rPr>
        <w:t>、评价结论及绩效分析</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（一）评价结论</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达到</w:t>
      </w:r>
      <w:r>
        <w:rPr>
          <w:rStyle w:val="1Char"/>
          <w:rFonts w:ascii="仿宋" w:eastAsia="仿宋" w:hAnsi="仿宋" w:cs="仿宋_GB2312" w:hint="eastAsia"/>
          <w:color w:val="000000" w:themeColor="text1"/>
          <w:sz w:val="32"/>
          <w:szCs w:val="32"/>
        </w:rPr>
        <w:t>全面推进工作顺利开展，提升工作水平，</w:t>
      </w:r>
      <w:r>
        <w:rPr>
          <w:rFonts w:ascii="仿宋" w:eastAsia="仿宋" w:hAnsi="仿宋" w:cs="仿宋_GB2312" w:hint="eastAsia"/>
          <w:color w:val="000000" w:themeColor="text1"/>
          <w:sz w:val="32"/>
          <w:szCs w:val="32"/>
        </w:rPr>
        <w:t>促进</w:t>
      </w:r>
      <w:r>
        <w:rPr>
          <w:rFonts w:ascii="仿宋" w:eastAsia="仿宋" w:hAnsi="仿宋" w:hint="eastAsia"/>
          <w:color w:val="000000" w:themeColor="text1"/>
          <w:sz w:val="32"/>
          <w:szCs w:val="32"/>
        </w:rPr>
        <w:t>政府职能管辖权</w:t>
      </w:r>
      <w:r>
        <w:rPr>
          <w:rFonts w:ascii="仿宋" w:eastAsia="仿宋" w:hAnsi="仿宋" w:cs="仿宋_GB2312" w:hint="eastAsia"/>
          <w:color w:val="000000" w:themeColor="text1"/>
          <w:sz w:val="32"/>
          <w:szCs w:val="32"/>
        </w:rPr>
        <w:t>的水平的提升。</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（二）绩效分析</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1</w:t>
      </w:r>
      <w:r>
        <w:rPr>
          <w:rFonts w:ascii="仿宋" w:eastAsia="仿宋" w:hAnsi="仿宋" w:cs="仿宋_GB2312"/>
          <w:color w:val="000000" w:themeColor="text1"/>
          <w:sz w:val="32"/>
          <w:szCs w:val="32"/>
        </w:rPr>
        <w:t>、项目决策</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必要性和可行性分析（包括政策依据和政策完善，政策和需求的吻合程度分析），绩效目标设置情况（包括绩效目标设置的明确性和合理性）</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为进一步达到</w:t>
      </w:r>
      <w:r>
        <w:rPr>
          <w:rStyle w:val="1Char"/>
          <w:rFonts w:ascii="仿宋" w:eastAsia="仿宋" w:hAnsi="仿宋" w:cs="仿宋_GB2312" w:hint="eastAsia"/>
          <w:color w:val="000000" w:themeColor="text1"/>
          <w:sz w:val="32"/>
          <w:szCs w:val="32"/>
        </w:rPr>
        <w:t>全面推进工作顺利开展，提升工作水平，</w:t>
      </w:r>
      <w:r>
        <w:rPr>
          <w:rFonts w:ascii="仿宋" w:eastAsia="仿宋" w:hAnsi="仿宋" w:cs="仿宋_GB2312" w:hint="eastAsia"/>
          <w:color w:val="000000" w:themeColor="text1"/>
          <w:sz w:val="32"/>
          <w:szCs w:val="32"/>
        </w:rPr>
        <w:t>促进</w:t>
      </w:r>
      <w:r>
        <w:rPr>
          <w:rFonts w:ascii="仿宋" w:eastAsia="仿宋" w:hAnsi="仿宋" w:hint="eastAsia"/>
          <w:color w:val="000000" w:themeColor="text1"/>
          <w:sz w:val="32"/>
          <w:szCs w:val="32"/>
        </w:rPr>
        <w:t>政府职能管辖权</w:t>
      </w:r>
      <w:r>
        <w:rPr>
          <w:rFonts w:ascii="仿宋" w:eastAsia="仿宋" w:hAnsi="仿宋" w:cs="仿宋_GB2312" w:hint="eastAsia"/>
          <w:color w:val="000000" w:themeColor="text1"/>
          <w:sz w:val="32"/>
          <w:szCs w:val="32"/>
        </w:rPr>
        <w:t>的水平的提升。</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2</w:t>
      </w:r>
      <w:r>
        <w:rPr>
          <w:rFonts w:ascii="仿宋" w:eastAsia="仿宋" w:hAnsi="仿宋" w:cs="仿宋_GB2312"/>
          <w:color w:val="000000" w:themeColor="text1"/>
          <w:sz w:val="32"/>
          <w:szCs w:val="32"/>
        </w:rPr>
        <w:t>、项目管理</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201</w:t>
      </w:r>
      <w:r>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年，</w:t>
      </w:r>
      <w:proofErr w:type="gramStart"/>
      <w:r>
        <w:rPr>
          <w:rFonts w:ascii="仿宋" w:eastAsia="仿宋" w:hAnsi="仿宋" w:cs="仿宋_GB2312" w:hint="eastAsia"/>
          <w:color w:val="000000" w:themeColor="text1"/>
          <w:sz w:val="32"/>
          <w:szCs w:val="32"/>
        </w:rPr>
        <w:t>玉泉街办</w:t>
      </w:r>
      <w:proofErr w:type="gramEnd"/>
      <w:r>
        <w:rPr>
          <w:rFonts w:ascii="仿宋" w:eastAsia="仿宋" w:hAnsi="仿宋" w:cs="仿宋_GB2312" w:hint="eastAsia"/>
          <w:color w:val="000000" w:themeColor="text1"/>
          <w:sz w:val="32"/>
          <w:szCs w:val="32"/>
        </w:rPr>
        <w:t>社会管理工作经费补助预算总收入</w:t>
      </w:r>
      <w:r>
        <w:rPr>
          <w:rFonts w:ascii="仿宋" w:eastAsia="仿宋" w:hAnsi="仿宋" w:cs="仿宋_GB2312" w:hint="eastAsia"/>
          <w:color w:val="000000" w:themeColor="text1"/>
          <w:sz w:val="32"/>
          <w:szCs w:val="32"/>
        </w:rPr>
        <w:t>12.5</w:t>
      </w:r>
      <w:r>
        <w:rPr>
          <w:rFonts w:ascii="仿宋" w:eastAsia="仿宋" w:hAnsi="仿宋" w:cs="仿宋_GB2312" w:hint="eastAsia"/>
          <w:color w:val="000000" w:themeColor="text1"/>
          <w:sz w:val="32"/>
          <w:szCs w:val="32"/>
        </w:rPr>
        <w:t>万元，预计支付各项社会管理工作经费补助</w:t>
      </w:r>
      <w:r>
        <w:rPr>
          <w:rFonts w:ascii="仿宋" w:eastAsia="仿宋" w:hAnsi="仿宋" w:cs="仿宋_GB2312" w:hint="eastAsia"/>
          <w:color w:val="000000" w:themeColor="text1"/>
          <w:sz w:val="32"/>
          <w:szCs w:val="32"/>
        </w:rPr>
        <w:t>12.5</w:t>
      </w:r>
      <w:r>
        <w:rPr>
          <w:rFonts w:ascii="仿宋" w:eastAsia="仿宋" w:hAnsi="仿宋" w:cs="仿宋_GB2312" w:hint="eastAsia"/>
          <w:color w:val="000000" w:themeColor="text1"/>
          <w:sz w:val="32"/>
          <w:szCs w:val="32"/>
        </w:rPr>
        <w:t>万</w:t>
      </w:r>
      <w:r>
        <w:rPr>
          <w:rFonts w:ascii="仿宋" w:eastAsia="仿宋" w:hAnsi="仿宋" w:cs="仿宋_GB2312" w:hint="eastAsia"/>
          <w:color w:val="000000" w:themeColor="text1"/>
          <w:sz w:val="32"/>
          <w:szCs w:val="32"/>
        </w:rPr>
        <w:t>元。</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实际支出情况：支付各项社会管理工作经费补助</w:t>
      </w:r>
      <w:r>
        <w:rPr>
          <w:rFonts w:ascii="仿宋" w:eastAsia="仿宋" w:hAnsi="仿宋" w:cs="仿宋_GB2312" w:hint="eastAsia"/>
          <w:color w:val="000000" w:themeColor="text1"/>
          <w:sz w:val="32"/>
          <w:szCs w:val="32"/>
        </w:rPr>
        <w:t>15.3</w:t>
      </w:r>
      <w:r>
        <w:rPr>
          <w:rFonts w:ascii="仿宋" w:eastAsia="仿宋" w:hAnsi="仿宋" w:cs="仿宋_GB2312" w:hint="eastAsia"/>
          <w:color w:val="000000" w:themeColor="text1"/>
          <w:sz w:val="32"/>
          <w:szCs w:val="32"/>
        </w:rPr>
        <w:t>万元。</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3</w:t>
      </w:r>
      <w:r>
        <w:rPr>
          <w:rFonts w:ascii="仿宋" w:eastAsia="仿宋" w:hAnsi="仿宋" w:cs="仿宋_GB2312"/>
          <w:color w:val="000000" w:themeColor="text1"/>
          <w:sz w:val="32"/>
          <w:szCs w:val="32"/>
        </w:rPr>
        <w:t>、项目绩效</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通过项目实施</w:t>
      </w:r>
      <w:r>
        <w:rPr>
          <w:rFonts w:ascii="仿宋" w:eastAsia="仿宋" w:hAnsi="仿宋" w:cs="仿宋_GB2312" w:hint="eastAsia"/>
          <w:color w:val="000000" w:themeColor="text1"/>
          <w:sz w:val="32"/>
          <w:szCs w:val="32"/>
        </w:rPr>
        <w:t>,</w:t>
      </w:r>
      <w:r>
        <w:rPr>
          <w:rStyle w:val="1Char"/>
          <w:rFonts w:ascii="仿宋" w:eastAsia="仿宋" w:hAnsi="仿宋" w:cs="仿宋_GB2312" w:hint="eastAsia"/>
          <w:b w:val="0"/>
          <w:color w:val="000000" w:themeColor="text1"/>
          <w:sz w:val="32"/>
          <w:szCs w:val="32"/>
        </w:rPr>
        <w:t xml:space="preserve"> </w:t>
      </w:r>
      <w:r>
        <w:rPr>
          <w:rStyle w:val="1Char"/>
          <w:rFonts w:ascii="仿宋" w:eastAsia="仿宋" w:hAnsi="仿宋" w:cs="仿宋_GB2312" w:hint="eastAsia"/>
          <w:b w:val="0"/>
          <w:color w:val="000000" w:themeColor="text1"/>
          <w:sz w:val="32"/>
          <w:szCs w:val="32"/>
        </w:rPr>
        <w:t>支持了</w:t>
      </w:r>
      <w:proofErr w:type="gramStart"/>
      <w:r>
        <w:rPr>
          <w:rStyle w:val="1Char"/>
          <w:rFonts w:ascii="仿宋" w:eastAsia="仿宋" w:hAnsi="仿宋" w:cs="仿宋_GB2312" w:hint="eastAsia"/>
          <w:b w:val="0"/>
          <w:color w:val="000000" w:themeColor="text1"/>
          <w:sz w:val="32"/>
          <w:szCs w:val="32"/>
        </w:rPr>
        <w:t>玉泉街办民政低保低收入</w:t>
      </w:r>
      <w:proofErr w:type="gramEnd"/>
      <w:r>
        <w:rPr>
          <w:rStyle w:val="1Char"/>
          <w:rFonts w:ascii="仿宋" w:eastAsia="仿宋" w:hAnsi="仿宋" w:cs="仿宋_GB2312" w:hint="eastAsia"/>
          <w:b w:val="0"/>
          <w:color w:val="000000" w:themeColor="text1"/>
          <w:sz w:val="32"/>
          <w:szCs w:val="32"/>
        </w:rPr>
        <w:t>、劳动保障及平台建设、残联工作、爱国卫生、计生、科协、农林畜牧、城市环境卫生问题的治理等各项事业工作有序开展</w:t>
      </w:r>
      <w:r>
        <w:rPr>
          <w:rStyle w:val="1Char"/>
          <w:rFonts w:ascii="仿宋" w:eastAsia="仿宋" w:hAnsi="仿宋" w:cs="仿宋_GB2312" w:hint="eastAsia"/>
          <w:b w:val="0"/>
          <w:color w:val="000000" w:themeColor="text1"/>
          <w:sz w:val="32"/>
          <w:szCs w:val="32"/>
        </w:rPr>
        <w:tab/>
      </w:r>
      <w:r>
        <w:rPr>
          <w:rStyle w:val="1Char"/>
          <w:rFonts w:ascii="仿宋" w:eastAsia="仿宋" w:hAnsi="仿宋" w:cs="仿宋_GB2312" w:hint="eastAsia"/>
          <w:b w:val="0"/>
          <w:color w:val="000000" w:themeColor="text1"/>
          <w:sz w:val="32"/>
          <w:szCs w:val="32"/>
        </w:rPr>
        <w:t>，提升工作水平，</w:t>
      </w:r>
      <w:r>
        <w:rPr>
          <w:rFonts w:ascii="仿宋" w:eastAsia="仿宋" w:hAnsi="仿宋" w:cs="仿宋_GB2312" w:hint="eastAsia"/>
          <w:color w:val="000000" w:themeColor="text1"/>
          <w:sz w:val="32"/>
          <w:szCs w:val="32"/>
        </w:rPr>
        <w:t>促进</w:t>
      </w:r>
      <w:r>
        <w:rPr>
          <w:rFonts w:ascii="仿宋" w:eastAsia="仿宋" w:hAnsi="仿宋" w:hint="eastAsia"/>
          <w:color w:val="000000" w:themeColor="text1"/>
          <w:sz w:val="32"/>
          <w:szCs w:val="32"/>
        </w:rPr>
        <w:t>政府职能管辖权</w:t>
      </w:r>
      <w:r>
        <w:rPr>
          <w:rFonts w:ascii="仿宋" w:eastAsia="仿宋" w:hAnsi="仿宋" w:cs="仿宋_GB2312" w:hint="eastAsia"/>
          <w:color w:val="000000" w:themeColor="text1"/>
          <w:sz w:val="32"/>
          <w:szCs w:val="32"/>
        </w:rPr>
        <w:t>的水平的提升。</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Fonts w:ascii="仿宋" w:eastAsia="仿宋" w:hAnsi="仿宋" w:cs="仿宋_GB2312" w:hint="eastAsia"/>
          <w:color w:val="000000" w:themeColor="text1"/>
          <w:sz w:val="32"/>
          <w:szCs w:val="32"/>
        </w:rPr>
        <w:t>其中，</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proofErr w:type="gramStart"/>
      <w:r>
        <w:rPr>
          <w:rStyle w:val="1Char"/>
          <w:rFonts w:ascii="仿宋" w:eastAsia="仿宋" w:hAnsi="仿宋" w:cs="仿宋_GB2312" w:hint="eastAsia"/>
          <w:b w:val="0"/>
          <w:color w:val="000000" w:themeColor="text1"/>
          <w:sz w:val="32"/>
          <w:szCs w:val="32"/>
        </w:rPr>
        <w:t>低保低收入</w:t>
      </w:r>
      <w:proofErr w:type="gramEnd"/>
      <w:r>
        <w:rPr>
          <w:rStyle w:val="1Char"/>
          <w:rFonts w:ascii="仿宋" w:eastAsia="仿宋" w:hAnsi="仿宋" w:cs="仿宋_GB2312" w:hint="eastAsia"/>
          <w:b w:val="0"/>
          <w:color w:val="000000" w:themeColor="text1"/>
          <w:sz w:val="32"/>
          <w:szCs w:val="32"/>
        </w:rPr>
        <w:t>包括保障辖区内低保、低收入的认定及临时救助、公租房申报相关工作的顺利开展，达到保障辖区内低保、低收入的认定及临时救助、公租房申报相关工作的顺利开展，支付</w:t>
      </w:r>
      <w:r>
        <w:rPr>
          <w:rStyle w:val="1Char"/>
          <w:rFonts w:ascii="仿宋" w:eastAsia="仿宋" w:hAnsi="仿宋" w:cs="仿宋_GB2312" w:hint="eastAsia"/>
          <w:b w:val="0"/>
          <w:color w:val="000000" w:themeColor="text1"/>
          <w:sz w:val="32"/>
          <w:szCs w:val="32"/>
        </w:rPr>
        <w:t>4</w:t>
      </w:r>
      <w:r>
        <w:rPr>
          <w:rStyle w:val="1Char"/>
          <w:rFonts w:ascii="仿宋" w:eastAsia="仿宋" w:hAnsi="仿宋" w:cs="仿宋_GB2312" w:hint="eastAsia"/>
          <w:b w:val="0"/>
          <w:color w:val="000000" w:themeColor="text1"/>
          <w:sz w:val="32"/>
          <w:szCs w:val="32"/>
        </w:rPr>
        <w:t>万元。</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Style w:val="1Char"/>
          <w:rFonts w:ascii="仿宋" w:eastAsia="仿宋" w:hAnsi="仿宋" w:cs="仿宋_GB2312" w:hint="eastAsia"/>
          <w:b w:val="0"/>
          <w:color w:val="000000" w:themeColor="text1"/>
          <w:sz w:val="32"/>
          <w:szCs w:val="32"/>
        </w:rPr>
        <w:t>劳动保障及平台建设</w:t>
      </w:r>
      <w:r>
        <w:rPr>
          <w:rStyle w:val="1Char"/>
          <w:rFonts w:ascii="仿宋" w:eastAsia="仿宋" w:hAnsi="仿宋" w:cs="仿宋_GB2312" w:hint="eastAsia"/>
          <w:b w:val="0"/>
          <w:color w:val="000000" w:themeColor="text1"/>
          <w:sz w:val="32"/>
          <w:szCs w:val="32"/>
        </w:rPr>
        <w:tab/>
      </w:r>
      <w:r>
        <w:rPr>
          <w:rStyle w:val="1Char"/>
          <w:rFonts w:ascii="仿宋" w:eastAsia="仿宋" w:hAnsi="仿宋" w:cs="仿宋_GB2312" w:hint="eastAsia"/>
          <w:b w:val="0"/>
          <w:color w:val="000000" w:themeColor="text1"/>
          <w:sz w:val="32"/>
          <w:szCs w:val="32"/>
        </w:rPr>
        <w:t>完成劳动保障及基层平台建设工作，提高辖区内居民的就业率，完成劳动保障及基层平台建设工作，提高辖区内居民的就业率</w:t>
      </w:r>
      <w:r>
        <w:rPr>
          <w:rStyle w:val="1Char"/>
          <w:rFonts w:ascii="仿宋" w:eastAsia="仿宋" w:hAnsi="仿宋" w:cs="仿宋_GB2312" w:hint="eastAsia"/>
          <w:b w:val="0"/>
          <w:color w:val="000000" w:themeColor="text1"/>
          <w:sz w:val="32"/>
          <w:szCs w:val="32"/>
        </w:rPr>
        <w:t>.</w:t>
      </w:r>
      <w:r>
        <w:rPr>
          <w:rStyle w:val="1Char"/>
          <w:rFonts w:ascii="仿宋" w:eastAsia="仿宋" w:hAnsi="仿宋" w:cs="仿宋_GB2312" w:hint="eastAsia"/>
          <w:b w:val="0"/>
          <w:color w:val="000000" w:themeColor="text1"/>
          <w:sz w:val="32"/>
          <w:szCs w:val="32"/>
        </w:rPr>
        <w:t>支付</w:t>
      </w:r>
      <w:r>
        <w:rPr>
          <w:rStyle w:val="1Char"/>
          <w:rFonts w:ascii="仿宋" w:eastAsia="仿宋" w:hAnsi="仿宋" w:cs="仿宋_GB2312" w:hint="eastAsia"/>
          <w:b w:val="0"/>
          <w:color w:val="000000" w:themeColor="text1"/>
          <w:sz w:val="32"/>
          <w:szCs w:val="32"/>
        </w:rPr>
        <w:t>4</w:t>
      </w:r>
      <w:r>
        <w:rPr>
          <w:rStyle w:val="1Char"/>
          <w:rFonts w:ascii="仿宋" w:eastAsia="仿宋" w:hAnsi="仿宋" w:cs="仿宋_GB2312" w:hint="eastAsia"/>
          <w:b w:val="0"/>
          <w:color w:val="000000" w:themeColor="text1"/>
          <w:sz w:val="32"/>
          <w:szCs w:val="32"/>
        </w:rPr>
        <w:t>万元</w:t>
      </w:r>
      <w:r>
        <w:rPr>
          <w:rStyle w:val="1Char"/>
          <w:rFonts w:ascii="仿宋" w:eastAsia="仿宋" w:hAnsi="仿宋" w:cs="仿宋_GB2312" w:hint="eastAsia"/>
          <w:b w:val="0"/>
          <w:color w:val="000000" w:themeColor="text1"/>
          <w:sz w:val="32"/>
          <w:szCs w:val="32"/>
        </w:rPr>
        <w:t>。</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Style w:val="1Char"/>
          <w:rFonts w:ascii="仿宋" w:eastAsia="仿宋" w:hAnsi="仿宋" w:cs="仿宋_GB2312" w:hint="eastAsia"/>
          <w:b w:val="0"/>
          <w:color w:val="000000" w:themeColor="text1"/>
          <w:sz w:val="32"/>
          <w:szCs w:val="32"/>
        </w:rPr>
        <w:t>残联工作方面保障残联工作的开展，按</w:t>
      </w:r>
      <w:r>
        <w:rPr>
          <w:rStyle w:val="1Char"/>
          <w:rFonts w:ascii="仿宋" w:eastAsia="仿宋" w:hAnsi="仿宋" w:cs="仿宋_GB2312" w:hint="eastAsia"/>
          <w:b w:val="0"/>
          <w:color w:val="000000" w:themeColor="text1"/>
          <w:sz w:val="32"/>
          <w:szCs w:val="32"/>
        </w:rPr>
        <w:t>201</w:t>
      </w:r>
      <w:r>
        <w:rPr>
          <w:rStyle w:val="1Char"/>
          <w:rFonts w:ascii="仿宋" w:eastAsia="仿宋" w:hAnsi="仿宋" w:cs="仿宋_GB2312" w:hint="eastAsia"/>
          <w:b w:val="0"/>
          <w:color w:val="000000" w:themeColor="text1"/>
          <w:sz w:val="32"/>
          <w:szCs w:val="32"/>
        </w:rPr>
        <w:t>9</w:t>
      </w:r>
      <w:r>
        <w:rPr>
          <w:rStyle w:val="1Char"/>
          <w:rFonts w:ascii="仿宋" w:eastAsia="仿宋" w:hAnsi="仿宋" w:cs="仿宋_GB2312" w:hint="eastAsia"/>
          <w:b w:val="0"/>
          <w:color w:val="000000" w:themeColor="text1"/>
          <w:sz w:val="32"/>
          <w:szCs w:val="32"/>
        </w:rPr>
        <w:t>年标准统计持证残疾人数约</w:t>
      </w:r>
      <w:r>
        <w:rPr>
          <w:rStyle w:val="1Char"/>
          <w:rFonts w:ascii="仿宋" w:eastAsia="仿宋" w:hAnsi="仿宋" w:cs="仿宋_GB2312" w:hint="eastAsia"/>
          <w:b w:val="0"/>
          <w:color w:val="000000" w:themeColor="text1"/>
          <w:sz w:val="32"/>
          <w:szCs w:val="32"/>
        </w:rPr>
        <w:t>630</w:t>
      </w:r>
      <w:r>
        <w:rPr>
          <w:rStyle w:val="1Char"/>
          <w:rFonts w:ascii="仿宋" w:eastAsia="仿宋" w:hAnsi="仿宋" w:cs="仿宋_GB2312" w:hint="eastAsia"/>
          <w:b w:val="0"/>
          <w:color w:val="000000" w:themeColor="text1"/>
          <w:sz w:val="32"/>
          <w:szCs w:val="32"/>
        </w:rPr>
        <w:t>人。保障残联工作的开展，按</w:t>
      </w:r>
      <w:r>
        <w:rPr>
          <w:rStyle w:val="1Char"/>
          <w:rFonts w:ascii="仿宋" w:eastAsia="仿宋" w:hAnsi="仿宋" w:cs="仿宋_GB2312" w:hint="eastAsia"/>
          <w:b w:val="0"/>
          <w:color w:val="000000" w:themeColor="text1"/>
          <w:sz w:val="32"/>
          <w:szCs w:val="32"/>
        </w:rPr>
        <w:t>201</w:t>
      </w:r>
      <w:r>
        <w:rPr>
          <w:rStyle w:val="1Char"/>
          <w:rFonts w:ascii="仿宋" w:eastAsia="仿宋" w:hAnsi="仿宋" w:cs="仿宋_GB2312" w:hint="eastAsia"/>
          <w:b w:val="0"/>
          <w:color w:val="000000" w:themeColor="text1"/>
          <w:sz w:val="32"/>
          <w:szCs w:val="32"/>
        </w:rPr>
        <w:t>9</w:t>
      </w:r>
      <w:r>
        <w:rPr>
          <w:rStyle w:val="1Char"/>
          <w:rFonts w:ascii="仿宋" w:eastAsia="仿宋" w:hAnsi="仿宋" w:cs="仿宋_GB2312" w:hint="eastAsia"/>
          <w:b w:val="0"/>
          <w:color w:val="000000" w:themeColor="text1"/>
          <w:sz w:val="32"/>
          <w:szCs w:val="32"/>
        </w:rPr>
        <w:t>年标准统计持证残疾人数约</w:t>
      </w:r>
      <w:r>
        <w:rPr>
          <w:rStyle w:val="1Char"/>
          <w:rFonts w:ascii="仿宋" w:eastAsia="仿宋" w:hAnsi="仿宋" w:cs="仿宋_GB2312" w:hint="eastAsia"/>
          <w:b w:val="0"/>
          <w:color w:val="000000" w:themeColor="text1"/>
          <w:sz w:val="32"/>
          <w:szCs w:val="32"/>
        </w:rPr>
        <w:t>648</w:t>
      </w:r>
      <w:r>
        <w:rPr>
          <w:rStyle w:val="1Char"/>
          <w:rFonts w:ascii="仿宋" w:eastAsia="仿宋" w:hAnsi="仿宋" w:cs="仿宋_GB2312" w:hint="eastAsia"/>
          <w:b w:val="0"/>
          <w:color w:val="000000" w:themeColor="text1"/>
          <w:sz w:val="32"/>
          <w:szCs w:val="32"/>
        </w:rPr>
        <w:t>人。支付</w:t>
      </w:r>
      <w:r>
        <w:rPr>
          <w:rStyle w:val="1Char"/>
          <w:rFonts w:ascii="仿宋" w:eastAsia="仿宋" w:hAnsi="仿宋" w:cs="仿宋_GB2312" w:hint="eastAsia"/>
          <w:b w:val="0"/>
          <w:color w:val="000000" w:themeColor="text1"/>
          <w:sz w:val="32"/>
          <w:szCs w:val="32"/>
        </w:rPr>
        <w:t>2.3</w:t>
      </w:r>
      <w:r>
        <w:rPr>
          <w:rStyle w:val="1Char"/>
          <w:rFonts w:ascii="仿宋" w:eastAsia="仿宋" w:hAnsi="仿宋" w:cs="仿宋_GB2312" w:hint="eastAsia"/>
          <w:b w:val="0"/>
          <w:color w:val="000000" w:themeColor="text1"/>
          <w:sz w:val="32"/>
          <w:szCs w:val="32"/>
        </w:rPr>
        <w:t>万元。</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Style w:val="1Char"/>
          <w:rFonts w:ascii="仿宋" w:eastAsia="仿宋" w:hAnsi="仿宋" w:cs="仿宋_GB2312" w:hint="eastAsia"/>
          <w:b w:val="0"/>
          <w:color w:val="000000" w:themeColor="text1"/>
          <w:sz w:val="32"/>
          <w:szCs w:val="32"/>
        </w:rPr>
        <w:t>完成民政相关工作，包括老龄、双拥、爱国卫生、计生、科协、农林畜牧等工作开展。支付</w:t>
      </w:r>
      <w:r>
        <w:rPr>
          <w:rStyle w:val="1Char"/>
          <w:rFonts w:ascii="仿宋" w:eastAsia="仿宋" w:hAnsi="仿宋" w:cs="仿宋_GB2312" w:hint="eastAsia"/>
          <w:b w:val="0"/>
          <w:color w:val="000000" w:themeColor="text1"/>
          <w:sz w:val="32"/>
          <w:szCs w:val="32"/>
        </w:rPr>
        <w:t>5</w:t>
      </w:r>
      <w:r>
        <w:rPr>
          <w:rStyle w:val="1Char"/>
          <w:rFonts w:ascii="仿宋" w:eastAsia="仿宋" w:hAnsi="仿宋" w:cs="仿宋_GB2312" w:hint="eastAsia"/>
          <w:b w:val="0"/>
          <w:color w:val="000000" w:themeColor="text1"/>
          <w:sz w:val="32"/>
          <w:szCs w:val="32"/>
        </w:rPr>
        <w:t>万元。</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Style w:val="1Char"/>
          <w:rFonts w:ascii="仿宋" w:eastAsia="仿宋" w:hAnsi="仿宋" w:cs="仿宋_GB2312" w:hint="eastAsia"/>
          <w:b w:val="0"/>
          <w:color w:val="000000" w:themeColor="text1"/>
          <w:sz w:val="32"/>
          <w:szCs w:val="32"/>
        </w:rPr>
        <w:lastRenderedPageBreak/>
        <w:t>通过项目实施提升工作管理水平，通过计生、劳动保障等相关专业性的培训，提高在职工作人员的工作水平，</w:t>
      </w:r>
    </w:p>
    <w:p w:rsidR="00664920" w:rsidRDefault="008931B9">
      <w:pPr>
        <w:spacing w:line="580" w:lineRule="exact"/>
        <w:rPr>
          <w:rFonts w:ascii="仿宋" w:eastAsia="仿宋" w:hAnsi="仿宋" w:cs="仿宋_GB2312"/>
          <w:color w:val="000000" w:themeColor="text1"/>
          <w:kern w:val="44"/>
          <w:sz w:val="32"/>
          <w:szCs w:val="32"/>
        </w:rPr>
      </w:pPr>
      <w:r>
        <w:rPr>
          <w:rStyle w:val="1Char"/>
          <w:rFonts w:ascii="仿宋" w:eastAsia="仿宋" w:hAnsi="仿宋" w:cs="仿宋_GB2312" w:hint="eastAsia"/>
          <w:b w:val="0"/>
          <w:color w:val="000000" w:themeColor="text1"/>
          <w:sz w:val="32"/>
          <w:szCs w:val="32"/>
        </w:rPr>
        <w:t>有效的服务于群众，通过专业、高效的服务，能为群众办实事、少跑路；社会事务的服务工作提高办事效率、简化办事流程，社会事务的服务工作提高办事效率、简化办事流程，全面推进工作顺利开展，提升工作水平</w:t>
      </w:r>
      <w:r>
        <w:rPr>
          <w:rStyle w:val="1Char"/>
          <w:rFonts w:ascii="仿宋" w:eastAsia="仿宋" w:hAnsi="仿宋" w:cs="仿宋_GB2312" w:hint="eastAsia"/>
          <w:b w:val="0"/>
          <w:color w:val="000000" w:themeColor="text1"/>
          <w:sz w:val="32"/>
          <w:szCs w:val="32"/>
        </w:rPr>
        <w:tab/>
      </w:r>
      <w:r>
        <w:rPr>
          <w:rStyle w:val="1Char"/>
          <w:rFonts w:ascii="仿宋" w:eastAsia="仿宋" w:hAnsi="仿宋" w:cs="仿宋_GB2312" w:hint="eastAsia"/>
          <w:b w:val="0"/>
          <w:color w:val="000000" w:themeColor="text1"/>
          <w:sz w:val="32"/>
          <w:szCs w:val="32"/>
        </w:rPr>
        <w:t>全面推进工作顺利开展，社会事务面向广大群众，抽样调查达到基本</w:t>
      </w:r>
      <w:proofErr w:type="gramStart"/>
      <w:r>
        <w:rPr>
          <w:rStyle w:val="1Char"/>
          <w:rFonts w:ascii="仿宋" w:eastAsia="仿宋" w:hAnsi="仿宋" w:cs="仿宋_GB2312" w:hint="eastAsia"/>
          <w:b w:val="0"/>
          <w:color w:val="000000" w:themeColor="text1"/>
          <w:sz w:val="32"/>
          <w:szCs w:val="32"/>
        </w:rPr>
        <w:t>满意</w:t>
      </w:r>
      <w:r>
        <w:rPr>
          <w:rStyle w:val="1Char"/>
          <w:rFonts w:ascii="仿宋" w:eastAsia="仿宋" w:hAnsi="仿宋" w:cs="仿宋_GB2312" w:hint="eastAsia"/>
          <w:b w:val="0"/>
          <w:color w:val="000000" w:themeColor="text1"/>
          <w:sz w:val="32"/>
          <w:szCs w:val="32"/>
        </w:rPr>
        <w:tab/>
      </w:r>
      <w:proofErr w:type="gramEnd"/>
      <w:r>
        <w:rPr>
          <w:rStyle w:val="1Char"/>
          <w:rFonts w:ascii="仿宋" w:eastAsia="仿宋" w:hAnsi="仿宋" w:cs="仿宋_GB2312" w:hint="eastAsia"/>
          <w:b w:val="0"/>
          <w:color w:val="000000" w:themeColor="text1"/>
          <w:sz w:val="32"/>
          <w:szCs w:val="32"/>
        </w:rPr>
        <w:t>95%</w:t>
      </w:r>
      <w:r>
        <w:rPr>
          <w:rStyle w:val="1Char"/>
          <w:rFonts w:ascii="仿宋" w:eastAsia="仿宋" w:hAnsi="仿宋" w:cs="仿宋_GB2312" w:hint="eastAsia"/>
          <w:b w:val="0"/>
          <w:color w:val="000000" w:themeColor="text1"/>
          <w:sz w:val="32"/>
          <w:szCs w:val="32"/>
        </w:rPr>
        <w:t>及以上。</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w:t>
      </w:r>
      <w:r>
        <w:rPr>
          <w:rFonts w:ascii="仿宋" w:eastAsia="仿宋" w:hAnsi="仿宋" w:cs="仿宋_GB2312"/>
          <w:color w:val="000000" w:themeColor="text1"/>
          <w:sz w:val="32"/>
          <w:szCs w:val="32"/>
        </w:rPr>
        <w:t>存在主要问题</w:t>
      </w:r>
    </w:p>
    <w:p w:rsidR="00664920" w:rsidRDefault="008931B9">
      <w:pPr>
        <w:spacing w:line="580" w:lineRule="exact"/>
        <w:ind w:firstLineChars="200" w:firstLine="640"/>
        <w:rPr>
          <w:rFonts w:ascii="仿宋" w:eastAsia="仿宋" w:hAnsi="仿宋" w:cs="仿宋_GB2312"/>
          <w:color w:val="000000" w:themeColor="text1"/>
          <w:sz w:val="32"/>
          <w:szCs w:val="32"/>
        </w:rPr>
      </w:pPr>
      <w:proofErr w:type="gramStart"/>
      <w:r>
        <w:rPr>
          <w:rFonts w:ascii="仿宋" w:eastAsia="仿宋" w:hAnsi="仿宋" w:cs="仿宋_GB2312" w:hint="eastAsia"/>
          <w:color w:val="000000" w:themeColor="text1"/>
          <w:sz w:val="32"/>
          <w:szCs w:val="32"/>
        </w:rPr>
        <w:t>玉泉街办</w:t>
      </w:r>
      <w:proofErr w:type="gramEnd"/>
      <w:r>
        <w:rPr>
          <w:rFonts w:ascii="仿宋" w:eastAsia="仿宋" w:hAnsi="仿宋" w:cs="仿宋_GB2312" w:hint="eastAsia"/>
          <w:color w:val="000000" w:themeColor="text1"/>
          <w:sz w:val="32"/>
          <w:szCs w:val="32"/>
        </w:rPr>
        <w:t>社会管理事务繁多，工作人员素质参差不齐，相关工作标准化程度不够细化，执行力度有待提高。</w:t>
      </w:r>
    </w:p>
    <w:p w:rsidR="00664920" w:rsidRDefault="008931B9">
      <w:pPr>
        <w:pStyle w:val="a9"/>
        <w:numPr>
          <w:ilvl w:val="0"/>
          <w:numId w:val="6"/>
        </w:numPr>
        <w:spacing w:line="580" w:lineRule="exact"/>
        <w:ind w:firstLineChars="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相关措施建议</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在原有工作要求文件的基础上，根据现在的实际情况，加大经费力度，增加人员综合素质培训，提高服务意识和能力。</w:t>
      </w:r>
    </w:p>
    <w:p w:rsidR="00664920" w:rsidRDefault="00664920">
      <w:pPr>
        <w:spacing w:line="580" w:lineRule="exact"/>
        <w:ind w:firstLineChars="200" w:firstLine="640"/>
        <w:rPr>
          <w:rFonts w:ascii="仿宋" w:eastAsia="仿宋" w:hAnsi="仿宋" w:cs="仿宋_GB2312"/>
          <w:sz w:val="32"/>
          <w:szCs w:val="32"/>
        </w:rPr>
      </w:pPr>
    </w:p>
    <w:p w:rsidR="00664920" w:rsidRDefault="008931B9">
      <w:pPr>
        <w:spacing w:line="580" w:lineRule="exact"/>
        <w:jc w:val="center"/>
        <w:rPr>
          <w:rFonts w:ascii="黑体" w:eastAsia="黑体" w:hAnsi="黑体" w:cs="方正小标宋简体"/>
          <w:color w:val="000000" w:themeColor="text1"/>
          <w:sz w:val="36"/>
          <w:szCs w:val="36"/>
        </w:rPr>
      </w:pPr>
      <w:r>
        <w:rPr>
          <w:rFonts w:ascii="黑体" w:eastAsia="黑体" w:hAnsi="黑体" w:cs="方正小标宋简体" w:hint="eastAsia"/>
          <w:color w:val="000000" w:themeColor="text1"/>
          <w:sz w:val="36"/>
          <w:szCs w:val="36"/>
        </w:rPr>
        <w:t>2</w:t>
      </w:r>
      <w:r>
        <w:rPr>
          <w:rFonts w:ascii="黑体" w:eastAsia="黑体" w:hAnsi="黑体" w:cs="方正小标宋简体" w:hint="eastAsia"/>
          <w:color w:val="000000" w:themeColor="text1"/>
          <w:sz w:val="36"/>
          <w:szCs w:val="36"/>
        </w:rPr>
        <w:t>01</w:t>
      </w:r>
      <w:r>
        <w:rPr>
          <w:rFonts w:ascii="黑体" w:eastAsia="黑体" w:hAnsi="黑体" w:cs="方正小标宋简体" w:hint="eastAsia"/>
          <w:color w:val="000000" w:themeColor="text1"/>
          <w:sz w:val="36"/>
          <w:szCs w:val="36"/>
        </w:rPr>
        <w:t>9</w:t>
      </w:r>
      <w:r>
        <w:rPr>
          <w:rFonts w:ascii="黑体" w:eastAsia="黑体" w:hAnsi="黑体" w:cs="方正小标宋简体" w:hint="eastAsia"/>
          <w:color w:val="000000" w:themeColor="text1"/>
          <w:sz w:val="36"/>
          <w:szCs w:val="36"/>
        </w:rPr>
        <w:t>年</w:t>
      </w:r>
      <w:r>
        <w:rPr>
          <w:rFonts w:ascii="黑体" w:eastAsia="黑体" w:hAnsi="黑体" w:hint="eastAsia"/>
          <w:color w:val="000000" w:themeColor="text1"/>
          <w:sz w:val="36"/>
          <w:szCs w:val="36"/>
        </w:rPr>
        <w:t>社区工作经费补助专项</w:t>
      </w:r>
      <w:r>
        <w:rPr>
          <w:rFonts w:ascii="黑体" w:eastAsia="黑体" w:hAnsi="黑体" w:cs="方正小标宋简体" w:hint="eastAsia"/>
          <w:color w:val="000000" w:themeColor="text1"/>
          <w:sz w:val="36"/>
          <w:szCs w:val="36"/>
        </w:rPr>
        <w:t>项目支出绩效评价报告</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一</w:t>
      </w:r>
      <w:r>
        <w:rPr>
          <w:rFonts w:ascii="仿宋" w:eastAsia="仿宋" w:hAnsi="仿宋" w:cs="仿宋_GB2312"/>
          <w:color w:val="000000" w:themeColor="text1"/>
          <w:sz w:val="32"/>
          <w:szCs w:val="32"/>
        </w:rPr>
        <w:t>、评价工作开展及项目情况</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根据上级“三定方案”等相关文件要求及西区政府对辖区社区工作经费补助的相关安排，</w:t>
      </w:r>
      <w:r>
        <w:rPr>
          <w:rFonts w:ascii="仿宋" w:eastAsia="仿宋" w:hAnsi="仿宋" w:cs="仿宋_GB2312" w:hint="eastAsia"/>
          <w:color w:val="000000" w:themeColor="text1"/>
          <w:sz w:val="32"/>
          <w:szCs w:val="32"/>
        </w:rPr>
        <w:t>201</w:t>
      </w:r>
      <w:r>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年，</w:t>
      </w:r>
      <w:proofErr w:type="gramStart"/>
      <w:r>
        <w:rPr>
          <w:rFonts w:ascii="仿宋" w:eastAsia="仿宋" w:hAnsi="仿宋" w:cs="仿宋_GB2312" w:hint="eastAsia"/>
          <w:color w:val="000000" w:themeColor="text1"/>
          <w:sz w:val="32"/>
          <w:szCs w:val="32"/>
        </w:rPr>
        <w:t>玉泉街办</w:t>
      </w:r>
      <w:proofErr w:type="gramEnd"/>
      <w:r>
        <w:rPr>
          <w:rFonts w:ascii="仿宋" w:eastAsia="仿宋" w:hAnsi="仿宋" w:cs="仿宋_GB2312" w:hint="eastAsia"/>
          <w:color w:val="000000" w:themeColor="text1"/>
          <w:sz w:val="32"/>
          <w:szCs w:val="32"/>
        </w:rPr>
        <w:t>各社区</w:t>
      </w:r>
      <w:proofErr w:type="gramStart"/>
      <w:r>
        <w:rPr>
          <w:rFonts w:ascii="仿宋" w:eastAsia="仿宋" w:hAnsi="仿宋" w:cs="仿宋_GB2312" w:hint="eastAsia"/>
          <w:color w:val="000000" w:themeColor="text1"/>
          <w:sz w:val="32"/>
          <w:szCs w:val="32"/>
        </w:rPr>
        <w:lastRenderedPageBreak/>
        <w:t>负责</w:t>
      </w:r>
      <w:r>
        <w:rPr>
          <w:rStyle w:val="1Char"/>
          <w:rFonts w:ascii="仿宋" w:eastAsia="仿宋" w:hAnsi="仿宋" w:cs="仿宋_GB2312" w:hint="eastAsia"/>
          <w:b w:val="0"/>
          <w:color w:val="000000" w:themeColor="text1"/>
          <w:sz w:val="32"/>
          <w:szCs w:val="32"/>
        </w:rPr>
        <w:t>低保低收入</w:t>
      </w:r>
      <w:proofErr w:type="gramEnd"/>
      <w:r>
        <w:rPr>
          <w:rStyle w:val="1Char"/>
          <w:rFonts w:ascii="仿宋" w:eastAsia="仿宋" w:hAnsi="仿宋" w:cs="仿宋_GB2312" w:hint="eastAsia"/>
          <w:b w:val="0"/>
          <w:color w:val="000000" w:themeColor="text1"/>
          <w:sz w:val="32"/>
          <w:szCs w:val="32"/>
        </w:rPr>
        <w:t>、劳动保障及平台建设、残联工作、爱国卫生、计生、科协、农林畜牧、城市环境卫生问题的治理等各项事业工作有序开展</w:t>
      </w:r>
      <w:r>
        <w:rPr>
          <w:rFonts w:ascii="仿宋" w:eastAsia="仿宋" w:hAnsi="仿宋" w:cs="仿宋_GB2312" w:hint="eastAsia"/>
          <w:color w:val="000000" w:themeColor="text1"/>
          <w:sz w:val="32"/>
          <w:szCs w:val="32"/>
        </w:rPr>
        <w:t>，促进</w:t>
      </w:r>
      <w:r>
        <w:rPr>
          <w:rFonts w:ascii="仿宋" w:eastAsia="仿宋" w:hAnsi="仿宋" w:hint="eastAsia"/>
          <w:color w:val="000000" w:themeColor="text1"/>
          <w:sz w:val="32"/>
          <w:szCs w:val="32"/>
        </w:rPr>
        <w:t>政府职能管辖权</w:t>
      </w:r>
      <w:r>
        <w:rPr>
          <w:rFonts w:ascii="仿宋" w:eastAsia="仿宋" w:hAnsi="仿宋" w:cs="仿宋_GB2312" w:hint="eastAsia"/>
          <w:color w:val="000000" w:themeColor="text1"/>
          <w:sz w:val="32"/>
          <w:szCs w:val="32"/>
        </w:rPr>
        <w:t>的水平不断提升。</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w:t>
      </w:r>
      <w:r>
        <w:rPr>
          <w:rFonts w:ascii="仿宋" w:eastAsia="仿宋" w:hAnsi="仿宋" w:cs="仿宋_GB2312"/>
          <w:color w:val="000000" w:themeColor="text1"/>
          <w:sz w:val="32"/>
          <w:szCs w:val="32"/>
        </w:rPr>
        <w:t>、评价结论及绩效分析</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（一）评价结论</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达到</w:t>
      </w:r>
      <w:r>
        <w:rPr>
          <w:rStyle w:val="1Char"/>
          <w:rFonts w:ascii="仿宋" w:eastAsia="仿宋" w:hAnsi="仿宋" w:cs="仿宋_GB2312" w:hint="eastAsia"/>
          <w:b w:val="0"/>
          <w:color w:val="000000" w:themeColor="text1"/>
          <w:sz w:val="32"/>
          <w:szCs w:val="32"/>
        </w:rPr>
        <w:t>全面推进工作顺利开展，提升工作水平，</w:t>
      </w:r>
      <w:r>
        <w:rPr>
          <w:rFonts w:ascii="仿宋" w:eastAsia="仿宋" w:hAnsi="仿宋" w:cs="仿宋_GB2312" w:hint="eastAsia"/>
          <w:color w:val="000000" w:themeColor="text1"/>
          <w:sz w:val="32"/>
          <w:szCs w:val="32"/>
        </w:rPr>
        <w:t>促进</w:t>
      </w:r>
      <w:r>
        <w:rPr>
          <w:rFonts w:ascii="仿宋" w:eastAsia="仿宋" w:hAnsi="仿宋" w:hint="eastAsia"/>
          <w:color w:val="000000" w:themeColor="text1"/>
          <w:sz w:val="32"/>
          <w:szCs w:val="32"/>
        </w:rPr>
        <w:t>政府职能管辖权</w:t>
      </w:r>
      <w:r>
        <w:rPr>
          <w:rFonts w:ascii="仿宋" w:eastAsia="仿宋" w:hAnsi="仿宋" w:cs="仿宋_GB2312" w:hint="eastAsia"/>
          <w:color w:val="000000" w:themeColor="text1"/>
          <w:sz w:val="32"/>
          <w:szCs w:val="32"/>
        </w:rPr>
        <w:t>的水平的提升。</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（二）绩效分析</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1</w:t>
      </w:r>
      <w:r>
        <w:rPr>
          <w:rFonts w:ascii="仿宋" w:eastAsia="仿宋" w:hAnsi="仿宋" w:cs="仿宋_GB2312"/>
          <w:color w:val="000000" w:themeColor="text1"/>
          <w:sz w:val="32"/>
          <w:szCs w:val="32"/>
        </w:rPr>
        <w:t>、项目决策</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必要性和可行性分析（包括政策依据和政策完善，政策和需求的吻合程度分析），绩效目标设置情况（包括绩效目标设置的明确性和合理性）</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为进一步达到</w:t>
      </w:r>
      <w:r>
        <w:rPr>
          <w:rStyle w:val="1Char"/>
          <w:rFonts w:ascii="仿宋" w:eastAsia="仿宋" w:hAnsi="仿宋" w:cs="仿宋_GB2312" w:hint="eastAsia"/>
          <w:b w:val="0"/>
          <w:color w:val="000000" w:themeColor="text1"/>
          <w:sz w:val="32"/>
          <w:szCs w:val="32"/>
        </w:rPr>
        <w:t>全面推进工作顺利开展，提升工作水平，</w:t>
      </w:r>
      <w:r>
        <w:rPr>
          <w:rFonts w:ascii="仿宋" w:eastAsia="仿宋" w:hAnsi="仿宋" w:cs="仿宋_GB2312" w:hint="eastAsia"/>
          <w:color w:val="000000" w:themeColor="text1"/>
          <w:sz w:val="32"/>
          <w:szCs w:val="32"/>
        </w:rPr>
        <w:t>促进</w:t>
      </w:r>
      <w:r>
        <w:rPr>
          <w:rFonts w:ascii="仿宋" w:eastAsia="仿宋" w:hAnsi="仿宋" w:hint="eastAsia"/>
          <w:color w:val="000000" w:themeColor="text1"/>
          <w:sz w:val="32"/>
          <w:szCs w:val="32"/>
        </w:rPr>
        <w:t>政府职能管辖权</w:t>
      </w:r>
      <w:r>
        <w:rPr>
          <w:rFonts w:ascii="仿宋" w:eastAsia="仿宋" w:hAnsi="仿宋" w:cs="仿宋_GB2312" w:hint="eastAsia"/>
          <w:color w:val="000000" w:themeColor="text1"/>
          <w:sz w:val="32"/>
          <w:szCs w:val="32"/>
        </w:rPr>
        <w:t>的水平的提升。</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2</w:t>
      </w:r>
      <w:r>
        <w:rPr>
          <w:rFonts w:ascii="仿宋" w:eastAsia="仿宋" w:hAnsi="仿宋" w:cs="仿宋_GB2312"/>
          <w:color w:val="000000" w:themeColor="text1"/>
          <w:sz w:val="32"/>
          <w:szCs w:val="32"/>
        </w:rPr>
        <w:t>、项目管理</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201</w:t>
      </w:r>
      <w:r>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年，</w:t>
      </w:r>
      <w:proofErr w:type="gramStart"/>
      <w:r>
        <w:rPr>
          <w:rFonts w:ascii="仿宋" w:eastAsia="仿宋" w:hAnsi="仿宋" w:cs="仿宋_GB2312" w:hint="eastAsia"/>
          <w:color w:val="000000" w:themeColor="text1"/>
          <w:sz w:val="32"/>
          <w:szCs w:val="32"/>
        </w:rPr>
        <w:t>玉泉街办</w:t>
      </w:r>
      <w:proofErr w:type="gramEnd"/>
      <w:r>
        <w:rPr>
          <w:rFonts w:ascii="仿宋" w:eastAsia="仿宋" w:hAnsi="仿宋" w:cs="仿宋_GB2312" w:hint="eastAsia"/>
          <w:color w:val="000000" w:themeColor="text1"/>
          <w:sz w:val="32"/>
          <w:szCs w:val="32"/>
        </w:rPr>
        <w:t>社区工作经费补助预算总收入</w:t>
      </w:r>
      <w:r>
        <w:rPr>
          <w:rFonts w:ascii="仿宋" w:eastAsia="仿宋" w:hAnsi="仿宋" w:cs="仿宋_GB2312" w:hint="eastAsia"/>
          <w:color w:val="000000" w:themeColor="text1"/>
          <w:sz w:val="32"/>
          <w:szCs w:val="32"/>
        </w:rPr>
        <w:t>29</w:t>
      </w:r>
      <w:r>
        <w:rPr>
          <w:rFonts w:ascii="仿宋" w:eastAsia="仿宋" w:hAnsi="仿宋" w:cs="仿宋_GB2312" w:hint="eastAsia"/>
          <w:color w:val="000000" w:themeColor="text1"/>
          <w:sz w:val="32"/>
          <w:szCs w:val="32"/>
        </w:rPr>
        <w:t>万元，预计支付</w:t>
      </w:r>
      <w:r>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个社区，</w:t>
      </w:r>
      <w:r>
        <w:rPr>
          <w:rFonts w:ascii="仿宋" w:eastAsia="仿宋" w:hAnsi="仿宋" w:cs="仿宋_GB2312" w:hint="eastAsia"/>
          <w:color w:val="000000" w:themeColor="text1"/>
          <w:sz w:val="32"/>
          <w:szCs w:val="32"/>
        </w:rPr>
        <w:t>除矸石电厂社区</w:t>
      </w:r>
      <w:r>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万外，其他</w:t>
      </w:r>
      <w:r>
        <w:rPr>
          <w:rFonts w:ascii="仿宋" w:eastAsia="仿宋" w:hAnsi="仿宋" w:cs="仿宋_GB2312" w:hint="eastAsia"/>
          <w:color w:val="000000" w:themeColor="text1"/>
          <w:sz w:val="32"/>
          <w:szCs w:val="32"/>
        </w:rPr>
        <w:t>每个社区</w:t>
      </w:r>
      <w:r>
        <w:rPr>
          <w:rFonts w:ascii="仿宋" w:eastAsia="仿宋" w:hAnsi="仿宋" w:cs="仿宋_GB2312" w:hint="eastAsia"/>
          <w:color w:val="000000" w:themeColor="text1"/>
          <w:sz w:val="32"/>
          <w:szCs w:val="32"/>
        </w:rPr>
        <w:t>6</w:t>
      </w:r>
      <w:r>
        <w:rPr>
          <w:rFonts w:ascii="仿宋" w:eastAsia="仿宋" w:hAnsi="仿宋" w:cs="仿宋_GB2312" w:hint="eastAsia"/>
          <w:color w:val="000000" w:themeColor="text1"/>
          <w:sz w:val="32"/>
          <w:szCs w:val="32"/>
        </w:rPr>
        <w:t>万元。</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实际支出情况：</w:t>
      </w:r>
      <w:r>
        <w:rPr>
          <w:rFonts w:ascii="仿宋" w:eastAsia="仿宋" w:hAnsi="仿宋" w:cs="仿宋_GB2312" w:hint="eastAsia"/>
          <w:color w:val="000000" w:themeColor="text1"/>
          <w:sz w:val="32"/>
          <w:szCs w:val="32"/>
        </w:rPr>
        <w:t>除矸石电厂社区</w:t>
      </w:r>
      <w:r>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万外，其他</w:t>
      </w:r>
      <w:r>
        <w:rPr>
          <w:rFonts w:ascii="仿宋" w:eastAsia="仿宋" w:hAnsi="仿宋" w:cs="仿宋_GB2312" w:hint="eastAsia"/>
          <w:color w:val="000000" w:themeColor="text1"/>
          <w:sz w:val="32"/>
          <w:szCs w:val="32"/>
        </w:rPr>
        <w:t>每个社区</w:t>
      </w:r>
      <w:r>
        <w:rPr>
          <w:rFonts w:ascii="仿宋" w:eastAsia="仿宋" w:hAnsi="仿宋" w:cs="仿宋_GB2312" w:hint="eastAsia"/>
          <w:color w:val="000000" w:themeColor="text1"/>
          <w:sz w:val="32"/>
          <w:szCs w:val="32"/>
        </w:rPr>
        <w:t>6</w:t>
      </w:r>
      <w:r>
        <w:rPr>
          <w:rFonts w:ascii="仿宋" w:eastAsia="仿宋" w:hAnsi="仿宋" w:cs="仿宋_GB2312" w:hint="eastAsia"/>
          <w:color w:val="000000" w:themeColor="text1"/>
          <w:sz w:val="32"/>
          <w:szCs w:val="32"/>
        </w:rPr>
        <w:t>万元。</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3</w:t>
      </w:r>
      <w:r>
        <w:rPr>
          <w:rFonts w:ascii="仿宋" w:eastAsia="仿宋" w:hAnsi="仿宋" w:cs="仿宋_GB2312"/>
          <w:color w:val="000000" w:themeColor="text1"/>
          <w:sz w:val="32"/>
          <w:szCs w:val="32"/>
        </w:rPr>
        <w:t>、项目绩效</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通过项目实施</w:t>
      </w:r>
      <w:r>
        <w:rPr>
          <w:rFonts w:ascii="仿宋" w:eastAsia="仿宋" w:hAnsi="仿宋" w:cs="仿宋_GB2312" w:hint="eastAsia"/>
          <w:color w:val="000000" w:themeColor="text1"/>
          <w:sz w:val="32"/>
          <w:szCs w:val="32"/>
        </w:rPr>
        <w:t>,</w:t>
      </w:r>
      <w:r>
        <w:rPr>
          <w:rStyle w:val="1Char"/>
          <w:rFonts w:ascii="仿宋" w:eastAsia="仿宋" w:hAnsi="仿宋" w:cs="仿宋_GB2312" w:hint="eastAsia"/>
          <w:b w:val="0"/>
          <w:color w:val="000000" w:themeColor="text1"/>
          <w:sz w:val="32"/>
          <w:szCs w:val="32"/>
        </w:rPr>
        <w:t xml:space="preserve"> </w:t>
      </w:r>
      <w:r>
        <w:rPr>
          <w:rStyle w:val="1Char"/>
          <w:rFonts w:ascii="仿宋" w:eastAsia="仿宋" w:hAnsi="仿宋" w:cs="仿宋_GB2312" w:hint="eastAsia"/>
          <w:b w:val="0"/>
          <w:color w:val="000000" w:themeColor="text1"/>
          <w:sz w:val="32"/>
          <w:szCs w:val="32"/>
        </w:rPr>
        <w:t>支持了</w:t>
      </w:r>
      <w:proofErr w:type="gramStart"/>
      <w:r>
        <w:rPr>
          <w:rStyle w:val="1Char"/>
          <w:rFonts w:ascii="仿宋" w:eastAsia="仿宋" w:hAnsi="仿宋" w:cs="仿宋_GB2312" w:hint="eastAsia"/>
          <w:b w:val="0"/>
          <w:color w:val="000000" w:themeColor="text1"/>
          <w:sz w:val="32"/>
          <w:szCs w:val="32"/>
        </w:rPr>
        <w:t>玉泉街办民政低保低收入</w:t>
      </w:r>
      <w:proofErr w:type="gramEnd"/>
      <w:r>
        <w:rPr>
          <w:rStyle w:val="1Char"/>
          <w:rFonts w:ascii="仿宋" w:eastAsia="仿宋" w:hAnsi="仿宋" w:cs="仿宋_GB2312" w:hint="eastAsia"/>
          <w:b w:val="0"/>
          <w:color w:val="000000" w:themeColor="text1"/>
          <w:sz w:val="32"/>
          <w:szCs w:val="32"/>
        </w:rPr>
        <w:t>、劳动保障及平台建设、残联工作、爱国卫生、计生、科协、农林畜牧、城市环境卫生问题的治理等各项事业工作有序开展，提升工作水平，</w:t>
      </w:r>
      <w:r>
        <w:rPr>
          <w:rFonts w:ascii="仿宋" w:eastAsia="仿宋" w:hAnsi="仿宋" w:cs="仿宋_GB2312" w:hint="eastAsia"/>
          <w:color w:val="000000" w:themeColor="text1"/>
          <w:sz w:val="32"/>
          <w:szCs w:val="32"/>
        </w:rPr>
        <w:t>促进</w:t>
      </w:r>
      <w:r>
        <w:rPr>
          <w:rFonts w:ascii="仿宋" w:eastAsia="仿宋" w:hAnsi="仿宋" w:hint="eastAsia"/>
          <w:color w:val="000000" w:themeColor="text1"/>
          <w:sz w:val="32"/>
          <w:szCs w:val="32"/>
        </w:rPr>
        <w:t>政府职能管辖权</w:t>
      </w:r>
      <w:r>
        <w:rPr>
          <w:rFonts w:ascii="仿宋" w:eastAsia="仿宋" w:hAnsi="仿宋" w:cs="仿宋_GB2312" w:hint="eastAsia"/>
          <w:color w:val="000000" w:themeColor="text1"/>
          <w:sz w:val="32"/>
          <w:szCs w:val="32"/>
        </w:rPr>
        <w:t>的水平的提升。</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Fonts w:ascii="仿宋" w:eastAsia="仿宋" w:hAnsi="仿宋" w:cs="仿宋_GB2312" w:hint="eastAsia"/>
          <w:color w:val="000000" w:themeColor="text1"/>
          <w:sz w:val="32"/>
          <w:szCs w:val="32"/>
        </w:rPr>
        <w:t>其中，</w:t>
      </w:r>
      <w:proofErr w:type="gramStart"/>
      <w:r>
        <w:rPr>
          <w:rStyle w:val="1Char"/>
          <w:rFonts w:ascii="仿宋" w:eastAsia="仿宋" w:hAnsi="仿宋" w:cs="仿宋_GB2312" w:hint="eastAsia"/>
          <w:b w:val="0"/>
          <w:color w:val="000000" w:themeColor="text1"/>
          <w:sz w:val="32"/>
          <w:szCs w:val="32"/>
        </w:rPr>
        <w:t>低保低收入</w:t>
      </w:r>
      <w:proofErr w:type="gramEnd"/>
      <w:r>
        <w:rPr>
          <w:rStyle w:val="1Char"/>
          <w:rFonts w:ascii="仿宋" w:eastAsia="仿宋" w:hAnsi="仿宋" w:cs="仿宋_GB2312" w:hint="eastAsia"/>
          <w:b w:val="0"/>
          <w:color w:val="000000" w:themeColor="text1"/>
          <w:sz w:val="32"/>
          <w:szCs w:val="32"/>
        </w:rPr>
        <w:t>包括保障辖区内低保、低收入的认定及临时救助、公租房申报相关工作的顺利开展，达到保障辖区内低保、低收入的认定及临时救助、公租房申报相关工作的顺利开展，支付</w:t>
      </w:r>
      <w:r>
        <w:rPr>
          <w:rStyle w:val="1Char"/>
          <w:rFonts w:ascii="仿宋" w:eastAsia="仿宋" w:hAnsi="仿宋" w:cs="仿宋_GB2312" w:hint="eastAsia"/>
          <w:b w:val="0"/>
          <w:color w:val="000000" w:themeColor="text1"/>
          <w:sz w:val="32"/>
          <w:szCs w:val="32"/>
        </w:rPr>
        <w:t>5</w:t>
      </w:r>
      <w:r>
        <w:rPr>
          <w:rStyle w:val="1Char"/>
          <w:rFonts w:ascii="仿宋" w:eastAsia="仿宋" w:hAnsi="仿宋" w:cs="仿宋_GB2312" w:hint="eastAsia"/>
          <w:b w:val="0"/>
          <w:color w:val="000000" w:themeColor="text1"/>
          <w:sz w:val="32"/>
          <w:szCs w:val="32"/>
        </w:rPr>
        <w:t>万元。</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Style w:val="1Char"/>
          <w:rFonts w:ascii="仿宋" w:eastAsia="仿宋" w:hAnsi="仿宋" w:cs="仿宋_GB2312" w:hint="eastAsia"/>
          <w:b w:val="0"/>
          <w:color w:val="000000" w:themeColor="text1"/>
          <w:sz w:val="32"/>
          <w:szCs w:val="32"/>
        </w:rPr>
        <w:t>劳动保障及平台建设</w:t>
      </w:r>
      <w:r>
        <w:rPr>
          <w:rStyle w:val="1Char"/>
          <w:rFonts w:ascii="仿宋" w:eastAsia="仿宋" w:hAnsi="仿宋" w:cs="仿宋_GB2312" w:hint="eastAsia"/>
          <w:b w:val="0"/>
          <w:color w:val="000000" w:themeColor="text1"/>
          <w:sz w:val="32"/>
          <w:szCs w:val="32"/>
        </w:rPr>
        <w:tab/>
      </w:r>
      <w:r>
        <w:rPr>
          <w:rStyle w:val="1Char"/>
          <w:rFonts w:ascii="仿宋" w:eastAsia="仿宋" w:hAnsi="仿宋" w:cs="仿宋_GB2312" w:hint="eastAsia"/>
          <w:b w:val="0"/>
          <w:color w:val="000000" w:themeColor="text1"/>
          <w:sz w:val="32"/>
          <w:szCs w:val="32"/>
        </w:rPr>
        <w:t>完成劳动保障及基层平台建设工作，提高辖区内居民的就业率，完成劳动保障及基层平台建设工作，提高辖区内居民的就业率</w:t>
      </w:r>
      <w:r>
        <w:rPr>
          <w:rStyle w:val="1Char"/>
          <w:rFonts w:ascii="仿宋" w:eastAsia="仿宋" w:hAnsi="仿宋" w:cs="仿宋_GB2312" w:hint="eastAsia"/>
          <w:b w:val="0"/>
          <w:color w:val="000000" w:themeColor="text1"/>
          <w:sz w:val="32"/>
          <w:szCs w:val="32"/>
        </w:rPr>
        <w:t>.</w:t>
      </w:r>
      <w:r>
        <w:rPr>
          <w:rStyle w:val="1Char"/>
          <w:rFonts w:ascii="仿宋" w:eastAsia="仿宋" w:hAnsi="仿宋" w:cs="仿宋_GB2312" w:hint="eastAsia"/>
          <w:b w:val="0"/>
          <w:color w:val="000000" w:themeColor="text1"/>
          <w:sz w:val="32"/>
          <w:szCs w:val="32"/>
        </w:rPr>
        <w:t>支付</w:t>
      </w:r>
      <w:r>
        <w:rPr>
          <w:rStyle w:val="1Char"/>
          <w:rFonts w:ascii="仿宋" w:eastAsia="仿宋" w:hAnsi="仿宋" w:cs="仿宋_GB2312" w:hint="eastAsia"/>
          <w:b w:val="0"/>
          <w:color w:val="000000" w:themeColor="text1"/>
          <w:sz w:val="32"/>
          <w:szCs w:val="32"/>
        </w:rPr>
        <w:t>5</w:t>
      </w:r>
      <w:r>
        <w:rPr>
          <w:rStyle w:val="1Char"/>
          <w:rFonts w:ascii="仿宋" w:eastAsia="仿宋" w:hAnsi="仿宋" w:cs="仿宋_GB2312" w:hint="eastAsia"/>
          <w:b w:val="0"/>
          <w:color w:val="000000" w:themeColor="text1"/>
          <w:sz w:val="32"/>
          <w:szCs w:val="32"/>
        </w:rPr>
        <w:t>万元。</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Style w:val="1Char"/>
          <w:rFonts w:ascii="仿宋" w:eastAsia="仿宋" w:hAnsi="仿宋" w:cs="仿宋_GB2312" w:hint="eastAsia"/>
          <w:b w:val="0"/>
          <w:color w:val="000000" w:themeColor="text1"/>
          <w:sz w:val="32"/>
          <w:szCs w:val="32"/>
        </w:rPr>
        <w:t>残联工作方面保障残联工作的开展，按</w:t>
      </w:r>
      <w:r>
        <w:rPr>
          <w:rStyle w:val="1Char"/>
          <w:rFonts w:ascii="仿宋" w:eastAsia="仿宋" w:hAnsi="仿宋" w:cs="仿宋_GB2312" w:hint="eastAsia"/>
          <w:b w:val="0"/>
          <w:color w:val="000000" w:themeColor="text1"/>
          <w:sz w:val="32"/>
          <w:szCs w:val="32"/>
        </w:rPr>
        <w:t>201</w:t>
      </w:r>
      <w:r>
        <w:rPr>
          <w:rStyle w:val="1Char"/>
          <w:rFonts w:ascii="仿宋" w:eastAsia="仿宋" w:hAnsi="仿宋" w:cs="仿宋_GB2312" w:hint="eastAsia"/>
          <w:b w:val="0"/>
          <w:color w:val="000000" w:themeColor="text1"/>
          <w:sz w:val="32"/>
          <w:szCs w:val="32"/>
        </w:rPr>
        <w:t>9</w:t>
      </w:r>
      <w:r>
        <w:rPr>
          <w:rStyle w:val="1Char"/>
          <w:rFonts w:ascii="仿宋" w:eastAsia="仿宋" w:hAnsi="仿宋" w:cs="仿宋_GB2312" w:hint="eastAsia"/>
          <w:b w:val="0"/>
          <w:color w:val="000000" w:themeColor="text1"/>
          <w:sz w:val="32"/>
          <w:szCs w:val="32"/>
        </w:rPr>
        <w:t>年标准统计持证残疾人数约</w:t>
      </w:r>
      <w:r>
        <w:rPr>
          <w:rStyle w:val="1Char"/>
          <w:rFonts w:ascii="仿宋" w:eastAsia="仿宋" w:hAnsi="仿宋" w:cs="仿宋_GB2312" w:hint="eastAsia"/>
          <w:b w:val="0"/>
          <w:color w:val="000000" w:themeColor="text1"/>
          <w:sz w:val="32"/>
          <w:szCs w:val="32"/>
        </w:rPr>
        <w:t>630</w:t>
      </w:r>
      <w:r>
        <w:rPr>
          <w:rStyle w:val="1Char"/>
          <w:rFonts w:ascii="仿宋" w:eastAsia="仿宋" w:hAnsi="仿宋" w:cs="仿宋_GB2312" w:hint="eastAsia"/>
          <w:b w:val="0"/>
          <w:color w:val="000000" w:themeColor="text1"/>
          <w:sz w:val="32"/>
          <w:szCs w:val="32"/>
        </w:rPr>
        <w:t>人。保障残联工作的开展，按</w:t>
      </w:r>
      <w:r>
        <w:rPr>
          <w:rStyle w:val="1Char"/>
          <w:rFonts w:ascii="仿宋" w:eastAsia="仿宋" w:hAnsi="仿宋" w:cs="仿宋_GB2312" w:hint="eastAsia"/>
          <w:b w:val="0"/>
          <w:color w:val="000000" w:themeColor="text1"/>
          <w:sz w:val="32"/>
          <w:szCs w:val="32"/>
        </w:rPr>
        <w:t>201</w:t>
      </w:r>
      <w:r>
        <w:rPr>
          <w:rStyle w:val="1Char"/>
          <w:rFonts w:ascii="仿宋" w:eastAsia="仿宋" w:hAnsi="仿宋" w:cs="仿宋_GB2312" w:hint="eastAsia"/>
          <w:b w:val="0"/>
          <w:color w:val="000000" w:themeColor="text1"/>
          <w:sz w:val="32"/>
          <w:szCs w:val="32"/>
        </w:rPr>
        <w:t>9</w:t>
      </w:r>
      <w:r>
        <w:rPr>
          <w:rStyle w:val="1Char"/>
          <w:rFonts w:ascii="仿宋" w:eastAsia="仿宋" w:hAnsi="仿宋" w:cs="仿宋_GB2312" w:hint="eastAsia"/>
          <w:b w:val="0"/>
          <w:color w:val="000000" w:themeColor="text1"/>
          <w:sz w:val="32"/>
          <w:szCs w:val="32"/>
        </w:rPr>
        <w:t>年标准统计持证残疾人数约</w:t>
      </w:r>
      <w:r>
        <w:rPr>
          <w:rStyle w:val="1Char"/>
          <w:rFonts w:ascii="仿宋" w:eastAsia="仿宋" w:hAnsi="仿宋" w:cs="仿宋_GB2312" w:hint="eastAsia"/>
          <w:b w:val="0"/>
          <w:color w:val="000000" w:themeColor="text1"/>
          <w:sz w:val="32"/>
          <w:szCs w:val="32"/>
        </w:rPr>
        <w:t>648</w:t>
      </w:r>
      <w:r>
        <w:rPr>
          <w:rStyle w:val="1Char"/>
          <w:rFonts w:ascii="仿宋" w:eastAsia="仿宋" w:hAnsi="仿宋" w:cs="仿宋_GB2312" w:hint="eastAsia"/>
          <w:b w:val="0"/>
          <w:color w:val="000000" w:themeColor="text1"/>
          <w:sz w:val="32"/>
          <w:szCs w:val="32"/>
        </w:rPr>
        <w:t>人。支付</w:t>
      </w:r>
      <w:r>
        <w:rPr>
          <w:rStyle w:val="1Char"/>
          <w:rFonts w:ascii="仿宋" w:eastAsia="仿宋" w:hAnsi="仿宋" w:cs="仿宋_GB2312" w:hint="eastAsia"/>
          <w:b w:val="0"/>
          <w:color w:val="000000" w:themeColor="text1"/>
          <w:sz w:val="32"/>
          <w:szCs w:val="32"/>
        </w:rPr>
        <w:t>5</w:t>
      </w:r>
      <w:r>
        <w:rPr>
          <w:rStyle w:val="1Char"/>
          <w:rFonts w:ascii="仿宋" w:eastAsia="仿宋" w:hAnsi="仿宋" w:cs="仿宋_GB2312" w:hint="eastAsia"/>
          <w:b w:val="0"/>
          <w:color w:val="000000" w:themeColor="text1"/>
          <w:sz w:val="32"/>
          <w:szCs w:val="32"/>
        </w:rPr>
        <w:t>万元。</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Style w:val="1Char"/>
          <w:rFonts w:ascii="仿宋" w:eastAsia="仿宋" w:hAnsi="仿宋" w:cs="仿宋_GB2312" w:hint="eastAsia"/>
          <w:b w:val="0"/>
          <w:color w:val="000000" w:themeColor="text1"/>
          <w:sz w:val="32"/>
          <w:szCs w:val="32"/>
        </w:rPr>
        <w:t>完成民政相关工作，包括老龄、双拥、爱国卫生、计生、科协、农林畜牧等工作开展。支付</w:t>
      </w:r>
      <w:r>
        <w:rPr>
          <w:rStyle w:val="1Char"/>
          <w:rFonts w:ascii="仿宋" w:eastAsia="仿宋" w:hAnsi="仿宋" w:cs="仿宋_GB2312" w:hint="eastAsia"/>
          <w:b w:val="0"/>
          <w:color w:val="000000" w:themeColor="text1"/>
          <w:sz w:val="32"/>
          <w:szCs w:val="32"/>
        </w:rPr>
        <w:t>10</w:t>
      </w:r>
      <w:r>
        <w:rPr>
          <w:rStyle w:val="1Char"/>
          <w:rFonts w:ascii="仿宋" w:eastAsia="仿宋" w:hAnsi="仿宋" w:cs="仿宋_GB2312" w:hint="eastAsia"/>
          <w:b w:val="0"/>
          <w:color w:val="000000" w:themeColor="text1"/>
          <w:sz w:val="32"/>
          <w:szCs w:val="32"/>
        </w:rPr>
        <w:t>万元。</w:t>
      </w:r>
    </w:p>
    <w:p w:rsidR="00664920" w:rsidRDefault="008931B9">
      <w:pPr>
        <w:spacing w:line="580" w:lineRule="exact"/>
        <w:ind w:firstLineChars="200" w:firstLine="640"/>
        <w:rPr>
          <w:rStyle w:val="1Char"/>
          <w:rFonts w:ascii="仿宋" w:eastAsia="仿宋" w:hAnsi="仿宋" w:cs="仿宋_GB2312"/>
          <w:b w:val="0"/>
          <w:bCs w:val="0"/>
          <w:color w:val="000000" w:themeColor="text1"/>
          <w:sz w:val="32"/>
          <w:szCs w:val="32"/>
        </w:rPr>
      </w:pPr>
      <w:r>
        <w:rPr>
          <w:rStyle w:val="1Char"/>
          <w:rFonts w:ascii="仿宋" w:eastAsia="仿宋" w:hAnsi="仿宋" w:cs="仿宋_GB2312" w:hint="eastAsia"/>
          <w:b w:val="0"/>
          <w:color w:val="000000" w:themeColor="text1"/>
          <w:sz w:val="32"/>
          <w:szCs w:val="32"/>
        </w:rPr>
        <w:t>通过项目实施提升工作管理水平，通过计生、劳动保障等相关专业性的培训，提高在职工作人员的工作水平，</w:t>
      </w:r>
    </w:p>
    <w:p w:rsidR="00664920" w:rsidRDefault="008931B9">
      <w:pPr>
        <w:spacing w:line="580" w:lineRule="exact"/>
        <w:rPr>
          <w:rFonts w:ascii="仿宋" w:eastAsia="仿宋" w:hAnsi="仿宋" w:cs="仿宋_GB2312"/>
          <w:color w:val="000000" w:themeColor="text1"/>
          <w:kern w:val="44"/>
          <w:sz w:val="32"/>
          <w:szCs w:val="32"/>
        </w:rPr>
      </w:pPr>
      <w:r>
        <w:rPr>
          <w:rStyle w:val="1Char"/>
          <w:rFonts w:ascii="仿宋" w:eastAsia="仿宋" w:hAnsi="仿宋" w:cs="仿宋_GB2312" w:hint="eastAsia"/>
          <w:b w:val="0"/>
          <w:color w:val="000000" w:themeColor="text1"/>
          <w:sz w:val="32"/>
          <w:szCs w:val="32"/>
        </w:rPr>
        <w:lastRenderedPageBreak/>
        <w:t>有效的服务于群众，通过专业、高效的服务，能为群众办实事、少跑路；社会事务的服务工作提高办事效率、简化办事流程，社会事务的服务工作提高办事效率、简化办事流程，全面推进工作</w:t>
      </w:r>
      <w:r>
        <w:rPr>
          <w:rStyle w:val="1Char"/>
          <w:rFonts w:ascii="仿宋" w:eastAsia="仿宋" w:hAnsi="仿宋" w:cs="仿宋_GB2312" w:hint="eastAsia"/>
          <w:b w:val="0"/>
          <w:color w:val="000000" w:themeColor="text1"/>
          <w:sz w:val="32"/>
          <w:szCs w:val="32"/>
        </w:rPr>
        <w:t>顺利开展，提升工作水平</w:t>
      </w:r>
      <w:r>
        <w:rPr>
          <w:rStyle w:val="1Char"/>
          <w:rFonts w:ascii="仿宋" w:eastAsia="仿宋" w:hAnsi="仿宋" w:cs="仿宋_GB2312" w:hint="eastAsia"/>
          <w:b w:val="0"/>
          <w:color w:val="000000" w:themeColor="text1"/>
          <w:sz w:val="32"/>
          <w:szCs w:val="32"/>
        </w:rPr>
        <w:tab/>
      </w:r>
      <w:r>
        <w:rPr>
          <w:rStyle w:val="1Char"/>
          <w:rFonts w:ascii="仿宋" w:eastAsia="仿宋" w:hAnsi="仿宋" w:cs="仿宋_GB2312" w:hint="eastAsia"/>
          <w:b w:val="0"/>
          <w:color w:val="000000" w:themeColor="text1"/>
          <w:sz w:val="32"/>
          <w:szCs w:val="32"/>
        </w:rPr>
        <w:t>全面推进工作顺利开展，社会事务面向广大群众，抽样调查达到基本</w:t>
      </w:r>
      <w:proofErr w:type="gramStart"/>
      <w:r>
        <w:rPr>
          <w:rStyle w:val="1Char"/>
          <w:rFonts w:ascii="仿宋" w:eastAsia="仿宋" w:hAnsi="仿宋" w:cs="仿宋_GB2312" w:hint="eastAsia"/>
          <w:b w:val="0"/>
          <w:color w:val="000000" w:themeColor="text1"/>
          <w:sz w:val="32"/>
          <w:szCs w:val="32"/>
        </w:rPr>
        <w:t>满意</w:t>
      </w:r>
      <w:r>
        <w:rPr>
          <w:rStyle w:val="1Char"/>
          <w:rFonts w:ascii="仿宋" w:eastAsia="仿宋" w:hAnsi="仿宋" w:cs="仿宋_GB2312" w:hint="eastAsia"/>
          <w:b w:val="0"/>
          <w:color w:val="000000" w:themeColor="text1"/>
          <w:sz w:val="32"/>
          <w:szCs w:val="32"/>
        </w:rPr>
        <w:tab/>
      </w:r>
      <w:proofErr w:type="gramEnd"/>
      <w:r>
        <w:rPr>
          <w:rStyle w:val="1Char"/>
          <w:rFonts w:ascii="仿宋" w:eastAsia="仿宋" w:hAnsi="仿宋" w:cs="仿宋_GB2312" w:hint="eastAsia"/>
          <w:b w:val="0"/>
          <w:color w:val="000000" w:themeColor="text1"/>
          <w:sz w:val="32"/>
          <w:szCs w:val="32"/>
        </w:rPr>
        <w:t>95%</w:t>
      </w:r>
      <w:r>
        <w:rPr>
          <w:rStyle w:val="1Char"/>
          <w:rFonts w:ascii="仿宋" w:eastAsia="仿宋" w:hAnsi="仿宋" w:cs="仿宋_GB2312" w:hint="eastAsia"/>
          <w:b w:val="0"/>
          <w:color w:val="000000" w:themeColor="text1"/>
          <w:sz w:val="32"/>
          <w:szCs w:val="32"/>
        </w:rPr>
        <w:t>及以上。</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w:t>
      </w:r>
      <w:r>
        <w:rPr>
          <w:rFonts w:ascii="仿宋" w:eastAsia="仿宋" w:hAnsi="仿宋" w:cs="仿宋_GB2312"/>
          <w:color w:val="000000" w:themeColor="text1"/>
          <w:sz w:val="32"/>
          <w:szCs w:val="32"/>
        </w:rPr>
        <w:t>存在主要问题</w:t>
      </w:r>
    </w:p>
    <w:p w:rsidR="00664920" w:rsidRDefault="008931B9">
      <w:pPr>
        <w:spacing w:line="580" w:lineRule="exact"/>
        <w:ind w:firstLineChars="200" w:firstLine="640"/>
        <w:rPr>
          <w:rFonts w:ascii="仿宋" w:eastAsia="仿宋" w:hAnsi="仿宋" w:cs="仿宋_GB2312"/>
          <w:color w:val="000000" w:themeColor="text1"/>
          <w:sz w:val="32"/>
          <w:szCs w:val="32"/>
        </w:rPr>
      </w:pPr>
      <w:proofErr w:type="gramStart"/>
      <w:r>
        <w:rPr>
          <w:rFonts w:ascii="仿宋" w:eastAsia="仿宋" w:hAnsi="仿宋" w:cs="仿宋_GB2312" w:hint="eastAsia"/>
          <w:color w:val="000000" w:themeColor="text1"/>
          <w:sz w:val="32"/>
          <w:szCs w:val="32"/>
        </w:rPr>
        <w:t>玉泉街办</w:t>
      </w:r>
      <w:proofErr w:type="gramEnd"/>
      <w:r>
        <w:rPr>
          <w:rFonts w:ascii="仿宋" w:eastAsia="仿宋" w:hAnsi="仿宋" w:cs="仿宋_GB2312" w:hint="eastAsia"/>
          <w:color w:val="000000" w:themeColor="text1"/>
          <w:sz w:val="32"/>
          <w:szCs w:val="32"/>
        </w:rPr>
        <w:t>各社区社会管理事务繁多，工作人员素质参差不齐，相关工作标准化程度不够细化，执行力度有待提高。</w:t>
      </w:r>
    </w:p>
    <w:p w:rsidR="00664920" w:rsidRDefault="008931B9">
      <w:pPr>
        <w:pStyle w:val="a9"/>
        <w:numPr>
          <w:ilvl w:val="0"/>
          <w:numId w:val="6"/>
        </w:numPr>
        <w:spacing w:line="580" w:lineRule="exact"/>
        <w:ind w:firstLineChars="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相关措施建议</w:t>
      </w:r>
    </w:p>
    <w:p w:rsidR="00664920" w:rsidRDefault="008931B9">
      <w:pPr>
        <w:spacing w:line="58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在原有工作要求文件的基础上，根据现在的实际情况，加大经费力度，增加人员综合素质培训，提高服务意识和能力。</w:t>
      </w:r>
    </w:p>
    <w:p w:rsidR="00664920" w:rsidRDefault="00664920">
      <w:pPr>
        <w:spacing w:line="580" w:lineRule="exact"/>
        <w:rPr>
          <w:rStyle w:val="1Char"/>
          <w:rFonts w:ascii="仿宋" w:eastAsia="仿宋" w:hAnsi="仿宋" w:cs="仿宋_GB2312"/>
          <w:b w:val="0"/>
          <w:bCs w:val="0"/>
          <w:sz w:val="32"/>
          <w:szCs w:val="32"/>
        </w:rPr>
      </w:pPr>
    </w:p>
    <w:p w:rsidR="00664920" w:rsidRDefault="008931B9">
      <w:pPr>
        <w:spacing w:line="600" w:lineRule="exact"/>
        <w:jc w:val="center"/>
        <w:outlineLvl w:val="0"/>
        <w:rPr>
          <w:rStyle w:val="1Char"/>
          <w:rFonts w:ascii="黑体" w:eastAsia="黑体" w:hAnsi="黑体"/>
          <w:b w:val="0"/>
        </w:rPr>
      </w:pPr>
      <w:bookmarkStart w:id="60" w:name="_Toc15396618"/>
      <w:r>
        <w:rPr>
          <w:rFonts w:ascii="黑体" w:eastAsia="黑体" w:hAnsi="黑体" w:hint="eastAsia"/>
          <w:color w:val="000000"/>
          <w:sz w:val="44"/>
          <w:szCs w:val="44"/>
        </w:rPr>
        <w:t>第</w:t>
      </w:r>
      <w:r>
        <w:rPr>
          <w:rStyle w:val="1Char"/>
          <w:rFonts w:ascii="黑体" w:eastAsia="黑体" w:hAnsi="黑体" w:hint="eastAsia"/>
        </w:rPr>
        <w:t>五部分</w:t>
      </w:r>
      <w:r>
        <w:rPr>
          <w:rStyle w:val="1Char"/>
          <w:rFonts w:ascii="黑体" w:eastAsia="黑体" w:hAnsi="黑体" w:hint="eastAsia"/>
        </w:rPr>
        <w:t xml:space="preserve"> </w:t>
      </w:r>
      <w:r>
        <w:rPr>
          <w:rStyle w:val="1Char"/>
          <w:rFonts w:ascii="黑体" w:eastAsia="黑体" w:hAnsi="黑体" w:hint="eastAsia"/>
        </w:rPr>
        <w:t>附表</w:t>
      </w:r>
      <w:bookmarkEnd w:id="56"/>
      <w:bookmarkEnd w:id="60"/>
    </w:p>
    <w:p w:rsidR="00664920" w:rsidRDefault="00664920">
      <w:pPr>
        <w:spacing w:line="600" w:lineRule="exact"/>
        <w:jc w:val="center"/>
        <w:outlineLvl w:val="0"/>
        <w:rPr>
          <w:rFonts w:ascii="仿宋" w:eastAsia="仿宋" w:hAnsi="仿宋"/>
          <w:b/>
          <w:color w:val="000000"/>
          <w:sz w:val="44"/>
          <w:szCs w:val="44"/>
        </w:rPr>
      </w:pPr>
    </w:p>
    <w:p w:rsidR="00664920" w:rsidRDefault="008931B9">
      <w:pPr>
        <w:pStyle w:val="2"/>
        <w:rPr>
          <w:rFonts w:ascii="仿宋" w:eastAsia="仿宋" w:hAnsi="仿宋"/>
          <w:color w:val="000000"/>
        </w:rPr>
      </w:pPr>
      <w:bookmarkStart w:id="61" w:name="_Toc15396619"/>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61"/>
    </w:p>
    <w:p w:rsidR="00664920" w:rsidRDefault="008931B9">
      <w:pPr>
        <w:pStyle w:val="2"/>
        <w:rPr>
          <w:rFonts w:ascii="仿宋" w:eastAsia="仿宋" w:hAnsi="仿宋"/>
          <w:color w:val="000000"/>
        </w:rPr>
      </w:pPr>
      <w:bookmarkStart w:id="62" w:name="_Toc15396620"/>
      <w:r>
        <w:rPr>
          <w:rFonts w:ascii="仿宋" w:eastAsia="仿宋" w:hAnsi="仿宋" w:hint="eastAsia"/>
          <w:b w:val="0"/>
          <w:color w:val="000000"/>
        </w:rPr>
        <w:t>二、收</w:t>
      </w:r>
      <w:r>
        <w:rPr>
          <w:rStyle w:val="2Char"/>
          <w:rFonts w:ascii="仿宋" w:eastAsia="仿宋" w:hAnsi="仿宋" w:hint="eastAsia"/>
        </w:rPr>
        <w:t>入总表</w:t>
      </w:r>
      <w:bookmarkEnd w:id="62"/>
    </w:p>
    <w:p w:rsidR="00664920" w:rsidRDefault="008931B9">
      <w:pPr>
        <w:pStyle w:val="2"/>
        <w:rPr>
          <w:rFonts w:ascii="仿宋" w:eastAsia="仿宋" w:hAnsi="仿宋"/>
          <w:color w:val="000000"/>
        </w:rPr>
      </w:pPr>
      <w:bookmarkStart w:id="63"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3"/>
    </w:p>
    <w:p w:rsidR="00664920" w:rsidRDefault="008931B9">
      <w:pPr>
        <w:pStyle w:val="2"/>
        <w:rPr>
          <w:rFonts w:ascii="仿宋" w:eastAsia="仿宋" w:hAnsi="仿宋"/>
          <w:b w:val="0"/>
          <w:color w:val="000000"/>
        </w:rPr>
      </w:pPr>
      <w:bookmarkStart w:id="64"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4"/>
    </w:p>
    <w:p w:rsidR="00664920" w:rsidRDefault="008931B9">
      <w:pPr>
        <w:pStyle w:val="2"/>
        <w:rPr>
          <w:rFonts w:ascii="仿宋" w:eastAsia="仿宋" w:hAnsi="仿宋"/>
          <w:color w:val="000000"/>
        </w:rPr>
      </w:pPr>
      <w:bookmarkStart w:id="65"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5"/>
    </w:p>
    <w:p w:rsidR="00664920" w:rsidRDefault="008931B9">
      <w:pPr>
        <w:pStyle w:val="2"/>
        <w:rPr>
          <w:rFonts w:ascii="仿宋" w:eastAsia="仿宋" w:hAnsi="仿宋"/>
          <w:color w:val="000000"/>
        </w:rPr>
      </w:pPr>
      <w:bookmarkStart w:id="66"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6"/>
    </w:p>
    <w:p w:rsidR="00664920" w:rsidRDefault="008931B9">
      <w:pPr>
        <w:pStyle w:val="2"/>
        <w:rPr>
          <w:rFonts w:ascii="仿宋" w:eastAsia="仿宋" w:hAnsi="仿宋"/>
          <w:color w:val="000000"/>
        </w:rPr>
      </w:pPr>
      <w:bookmarkStart w:id="67"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7"/>
    </w:p>
    <w:p w:rsidR="00664920" w:rsidRDefault="008931B9">
      <w:pPr>
        <w:pStyle w:val="2"/>
        <w:rPr>
          <w:rFonts w:ascii="仿宋" w:eastAsia="仿宋" w:hAnsi="仿宋"/>
          <w:color w:val="000000"/>
        </w:rPr>
      </w:pPr>
      <w:bookmarkStart w:id="68"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8"/>
    </w:p>
    <w:p w:rsidR="00664920" w:rsidRDefault="008931B9">
      <w:pPr>
        <w:pStyle w:val="2"/>
        <w:rPr>
          <w:rFonts w:ascii="仿宋" w:eastAsia="仿宋" w:hAnsi="仿宋"/>
          <w:color w:val="000000"/>
        </w:rPr>
      </w:pPr>
      <w:bookmarkStart w:id="69"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9"/>
    </w:p>
    <w:p w:rsidR="00664920" w:rsidRDefault="008931B9">
      <w:pPr>
        <w:pStyle w:val="2"/>
        <w:rPr>
          <w:rFonts w:ascii="仿宋" w:eastAsia="仿宋" w:hAnsi="仿宋"/>
          <w:color w:val="000000"/>
        </w:rPr>
      </w:pPr>
      <w:bookmarkStart w:id="70"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0"/>
    </w:p>
    <w:p w:rsidR="00664920" w:rsidRDefault="008931B9">
      <w:pPr>
        <w:pStyle w:val="2"/>
        <w:rPr>
          <w:rFonts w:ascii="仿宋" w:eastAsia="仿宋" w:hAnsi="仿宋"/>
          <w:color w:val="000000"/>
        </w:rPr>
      </w:pPr>
      <w:bookmarkStart w:id="71"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1"/>
    </w:p>
    <w:p w:rsidR="00664920" w:rsidRDefault="008931B9">
      <w:pPr>
        <w:pStyle w:val="2"/>
        <w:rPr>
          <w:rFonts w:ascii="仿宋" w:eastAsia="仿宋" w:hAnsi="仿宋"/>
          <w:color w:val="000000"/>
        </w:rPr>
      </w:pPr>
      <w:bookmarkStart w:id="72"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2"/>
      <w:r>
        <w:rPr>
          <w:rStyle w:val="2Char"/>
          <w:rFonts w:ascii="仿宋" w:eastAsia="仿宋" w:hAnsi="仿宋" w:hint="eastAsia"/>
        </w:rPr>
        <w:t>：无</w:t>
      </w:r>
    </w:p>
    <w:p w:rsidR="00664920" w:rsidRDefault="008931B9">
      <w:pPr>
        <w:pStyle w:val="2"/>
        <w:rPr>
          <w:rFonts w:ascii="仿宋" w:eastAsia="仿宋" w:hAnsi="仿宋"/>
          <w:color w:val="000000"/>
        </w:rPr>
      </w:pPr>
      <w:bookmarkStart w:id="73"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3"/>
      <w:r>
        <w:rPr>
          <w:rStyle w:val="2Char"/>
          <w:rFonts w:ascii="仿宋" w:eastAsia="仿宋" w:hAnsi="仿宋" w:hint="eastAsia"/>
        </w:rPr>
        <w:t>：无</w:t>
      </w:r>
    </w:p>
    <w:p w:rsidR="00664920" w:rsidRDefault="00664920"/>
    <w:sectPr w:rsidR="006649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015E26F9"/>
    <w:multiLevelType w:val="multilevel"/>
    <w:tmpl w:val="015E26F9"/>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2A93"/>
    <w:rsid w:val="0000207D"/>
    <w:rsid w:val="00022677"/>
    <w:rsid w:val="005146BF"/>
    <w:rsid w:val="00664920"/>
    <w:rsid w:val="00852A93"/>
    <w:rsid w:val="008931B9"/>
    <w:rsid w:val="009741D6"/>
    <w:rsid w:val="00B20D04"/>
    <w:rsid w:val="00BA6D0D"/>
    <w:rsid w:val="00CF2EA7"/>
    <w:rsid w:val="00DA35DE"/>
    <w:rsid w:val="01BD3095"/>
    <w:rsid w:val="0249228C"/>
    <w:rsid w:val="04D61907"/>
    <w:rsid w:val="08247141"/>
    <w:rsid w:val="0886256D"/>
    <w:rsid w:val="08A14387"/>
    <w:rsid w:val="09D578C5"/>
    <w:rsid w:val="0B001D79"/>
    <w:rsid w:val="0D16361D"/>
    <w:rsid w:val="0F9E7B5A"/>
    <w:rsid w:val="12E30702"/>
    <w:rsid w:val="12E36C74"/>
    <w:rsid w:val="131732CF"/>
    <w:rsid w:val="165537EC"/>
    <w:rsid w:val="17213DA8"/>
    <w:rsid w:val="174C1109"/>
    <w:rsid w:val="19C451AA"/>
    <w:rsid w:val="1A3A603C"/>
    <w:rsid w:val="1C8B21B1"/>
    <w:rsid w:val="21DC2475"/>
    <w:rsid w:val="27686702"/>
    <w:rsid w:val="290D5849"/>
    <w:rsid w:val="2A092BEB"/>
    <w:rsid w:val="2C1E7689"/>
    <w:rsid w:val="30F2727D"/>
    <w:rsid w:val="32FC01BA"/>
    <w:rsid w:val="339D0FED"/>
    <w:rsid w:val="37916705"/>
    <w:rsid w:val="40363551"/>
    <w:rsid w:val="439E3DDD"/>
    <w:rsid w:val="43A82A1C"/>
    <w:rsid w:val="46CB45B2"/>
    <w:rsid w:val="48A532A2"/>
    <w:rsid w:val="48B23DD3"/>
    <w:rsid w:val="49995EDD"/>
    <w:rsid w:val="49C82D29"/>
    <w:rsid w:val="4A4D1956"/>
    <w:rsid w:val="5334021B"/>
    <w:rsid w:val="55CE2E55"/>
    <w:rsid w:val="571F2BD6"/>
    <w:rsid w:val="57C04BD7"/>
    <w:rsid w:val="5909093C"/>
    <w:rsid w:val="59F65FE9"/>
    <w:rsid w:val="5AA530F0"/>
    <w:rsid w:val="5D237247"/>
    <w:rsid w:val="5EC0182B"/>
    <w:rsid w:val="608C6DEF"/>
    <w:rsid w:val="639F3A33"/>
    <w:rsid w:val="63FD4B0A"/>
    <w:rsid w:val="6A1B441A"/>
    <w:rsid w:val="6D8B3019"/>
    <w:rsid w:val="6EBB7B0B"/>
    <w:rsid w:val="725F354B"/>
    <w:rsid w:val="72802383"/>
    <w:rsid w:val="74C01E30"/>
    <w:rsid w:val="74EE38CA"/>
    <w:rsid w:val="7538547F"/>
    <w:rsid w:val="75AE7D3B"/>
    <w:rsid w:val="75D303D8"/>
    <w:rsid w:val="765C0CD9"/>
    <w:rsid w:val="79BA0F19"/>
    <w:rsid w:val="7CBF21AA"/>
    <w:rsid w:val="7E5A0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uiPriority w:val="9"/>
    <w:qFormat/>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widowControl w:val="0"/>
      <w:adjustRightInd/>
      <w:snapToGrid/>
      <w:spacing w:beforeLines="30" w:after="0"/>
      <w:jc w:val="both"/>
    </w:pPr>
    <w:rPr>
      <w:rFonts w:ascii="仿宋_GB2312" w:eastAsia="仿宋_GB2312" w:hAnsi="Times New Roman" w:cs="Times New Roman"/>
      <w:sz w:val="24"/>
      <w:szCs w:val="20"/>
    </w:r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semiHidden/>
    <w:unhideWhenUsed/>
    <w:qFormat/>
    <w:pPr>
      <w:tabs>
        <w:tab w:val="center" w:pos="4153"/>
        <w:tab w:val="right" w:pos="8306"/>
      </w:tabs>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pPr>
      <w:widowControl w:val="0"/>
      <w:tabs>
        <w:tab w:val="right" w:leader="dot" w:pos="8296"/>
      </w:tabs>
      <w:adjustRightInd/>
      <w:snapToGrid/>
      <w:spacing w:before="93" w:after="0"/>
      <w:jc w:val="center"/>
    </w:pPr>
    <w:rPr>
      <w:rFonts w:ascii="仿宋" w:eastAsia="仿宋" w:hAnsi="仿宋" w:cs="Times New Roman"/>
      <w:kern w:val="2"/>
      <w:sz w:val="28"/>
      <w:szCs w:val="28"/>
    </w:rPr>
  </w:style>
  <w:style w:type="paragraph" w:styleId="20">
    <w:name w:val="toc 2"/>
    <w:basedOn w:val="a"/>
    <w:next w:val="a"/>
    <w:uiPriority w:val="39"/>
    <w:unhideWhenUsed/>
    <w:qFormat/>
    <w:pPr>
      <w:widowControl w:val="0"/>
      <w:tabs>
        <w:tab w:val="right" w:leader="dot" w:pos="8296"/>
      </w:tabs>
      <w:adjustRightInd/>
      <w:snapToGrid/>
      <w:spacing w:after="0"/>
      <w:ind w:leftChars="200" w:left="420"/>
      <w:jc w:val="both"/>
    </w:pPr>
    <w:rPr>
      <w:rFonts w:ascii="仿宋" w:eastAsia="仿宋" w:hAnsi="仿宋" w:cs="Times New Roman"/>
      <w:kern w:val="2"/>
      <w:sz w:val="28"/>
      <w:szCs w:val="28"/>
    </w:rPr>
  </w:style>
  <w:style w:type="character" w:styleId="a7">
    <w:name w:val="Strong"/>
    <w:uiPriority w:val="22"/>
    <w:qFormat/>
    <w:rPr>
      <w:b/>
    </w:rPr>
  </w:style>
  <w:style w:type="character" w:styleId="a8">
    <w:name w:val="Hyperlink"/>
    <w:basedOn w:val="a0"/>
    <w:uiPriority w:val="99"/>
    <w:unhideWhenUsed/>
    <w:rPr>
      <w:color w:val="0000FF"/>
      <w:u w:val="single"/>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Char0">
    <w:name w:val="批注框文本 Char"/>
    <w:basedOn w:val="a0"/>
    <w:link w:val="a4"/>
    <w:uiPriority w:val="99"/>
    <w:semiHidden/>
    <w:rPr>
      <w:rFonts w:ascii="Tahoma" w:eastAsia="微软雅黑" w:hAnsi="Tahoma"/>
      <w:kern w:val="0"/>
      <w:sz w:val="18"/>
      <w:szCs w:val="18"/>
    </w:rPr>
  </w:style>
  <w:style w:type="character" w:customStyle="1" w:styleId="Char">
    <w:name w:val="正文文本 Char"/>
    <w:basedOn w:val="a0"/>
    <w:link w:val="a3"/>
    <w:uiPriority w:val="99"/>
    <w:rPr>
      <w:rFonts w:ascii="仿宋_GB2312" w:eastAsia="仿宋_GB2312" w:hAnsi="Times New Roman" w:cs="Times New Roman"/>
      <w:kern w:val="0"/>
      <w:sz w:val="24"/>
      <w:szCs w:val="20"/>
    </w:rPr>
  </w:style>
  <w:style w:type="paragraph" w:styleId="a9">
    <w:name w:val="List Paragraph"/>
    <w:basedOn w:val="a"/>
    <w:uiPriority w:val="34"/>
    <w:qFormat/>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cat>
            <c:strRef>
              <c:f>Sheet1!$A$2:$A$3</c:f>
              <c:strCache>
                <c:ptCount val="2"/>
                <c:pt idx="0">
                  <c:v>2018年</c:v>
                </c:pt>
                <c:pt idx="1">
                  <c:v>2019年</c:v>
                </c:pt>
              </c:strCache>
            </c:strRef>
          </c:cat>
          <c:val>
            <c:numRef>
              <c:f>Sheet1!$B$2:$B$3</c:f>
              <c:numCache>
                <c:formatCode>General</c:formatCode>
                <c:ptCount val="2"/>
                <c:pt idx="0">
                  <c:v>738.05</c:v>
                </c:pt>
                <c:pt idx="1">
                  <c:v>903.52</c:v>
                </c:pt>
              </c:numCache>
            </c:numRef>
          </c:val>
        </c:ser>
        <c:ser>
          <c:idx val="1"/>
          <c:order val="1"/>
          <c:tx>
            <c:strRef>
              <c:f>Sheet1!$C$1</c:f>
              <c:strCache>
                <c:ptCount val="1"/>
                <c:pt idx="0">
                  <c:v>支出</c:v>
                </c:pt>
              </c:strCache>
            </c:strRef>
          </c:tx>
          <c:spPr>
            <a:solidFill>
              <a:schemeClr val="accent2"/>
            </a:solidFill>
            <a:ln>
              <a:noFill/>
            </a:ln>
            <a:effectLst/>
          </c:spPr>
          <c:invertIfNegative val="0"/>
          <c:cat>
            <c:strRef>
              <c:f>Sheet1!$A$2:$A$3</c:f>
              <c:strCache>
                <c:ptCount val="2"/>
                <c:pt idx="0">
                  <c:v>2018年</c:v>
                </c:pt>
                <c:pt idx="1">
                  <c:v>2019年</c:v>
                </c:pt>
              </c:strCache>
            </c:strRef>
          </c:cat>
          <c:val>
            <c:numRef>
              <c:f>Sheet1!$C$2:$C$3</c:f>
              <c:numCache>
                <c:formatCode>General</c:formatCode>
                <c:ptCount val="2"/>
                <c:pt idx="0">
                  <c:v>790.46</c:v>
                </c:pt>
                <c:pt idx="1">
                  <c:v>903.52</c:v>
                </c:pt>
              </c:numCache>
            </c:numRef>
          </c:val>
        </c:ser>
        <c:dLbls>
          <c:showLegendKey val="0"/>
          <c:showVal val="0"/>
          <c:showCatName val="0"/>
          <c:showSerName val="0"/>
          <c:showPercent val="0"/>
          <c:showBubbleSize val="0"/>
        </c:dLbls>
        <c:gapWidth val="219"/>
        <c:overlap val="-27"/>
        <c:axId val="63100416"/>
        <c:axId val="63101952"/>
      </c:barChart>
      <c:catAx>
        <c:axId val="631004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3101952"/>
        <c:crosses val="autoZero"/>
        <c:auto val="1"/>
        <c:lblAlgn val="ctr"/>
        <c:lblOffset val="100"/>
        <c:noMultiLvlLbl val="0"/>
      </c:catAx>
      <c:valAx>
        <c:axId val="6310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3100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10791366906"/>
          <c:y val="0.10989010989011"/>
          <c:w val="0.51079136690647498"/>
          <c:h val="0.78021978021978"/>
        </c:manualLayout>
      </c:layout>
      <c:pieChart>
        <c:varyColors val="1"/>
        <c:ser>
          <c:idx val="0"/>
          <c:order val="0"/>
          <c:tx>
            <c:strRef>
              <c:f>Sheet1!$A$2</c:f>
              <c:strCache>
                <c:ptCount val="1"/>
                <c:pt idx="0">
                  <c:v>基本支出</c:v>
                </c:pt>
              </c:strCache>
            </c:strRef>
          </c:tx>
          <c:spPr>
            <a:solidFill>
              <a:srgbClr val="9999FF"/>
            </a:solidFill>
            <a:ln w="12612">
              <a:solidFill>
                <a:srgbClr val="000000"/>
              </a:solidFill>
              <a:prstDash val="solid"/>
            </a:ln>
          </c:spPr>
          <c:dPt>
            <c:idx val="0"/>
            <c:bubble3D val="0"/>
          </c:dPt>
          <c:dPt>
            <c:idx val="1"/>
            <c:bubble3D val="0"/>
            <c:spPr>
              <a:solidFill>
                <a:srgbClr val="993366"/>
              </a:solidFill>
              <a:ln w="12612">
                <a:solidFill>
                  <a:srgbClr val="000000"/>
                </a:solidFill>
                <a:prstDash val="solid"/>
              </a:ln>
            </c:spPr>
          </c:dPt>
          <c:cat>
            <c:strRef>
              <c:f>Sheet1!$B$1:$C$1</c:f>
              <c:strCache>
                <c:ptCount val="2"/>
                <c:pt idx="0">
                  <c:v>基本支出</c:v>
                </c:pt>
                <c:pt idx="1">
                  <c:v>项目支出</c:v>
                </c:pt>
              </c:strCache>
            </c:strRef>
          </c:cat>
          <c:val>
            <c:numRef>
              <c:f>Sheet1!$B$2:$C$2</c:f>
              <c:numCache>
                <c:formatCode>0.00%</c:formatCode>
                <c:ptCount val="2"/>
                <c:pt idx="0">
                  <c:v>0.59819999999999995</c:v>
                </c:pt>
                <c:pt idx="1">
                  <c:v>0.40179999999999999</c:v>
                </c:pt>
              </c:numCache>
            </c:numRef>
          </c:val>
        </c:ser>
        <c:dLbls>
          <c:showLegendKey val="0"/>
          <c:showVal val="0"/>
          <c:showCatName val="0"/>
          <c:showSerName val="0"/>
          <c:showPercent val="0"/>
          <c:showBubbleSize val="0"/>
          <c:showLeaderLines val="1"/>
        </c:dLbls>
        <c:firstSliceAng val="0"/>
      </c:pieChart>
      <c:spPr>
        <a:solidFill>
          <a:srgbClr val="C0C0C0"/>
        </a:solidFill>
        <a:ln w="12612">
          <a:solidFill>
            <a:srgbClr val="808080"/>
          </a:solidFill>
          <a:prstDash val="solid"/>
        </a:ln>
      </c:spPr>
    </c:plotArea>
    <c:legend>
      <c:legendPos val="r"/>
      <c:layout>
        <c:manualLayout>
          <c:xMode val="edge"/>
          <c:yMode val="edge"/>
          <c:x val="0.74100719424460504"/>
          <c:y val="0.40659340659340698"/>
          <c:w val="0.24460431654676301"/>
          <c:h val="0.19230769230769201"/>
        </c:manualLayout>
      </c:layout>
      <c:overlay val="0"/>
      <c:spPr>
        <a:noFill/>
        <a:ln w="3153">
          <a:solidFill>
            <a:srgbClr val="000000"/>
          </a:solidFill>
          <a:prstDash val="solid"/>
        </a:ln>
      </c:spPr>
      <c:txPr>
        <a:bodyPr rot="0" spcFirstLastPara="0" vertOverflow="ellipsis" vert="horz" wrap="square" anchor="ctr" anchorCtr="1"/>
        <a:lstStyle/>
        <a:p>
          <a:pPr>
            <a:defRPr lang="zh-CN" sz="82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showDLblsOverMax val="0"/>
  </c:chart>
  <c:spPr>
    <a:noFill/>
    <a:ln w="9525" cap="flat" cmpd="sng" algn="ctr">
      <a:noFill/>
      <a:prstDash val="solid"/>
      <a:round/>
    </a:ln>
  </c:spPr>
  <c:txPr>
    <a:bodyPr/>
    <a:lstStyle/>
    <a:p>
      <a:pPr>
        <a:defRPr lang="zh-CN" sz="89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c:v>
                </c:pt>
              </c:strCache>
            </c:strRef>
          </c:tx>
          <c:dPt>
            <c:idx val="0"/>
            <c:bubble3D val="0"/>
          </c:dPt>
          <c:dPt>
            <c:idx val="1"/>
            <c:bubble3D val="0"/>
          </c:dPt>
          <c:dPt>
            <c:idx val="2"/>
            <c:bubble3D val="0"/>
          </c:dPt>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2.5</c:v>
                </c:pt>
                <c:pt idx="2">
                  <c:v>0</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3274</Words>
  <Characters>18664</Characters>
  <Application>Microsoft Office Word</Application>
  <DocSecurity>0</DocSecurity>
  <Lines>155</Lines>
  <Paragraphs>43</Paragraphs>
  <ScaleCrop>false</ScaleCrop>
  <Company>Sky123.Org</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7</cp:revision>
  <dcterms:created xsi:type="dcterms:W3CDTF">2019-10-31T04:24:00Z</dcterms:created>
  <dcterms:modified xsi:type="dcterms:W3CDTF">2020-11-23T09:09:00Z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