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D5" w:rsidRDefault="00544D09" w:rsidP="00544D09">
      <w:pPr>
        <w:jc w:val="center"/>
        <w:rPr>
          <w:rFonts w:ascii="方正小标宋_GBK" w:eastAsia="方正小标宋_GBK"/>
          <w:sz w:val="24"/>
          <w:szCs w:val="24"/>
        </w:rPr>
      </w:pPr>
      <w:r w:rsidRPr="00544D09">
        <w:rPr>
          <w:rFonts w:ascii="方正小标宋_GBK" w:eastAsia="方正小标宋_GBK" w:hint="eastAsia"/>
          <w:sz w:val="24"/>
          <w:szCs w:val="24"/>
        </w:rPr>
        <w:t>攀枝花市腾雨工贸有限责任公司拆除前</w:t>
      </w:r>
    </w:p>
    <w:p w:rsidR="00665039" w:rsidRPr="00665039" w:rsidRDefault="00665039" w:rsidP="006650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1847" cy="3600000"/>
            <wp:effectExtent l="19050" t="0" r="7853" b="0"/>
            <wp:docPr id="2" name="图片 2" descr="C:\Users\Administrator\我的文档\Tencent Files\1191213574\Image\C2C\88A9789EC6CC43992A42FBBDAE93C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我的文档\Tencent Files\1191213574\Image\C2C\88A9789EC6CC43992A42FBBDAE93C8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4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09" w:rsidRPr="00544D09" w:rsidRDefault="00665039" w:rsidP="006D5F6F">
      <w:pPr>
        <w:ind w:firstLineChars="950" w:firstLine="2280"/>
        <w:rPr>
          <w:rFonts w:ascii="方正小标宋_GBK" w:eastAsia="方正小标宋_GBK"/>
          <w:sz w:val="24"/>
          <w:szCs w:val="24"/>
        </w:rPr>
      </w:pPr>
      <w:r w:rsidRPr="00544D09">
        <w:rPr>
          <w:rFonts w:ascii="方正小标宋_GBK" w:eastAsia="方正小标宋_GBK" w:hint="eastAsia"/>
          <w:sz w:val="24"/>
          <w:szCs w:val="24"/>
        </w:rPr>
        <w:t>攀枝花市腾雨工贸有限责任公司拆除</w:t>
      </w:r>
      <w:r>
        <w:rPr>
          <w:rFonts w:ascii="方正小标宋_GBK" w:eastAsia="方正小标宋_GBK" w:hint="eastAsia"/>
          <w:sz w:val="24"/>
          <w:szCs w:val="24"/>
        </w:rPr>
        <w:t>中</w:t>
      </w:r>
    </w:p>
    <w:p w:rsidR="006D5F6F" w:rsidRDefault="006D5F6F" w:rsidP="006D5F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2080" cy="3600450"/>
            <wp:effectExtent l="19050" t="0" r="7620" b="0"/>
            <wp:docPr id="4" name="图片 4" descr="C:\Users\Administrator\我的文档\Tencent Files\1191213574\Image\C2C\05F98DEA0FD659D9D2DB965D8EF8A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我的文档\Tencent Files\1191213574\Image\C2C\05F98DEA0FD659D9D2DB965D8EF8A7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6F" w:rsidRDefault="006D5F6F" w:rsidP="006D5F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5F6F" w:rsidRDefault="006D5F6F" w:rsidP="006D5F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5F6F" w:rsidRDefault="006D5F6F" w:rsidP="006D5F6F">
      <w:pPr>
        <w:ind w:firstLineChars="950" w:firstLine="2280"/>
        <w:rPr>
          <w:rFonts w:ascii="方正小标宋_GBK" w:eastAsia="方正小标宋_GBK"/>
          <w:sz w:val="24"/>
          <w:szCs w:val="24"/>
        </w:rPr>
      </w:pPr>
      <w:r w:rsidRPr="00544D09">
        <w:rPr>
          <w:rFonts w:ascii="方正小标宋_GBK" w:eastAsia="方正小标宋_GBK" w:hint="eastAsia"/>
          <w:sz w:val="24"/>
          <w:szCs w:val="24"/>
        </w:rPr>
        <w:lastRenderedPageBreak/>
        <w:t>攀枝花市腾雨工贸有限责任公司拆除</w:t>
      </w:r>
      <w:r>
        <w:rPr>
          <w:rFonts w:ascii="方正小标宋_GBK" w:eastAsia="方正小标宋_GBK" w:hint="eastAsia"/>
          <w:sz w:val="24"/>
          <w:szCs w:val="24"/>
        </w:rPr>
        <w:t>后</w:t>
      </w:r>
    </w:p>
    <w:p w:rsidR="006D5F6F" w:rsidRDefault="000F357B" w:rsidP="000F357B">
      <w:pPr>
        <w:rPr>
          <w:rFonts w:ascii="方正小标宋_GBK" w:eastAsia="方正小标宋_GBK" w:hint="eastAsia"/>
          <w:sz w:val="24"/>
          <w:szCs w:val="24"/>
        </w:rPr>
      </w:pPr>
      <w:r>
        <w:rPr>
          <w:rFonts w:ascii="方正小标宋_GBK" w:eastAsia="方正小标宋_GBK"/>
          <w:noProof/>
          <w:sz w:val="24"/>
          <w:szCs w:val="24"/>
        </w:rPr>
        <w:drawing>
          <wp:inline distT="0" distB="0" distL="0" distR="0">
            <wp:extent cx="5274310" cy="3955733"/>
            <wp:effectExtent l="19050" t="0" r="2540" b="0"/>
            <wp:docPr id="7" name="图片 7" descr="C:\Users\Administrator\我的文档\Tencent Files\1191213574\Image\C2C\1FD679FE0FEE61DB2054186C3E76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我的文档\Tencent Files\1191213574\Image\C2C\1FD679FE0FEE61DB2054186C3E7699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0F357B">
      <w:pPr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746F11">
      <w:pPr>
        <w:jc w:val="center"/>
      </w:pPr>
      <w:r w:rsidRPr="00BB4393">
        <w:rPr>
          <w:rFonts w:hint="eastAsia"/>
        </w:rPr>
        <w:lastRenderedPageBreak/>
        <w:t>攀枝花市振宇工贸有限公司</w:t>
      </w:r>
      <w:r>
        <w:rPr>
          <w:rFonts w:hint="eastAsia"/>
        </w:rPr>
        <w:t>生产设备拆除前</w:t>
      </w:r>
    </w:p>
    <w:p w:rsidR="00746F11" w:rsidRPr="006D5F6F" w:rsidRDefault="00746F11" w:rsidP="000F357B">
      <w:pPr>
        <w:rPr>
          <w:rFonts w:ascii="方正小标宋_GBK" w:eastAsia="方正小标宋_GBK"/>
          <w:sz w:val="24"/>
          <w:szCs w:val="24"/>
        </w:rPr>
      </w:pPr>
      <w:r w:rsidRPr="00746F11">
        <w:rPr>
          <w:rFonts w:ascii="方正小标宋_GBK" w:eastAsia="方正小标宋_GBK" w:hint="eastAsi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125730</wp:posOffset>
            </wp:positionV>
            <wp:extent cx="4210050" cy="3962400"/>
            <wp:effectExtent l="19050" t="0" r="0" b="0"/>
            <wp:wrapTight wrapText="bothSides">
              <wp:wrapPolygon edited="0">
                <wp:start x="-98" y="0"/>
                <wp:lineTo x="-98" y="21510"/>
                <wp:lineTo x="21584" y="21510"/>
                <wp:lineTo x="21584" y="0"/>
                <wp:lineTo x="-98" y="0"/>
              </wp:wrapPolygon>
            </wp:wrapTight>
            <wp:docPr id="5" name="图片 5" descr="C:\Users\Administrator\我的文档\Tencent Files\1191213574\Image\C2C\D03C3719D402613140D83C25DD48F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我的文档\Tencent Files\1191213574\Image\C2C\D03C3719D402613140D83C25DD48F7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F11">
        <w:rPr>
          <w:rFonts w:ascii="方正小标宋_GBK" w:eastAsia="方正小标宋_GBK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4686300</wp:posOffset>
            </wp:positionV>
            <wp:extent cx="4257675" cy="3962400"/>
            <wp:effectExtent l="19050" t="0" r="9525" b="0"/>
            <wp:wrapSquare wrapText="bothSides"/>
            <wp:docPr id="1" name="图片 1" descr="C:\Users\Administrator\我的文档\Tencent Files\1191213574\Image\C2C\DF2FCAE0442B6EC4345DD84D3A76F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我的文档\Tencent Files\1191213574\Image\C2C\DF2FCAE0442B6EC4345DD84D3A76F85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09" w:rsidRDefault="00544D09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>
      <w:pPr>
        <w:jc w:val="center"/>
        <w:rPr>
          <w:rFonts w:ascii="方正小标宋_GBK" w:eastAsia="方正小标宋_GBK" w:hint="eastAsia"/>
          <w:sz w:val="24"/>
          <w:szCs w:val="24"/>
        </w:rPr>
      </w:pPr>
    </w:p>
    <w:p w:rsidR="00746F11" w:rsidRDefault="00746F11" w:rsidP="00746F11">
      <w:pPr>
        <w:jc w:val="center"/>
      </w:pPr>
      <w:r w:rsidRPr="00BB4393">
        <w:rPr>
          <w:rFonts w:hint="eastAsia"/>
        </w:rPr>
        <w:t>攀枝花市振宇工贸有限公司</w:t>
      </w:r>
      <w:r>
        <w:rPr>
          <w:rFonts w:hint="eastAsia"/>
        </w:rPr>
        <w:t>生产设备拆除后</w:t>
      </w:r>
    </w:p>
    <w:p w:rsidR="00746F11" w:rsidRPr="00746F11" w:rsidRDefault="00746F11">
      <w:pPr>
        <w:jc w:val="center"/>
        <w:rPr>
          <w:rFonts w:ascii="方正小标宋_GBK" w:eastAsia="方正小标宋_GBK"/>
          <w:sz w:val="24"/>
          <w:szCs w:val="24"/>
        </w:rPr>
      </w:pPr>
    </w:p>
    <w:sectPr w:rsidR="00746F11" w:rsidRPr="00746F11" w:rsidSect="00B74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D3" w:rsidRDefault="00FA03D3" w:rsidP="00544D09">
      <w:r>
        <w:separator/>
      </w:r>
    </w:p>
  </w:endnote>
  <w:endnote w:type="continuationSeparator" w:id="1">
    <w:p w:rsidR="00FA03D3" w:rsidRDefault="00FA03D3" w:rsidP="0054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D3" w:rsidRDefault="00FA03D3" w:rsidP="00544D09">
      <w:r>
        <w:separator/>
      </w:r>
    </w:p>
  </w:footnote>
  <w:footnote w:type="continuationSeparator" w:id="1">
    <w:p w:rsidR="00FA03D3" w:rsidRDefault="00FA03D3" w:rsidP="0054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09"/>
    <w:rsid w:val="000F357B"/>
    <w:rsid w:val="00544D09"/>
    <w:rsid w:val="00665039"/>
    <w:rsid w:val="006D5F6F"/>
    <w:rsid w:val="00746F11"/>
    <w:rsid w:val="008E4883"/>
    <w:rsid w:val="0094739B"/>
    <w:rsid w:val="00B74ED5"/>
    <w:rsid w:val="00F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4D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2020-05-25T02:05:00Z</cp:lastPrinted>
  <dcterms:created xsi:type="dcterms:W3CDTF">2020-05-25T01:33:00Z</dcterms:created>
  <dcterms:modified xsi:type="dcterms:W3CDTF">2020-06-24T09:26:00Z</dcterms:modified>
</cp:coreProperties>
</file>