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hAnsi="宋体" w:eastAsia="方正仿宋简体" w:cs="宋体"/>
          <w:color w:val="333333"/>
          <w:kern w:val="0"/>
          <w:sz w:val="28"/>
          <w:szCs w:val="28"/>
        </w:rPr>
      </w:pPr>
      <w:r>
        <w:rPr>
          <w:rFonts w:hint="eastAsia" w:ascii="方正仿宋简体" w:hAnsi="宋体" w:eastAsia="方正仿宋简体" w:cs="宋体"/>
          <w:color w:val="333333"/>
          <w:kern w:val="0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b/>
          <w:spacing w:val="-4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pacing w:val="-4"/>
          <w:sz w:val="36"/>
          <w:szCs w:val="36"/>
        </w:rPr>
        <w:t>攀枝花市西区格里坪镇公开招聘临聘人员报名表</w:t>
      </w:r>
    </w:p>
    <w:bookmarkEnd w:id="0"/>
    <w:p>
      <w:pPr>
        <w:widowControl/>
        <w:shd w:val="clear" w:color="auto" w:fill="FFFFFF"/>
        <w:snapToGrid w:val="0"/>
        <w:spacing w:line="560" w:lineRule="exac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报考岗位：</w:t>
      </w:r>
    </w:p>
    <w:tbl>
      <w:tblPr>
        <w:tblStyle w:val="2"/>
        <w:tblW w:w="911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89"/>
        <w:gridCol w:w="852"/>
        <w:gridCol w:w="867"/>
        <w:gridCol w:w="1470"/>
        <w:gridCol w:w="1365"/>
        <w:gridCol w:w="1680"/>
      </w:tblGrid>
      <w:tr>
        <w:tblPrEx>
          <w:tblLayout w:type="fixed"/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别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贴近期彩色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免冠照</w:t>
            </w:r>
          </w:p>
        </w:tc>
      </w:tr>
      <w:tr>
        <w:tblPrEx>
          <w:tblLayout w:type="fixed"/>
        </w:tblPrEx>
        <w:trPr>
          <w:trHeight w:val="52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籍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120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编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1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学习、工作经历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333333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3BB9"/>
    <w:rsid w:val="7CB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2019-09-03T03:40:00Z</dcterms:created>
  <dc:creator>Administrator</dc:creator>
  <cp:lastModifiedBy>Administrator</cp:lastModifiedBy>
  <dcterms:modified xsi:type="dcterms:W3CDTF">2019-09-03T03:41:46Z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